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034B" w:rsidRPr="006E034B" w:rsidRDefault="006E034B" w:rsidP="006E034B">
      <w:pPr>
        <w:shd w:val="clear" w:color="auto" w:fill="FFFFFF"/>
        <w:spacing w:after="0" w:line="240" w:lineRule="auto"/>
        <w:outlineLvl w:val="0"/>
        <w:rPr>
          <w:rFonts w:ascii="Arial" w:eastAsia="Times New Roman" w:hAnsi="Arial" w:cs="Arial"/>
          <w:color w:val="333333"/>
          <w:kern w:val="36"/>
          <w:sz w:val="42"/>
          <w:szCs w:val="42"/>
          <w:lang w:eastAsia="ru-RU"/>
        </w:rPr>
      </w:pPr>
      <w:r w:rsidRPr="006E034B">
        <w:rPr>
          <w:rFonts w:ascii="Arial" w:eastAsia="Times New Roman" w:hAnsi="Arial" w:cs="Arial"/>
          <w:color w:val="333333"/>
          <w:kern w:val="36"/>
          <w:sz w:val="42"/>
          <w:szCs w:val="42"/>
          <w:bdr w:val="none" w:sz="0" w:space="0" w:color="auto" w:frame="1"/>
          <w:lang w:eastAsia="ru-RU"/>
        </w:rPr>
        <w:t>Организационные формы муниципальной поддержки в инвестиционной деятельности</w:t>
      </w:r>
    </w:p>
    <w:p w:rsidR="006E034B" w:rsidRPr="006E034B" w:rsidRDefault="006E034B" w:rsidP="006E034B">
      <w:pPr>
        <w:numPr>
          <w:ilvl w:val="0"/>
          <w:numId w:val="1"/>
        </w:numPr>
        <w:shd w:val="clear" w:color="auto" w:fill="FFFFFF"/>
        <w:spacing w:after="75" w:line="330" w:lineRule="atLeast"/>
        <w:ind w:left="225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E034B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Финансовая поддержка оказывается в виде предоставления субсидий для субсидирования части затрат, связанных с:</w:t>
      </w:r>
    </w:p>
    <w:p w:rsidR="006E034B" w:rsidRPr="006E034B" w:rsidRDefault="006E034B" w:rsidP="006E034B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E034B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а) уплатой процентов по кредитам, привлеченным в российских кредитных организациях на строительство (реконструкцию) для собственных нужд производственных зданий, строений и сооружений либо приобретение оборудования и материалов в целях создания и (или) развития либо модернизации производства товаров (работ, услуг);</w:t>
      </w:r>
    </w:p>
    <w:p w:rsidR="006E034B" w:rsidRPr="006E034B" w:rsidRDefault="006E034B" w:rsidP="006E034B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E034B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б) уплатой лизинговых платежей по договору (договорам) финансовой аренды (лизинга), заключенному (</w:t>
      </w:r>
      <w:proofErr w:type="spellStart"/>
      <w:r w:rsidRPr="006E034B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ым</w:t>
      </w:r>
      <w:proofErr w:type="spellEnd"/>
      <w:r w:rsidRPr="006E034B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) с российскими лизинговыми организациями в целях создания и (или) развития либо модернизации производства товаров (работ, услуг);</w:t>
      </w:r>
    </w:p>
    <w:p w:rsidR="006E034B" w:rsidRPr="006E034B" w:rsidRDefault="006E034B" w:rsidP="006E034B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E034B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в) предоставлением целевых грантов начинающим </w:t>
      </w:r>
      <w:proofErr w:type="spellStart"/>
      <w:r w:rsidRPr="006E034B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СМиСП</w:t>
      </w:r>
      <w:proofErr w:type="spellEnd"/>
      <w:r w:rsidRPr="006E034B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на создание собственного дела – субсидии вновь зарегистрированным и действующим на момент принятия решения о предоставлении субсидии менее одного года индивидуальным предпринимателям и юридическим лицам на условиях долевого финансирования целевых расходов.</w:t>
      </w:r>
    </w:p>
    <w:p w:rsidR="006E034B" w:rsidRPr="006E034B" w:rsidRDefault="006E034B" w:rsidP="006E034B">
      <w:pPr>
        <w:numPr>
          <w:ilvl w:val="0"/>
          <w:numId w:val="2"/>
        </w:numPr>
        <w:shd w:val="clear" w:color="auto" w:fill="FFFFFF"/>
        <w:spacing w:after="75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E034B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Имущественная поддержка.</w:t>
      </w:r>
    </w:p>
    <w:p w:rsidR="006E034B" w:rsidRPr="006E034B" w:rsidRDefault="006E034B" w:rsidP="006E034B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E034B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Сформирован перечень муниципального имущества </w:t>
      </w:r>
      <w:proofErr w:type="spellStart"/>
      <w:r w:rsidRPr="006E034B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Анучинского</w:t>
      </w:r>
      <w:proofErr w:type="spellEnd"/>
      <w:r w:rsidRPr="006E034B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муниципального района, свободного от прав третьих лиц (за исключением имущественных прав субъектов малого и среднего предпринимательства), предназначенного для предоставления во владение и (или) в пользование на долгосрочной основе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</w:p>
    <w:p w:rsidR="006E034B" w:rsidRPr="006E034B" w:rsidRDefault="006E034B" w:rsidP="006E034B">
      <w:pPr>
        <w:numPr>
          <w:ilvl w:val="0"/>
          <w:numId w:val="3"/>
        </w:numPr>
        <w:shd w:val="clear" w:color="auto" w:fill="FFFFFF"/>
        <w:spacing w:after="75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E034B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оказание содействия:</w:t>
      </w:r>
    </w:p>
    <w:p w:rsidR="006E034B" w:rsidRPr="006E034B" w:rsidRDefault="006E034B" w:rsidP="006E034B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E034B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а) для включения в федеральные, региональные и муниципальные программы социально значимых и наиболее эффективных инвестиционных проектов;</w:t>
      </w:r>
    </w:p>
    <w:p w:rsidR="006E034B" w:rsidRPr="006E034B" w:rsidRDefault="006E034B" w:rsidP="006E034B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E034B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б) содействие в получении организационной и методической помощи, грантов и кредитных ресурсов банков и иных финансовых институтов;</w:t>
      </w:r>
    </w:p>
    <w:p w:rsidR="006E034B" w:rsidRPr="006E034B" w:rsidRDefault="006E034B" w:rsidP="006E034B">
      <w:pPr>
        <w:shd w:val="clear" w:color="auto" w:fill="FFFFFF"/>
        <w:spacing w:after="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E034B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в) организация семинаров, конференций по проблемам осуществления инвестиционной деятельности, ярмарок инвестиционных проектов;</w:t>
      </w:r>
      <w:r w:rsidRPr="006E034B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г) консультации при подготовке документации по инвестиционным проектам (бизнес-планам);</w:t>
      </w:r>
      <w:r w:rsidRPr="006E034B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</w:r>
      <w:proofErr w:type="spellStart"/>
      <w:r w:rsidRPr="006E034B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д</w:t>
      </w:r>
      <w:proofErr w:type="spellEnd"/>
      <w:r w:rsidRPr="006E034B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) осуществление иных форм организационной поддержки в пределах полномочий местной администрации.</w:t>
      </w:r>
    </w:p>
    <w:p w:rsidR="001D1890" w:rsidRDefault="001D1890">
      <w:bookmarkStart w:id="0" w:name="_GoBack"/>
      <w:bookmarkEnd w:id="0"/>
    </w:p>
    <w:sectPr w:rsidR="001D1890" w:rsidSect="006023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2A5861"/>
    <w:multiLevelType w:val="multilevel"/>
    <w:tmpl w:val="7DAEDF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937344C"/>
    <w:multiLevelType w:val="multilevel"/>
    <w:tmpl w:val="FA9E071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FD862F8"/>
    <w:multiLevelType w:val="multilevel"/>
    <w:tmpl w:val="380221B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  <w:lvlOverride w:ilvl="0">
      <w:lvl w:ilvl="0">
        <w:numFmt w:val="decimal"/>
        <w:lvlText w:val="%1."/>
        <w:lvlJc w:val="left"/>
      </w:lvl>
    </w:lvlOverride>
  </w:num>
  <w:num w:numId="3">
    <w:abstractNumId w:val="2"/>
    <w:lvlOverride w:ilvl="0">
      <w:lvl w:ilvl="0">
        <w:numFmt w:val="decimal"/>
        <w:lvlText w:val="%1."/>
        <w:lvlJc w:val="left"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D1890"/>
    <w:rsid w:val="001D1890"/>
    <w:rsid w:val="00602374"/>
    <w:rsid w:val="006E034B"/>
    <w:rsid w:val="00D172D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2374"/>
  </w:style>
  <w:style w:type="paragraph" w:styleId="1">
    <w:name w:val="heading 1"/>
    <w:basedOn w:val="a"/>
    <w:link w:val="10"/>
    <w:uiPriority w:val="9"/>
    <w:qFormat/>
    <w:rsid w:val="006E034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E034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6E03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774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435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314</Words>
  <Characters>1796</Characters>
  <Application>Microsoft Office Word</Application>
  <DocSecurity>4</DocSecurity>
  <Lines>14</Lines>
  <Paragraphs>4</Paragraphs>
  <ScaleCrop>false</ScaleCrop>
  <Company>Microsoft</Company>
  <LinksUpToDate>false</LinksUpToDate>
  <CharactersWithSpaces>2106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 Парыгин</dc:creator>
  <cp:lastModifiedBy>Татьяна П. Фирсова</cp:lastModifiedBy>
  <cp:revision>2</cp:revision>
  <dcterms:created xsi:type="dcterms:W3CDTF">2020-03-17T01:51:00Z</dcterms:created>
  <dcterms:modified xsi:type="dcterms:W3CDTF">2020-03-17T01:51:00Z</dcterms:modified>
</cp:coreProperties>
</file>