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33358" w14:textId="77777777" w:rsidR="006448FC" w:rsidRDefault="0097005D">
      <w:pPr>
        <w:shd w:val="clear" w:color="auto" w:fill="FFFFFF"/>
        <w:ind w:firstLine="426"/>
        <w:jc w:val="right"/>
        <w:rPr>
          <w:b/>
          <w:sz w:val="18"/>
        </w:rPr>
      </w:pPr>
      <w:r>
        <w:rPr>
          <w:noProof/>
          <w:sz w:val="18"/>
        </w:rPr>
        <w:drawing>
          <wp:anchor distT="0" distB="0" distL="114300" distR="114300" simplePos="0" relativeHeight="251659264" behindDoc="0" locked="0" layoutInCell="1" allowOverlap="1" wp14:anchorId="65ECD1B2" wp14:editId="49358F3A">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r>
        <w:rPr>
          <w:sz w:val="18"/>
        </w:rPr>
        <w:br w:type="textWrapping" w:clear="all"/>
      </w:r>
    </w:p>
    <w:p w14:paraId="61459F58" w14:textId="77777777" w:rsidR="006448FC" w:rsidRDefault="0097005D">
      <w:pPr>
        <w:shd w:val="clear" w:color="auto" w:fill="FFFFFF"/>
        <w:spacing w:before="227"/>
        <w:ind w:firstLine="426"/>
        <w:jc w:val="center"/>
        <w:rPr>
          <w:b/>
          <w:spacing w:val="20"/>
          <w:sz w:val="32"/>
        </w:rPr>
      </w:pPr>
      <w:r>
        <w:rPr>
          <w:b/>
          <w:spacing w:val="20"/>
          <w:sz w:val="32"/>
        </w:rPr>
        <w:t>АДМИНИСТРАЦИЯ</w:t>
      </w:r>
    </w:p>
    <w:p w14:paraId="46FECDC8" w14:textId="77777777" w:rsidR="006448FC" w:rsidRDefault="0097005D">
      <w:pPr>
        <w:keepNext/>
        <w:ind w:firstLine="426"/>
        <w:jc w:val="center"/>
        <w:outlineLvl w:val="0"/>
        <w:rPr>
          <w:b/>
          <w:bCs/>
          <w:sz w:val="32"/>
        </w:rPr>
      </w:pPr>
      <w:r>
        <w:rPr>
          <w:b/>
          <w:bCs/>
          <w:sz w:val="40"/>
        </w:rPr>
        <w:t xml:space="preserve"> </w:t>
      </w:r>
      <w:r>
        <w:rPr>
          <w:b/>
          <w:bCs/>
          <w:sz w:val="32"/>
        </w:rPr>
        <w:t>АНУЧИНСКОГО МУНИЦИПАЛЬНОГО ОКРУГА</w:t>
      </w:r>
    </w:p>
    <w:p w14:paraId="38295131" w14:textId="77777777" w:rsidR="006448FC" w:rsidRDefault="006448FC">
      <w:pPr>
        <w:keepNext/>
        <w:shd w:val="clear" w:color="auto" w:fill="FFFFFF"/>
        <w:ind w:firstLine="426"/>
        <w:jc w:val="center"/>
        <w:outlineLvl w:val="1"/>
        <w:rPr>
          <w:rFonts w:eastAsia="Calibri"/>
          <w:b/>
          <w:bCs/>
          <w:sz w:val="28"/>
        </w:rPr>
      </w:pPr>
    </w:p>
    <w:p w14:paraId="241C8EFB" w14:textId="77777777" w:rsidR="006448FC" w:rsidRDefault="0097005D">
      <w:pPr>
        <w:keepNext/>
        <w:shd w:val="clear" w:color="auto" w:fill="FFFFFF"/>
        <w:ind w:firstLine="426"/>
        <w:jc w:val="center"/>
        <w:outlineLvl w:val="1"/>
        <w:rPr>
          <w:rFonts w:eastAsia="Calibri"/>
          <w:bCs/>
          <w:sz w:val="28"/>
        </w:rPr>
      </w:pPr>
      <w:r>
        <w:rPr>
          <w:rFonts w:eastAsia="Calibri"/>
          <w:bCs/>
          <w:sz w:val="28"/>
        </w:rPr>
        <w:t>П О С Т А Н О В Л Е Н И Е</w:t>
      </w:r>
    </w:p>
    <w:p w14:paraId="76A60647" w14:textId="77777777" w:rsidR="006448FC" w:rsidRDefault="006448FC">
      <w:pPr>
        <w:keepNext/>
        <w:shd w:val="clear" w:color="auto" w:fill="FFFFFF"/>
        <w:ind w:firstLine="426"/>
        <w:jc w:val="center"/>
        <w:outlineLvl w:val="1"/>
        <w:rPr>
          <w:b/>
        </w:rPr>
      </w:pPr>
    </w:p>
    <w:p w14:paraId="5A4BBC7D" w14:textId="77777777" w:rsidR="006448FC" w:rsidRDefault="006448FC">
      <w:pPr>
        <w:rPr>
          <w:sz w:val="28"/>
          <w:szCs w:val="28"/>
        </w:rPr>
      </w:pPr>
    </w:p>
    <w:p w14:paraId="268AFA6D" w14:textId="77777777" w:rsidR="006448FC" w:rsidRDefault="0097005D">
      <w:pPr>
        <w:rPr>
          <w:sz w:val="28"/>
          <w:szCs w:val="28"/>
          <w:u w:val="single"/>
        </w:rPr>
      </w:pPr>
      <w:r w:rsidRPr="0097005D">
        <w:rPr>
          <w:sz w:val="28"/>
          <w:szCs w:val="28"/>
        </w:rPr>
        <w:t>01</w:t>
      </w:r>
      <w:r>
        <w:rPr>
          <w:sz w:val="28"/>
          <w:szCs w:val="28"/>
        </w:rPr>
        <w:t>.07.2024                                           с.Анучино                                             № 619</w:t>
      </w:r>
      <w:r>
        <w:rPr>
          <w:sz w:val="28"/>
          <w:szCs w:val="28"/>
          <w:u w:val="single"/>
        </w:rPr>
        <w:t xml:space="preserve">              </w:t>
      </w:r>
    </w:p>
    <w:p w14:paraId="3CB5FA78" w14:textId="77777777" w:rsidR="006448FC" w:rsidRDefault="006448FC">
      <w:pPr>
        <w:ind w:firstLine="426"/>
        <w:rPr>
          <w:sz w:val="28"/>
          <w:szCs w:val="28"/>
          <w:u w:val="single"/>
        </w:rPr>
      </w:pPr>
    </w:p>
    <w:p w14:paraId="2C56A363" w14:textId="77777777" w:rsidR="006448FC" w:rsidRDefault="006448FC">
      <w:pPr>
        <w:ind w:firstLine="426"/>
        <w:rPr>
          <w:sz w:val="28"/>
          <w:szCs w:val="28"/>
        </w:rPr>
      </w:pPr>
    </w:p>
    <w:p w14:paraId="12C6E5FC" w14:textId="77777777" w:rsidR="006448FC" w:rsidRDefault="0097005D">
      <w:pPr>
        <w:ind w:firstLine="426"/>
        <w:jc w:val="center"/>
        <w:rPr>
          <w:b/>
          <w:sz w:val="28"/>
          <w:szCs w:val="28"/>
        </w:rPr>
      </w:pPr>
      <w:r>
        <w:rPr>
          <w:b/>
          <w:sz w:val="28"/>
          <w:szCs w:val="28"/>
        </w:rPr>
        <w:t>Об утверждении муниципальной программы</w:t>
      </w:r>
    </w:p>
    <w:p w14:paraId="73719FED"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p>
    <w:p w14:paraId="69114DD1" w14:textId="77777777" w:rsidR="006448FC" w:rsidRDefault="006448FC">
      <w:pPr>
        <w:jc w:val="center"/>
        <w:rPr>
          <w:b/>
          <w:sz w:val="28"/>
          <w:szCs w:val="28"/>
        </w:rPr>
      </w:pPr>
    </w:p>
    <w:p w14:paraId="57E33B8B" w14:textId="77777777" w:rsidR="006448FC" w:rsidRDefault="0097005D">
      <w:pPr>
        <w:pStyle w:val="ConsPlusTitle"/>
        <w:spacing w:line="360" w:lineRule="auto"/>
        <w:jc w:val="both"/>
        <w:rPr>
          <w:sz w:val="28"/>
          <w:szCs w:val="28"/>
        </w:rPr>
      </w:pPr>
      <w:r>
        <w:rPr>
          <w:sz w:val="28"/>
          <w:szCs w:val="28"/>
        </w:rPr>
        <w:t xml:space="preserve">    </w:t>
      </w: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w:t>
      </w:r>
      <w:hyperlink r:id="rId9" w:history="1">
        <w:r>
          <w:rPr>
            <w:b w:val="0"/>
            <w:sz w:val="28"/>
            <w:szCs w:val="28"/>
          </w:rPr>
          <w:t>Уставом</w:t>
        </w:r>
      </w:hyperlink>
      <w:r>
        <w:rPr>
          <w:b w:val="0"/>
          <w:sz w:val="28"/>
          <w:szCs w:val="28"/>
        </w:rPr>
        <w:t xml:space="preserve"> Анучинского муниципального округа, постановлением администрации Анучинского муниципального района от 27.12.2018 № 665 «Порядка принятия решений о разработке муниципальных программ, их формирования, реализации и оценки эффективности в Анучинском муниципальном районе», </w:t>
      </w:r>
      <w:r>
        <w:rPr>
          <w:sz w:val="28"/>
          <w:szCs w:val="28"/>
        </w:rPr>
        <w:t xml:space="preserve">  </w:t>
      </w:r>
      <w:r>
        <w:rPr>
          <w:b w:val="0"/>
          <w:sz w:val="28"/>
          <w:szCs w:val="28"/>
        </w:rPr>
        <w:t>администрация Анучинского муниципального округа</w:t>
      </w:r>
      <w:r>
        <w:rPr>
          <w:sz w:val="28"/>
          <w:szCs w:val="28"/>
        </w:rPr>
        <w:t xml:space="preserve"> </w:t>
      </w:r>
    </w:p>
    <w:p w14:paraId="43701D8F" w14:textId="77777777" w:rsidR="006448FC" w:rsidRDefault="0097005D">
      <w:pPr>
        <w:spacing w:before="240" w:after="240" w:line="360" w:lineRule="auto"/>
        <w:rPr>
          <w:sz w:val="28"/>
          <w:szCs w:val="28"/>
        </w:rPr>
      </w:pPr>
      <w:r>
        <w:rPr>
          <w:sz w:val="28"/>
          <w:szCs w:val="28"/>
        </w:rPr>
        <w:t>ПОСТАНОВЛЯЕТ:</w:t>
      </w:r>
    </w:p>
    <w:p w14:paraId="3F2ADD87" w14:textId="77777777" w:rsidR="006448FC" w:rsidRDefault="0097005D">
      <w:pPr>
        <w:pStyle w:val="ConsPlusNormal"/>
        <w:numPr>
          <w:ilvl w:val="0"/>
          <w:numId w:val="1"/>
        </w:numPr>
        <w:tabs>
          <w:tab w:val="left" w:pos="0"/>
        </w:tabs>
        <w:spacing w:line="36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Утвердить муниципальную программу </w:t>
      </w:r>
      <w:r>
        <w:rPr>
          <w:rFonts w:ascii="Times New Roman" w:hAnsi="Times New Roman" w:cs="Times New Roman"/>
          <w:sz w:val="28"/>
          <w:szCs w:val="28"/>
        </w:rPr>
        <w:t xml:space="preserve">«Дорожная деятельность в отношении автомобильных дорог местного значения на территории Анучинского муниципального округа» на 2025-2029 годы </w:t>
      </w:r>
      <w:r>
        <w:rPr>
          <w:rFonts w:ascii="Times New Roman" w:hAnsi="Times New Roman" w:cs="Times New Roman"/>
          <w:color w:val="000000"/>
          <w:sz w:val="28"/>
          <w:szCs w:val="28"/>
        </w:rPr>
        <w:t xml:space="preserve"> (прилагается).</w:t>
      </w:r>
    </w:p>
    <w:p w14:paraId="6A815111" w14:textId="77777777" w:rsidR="006448FC" w:rsidRDefault="0097005D">
      <w:pPr>
        <w:pStyle w:val="ae"/>
        <w:numPr>
          <w:ilvl w:val="0"/>
          <w:numId w:val="1"/>
        </w:numPr>
        <w:tabs>
          <w:tab w:val="left" w:pos="426"/>
          <w:tab w:val="left" w:pos="709"/>
        </w:tabs>
        <w:spacing w:before="0" w:beforeAutospacing="0" w:after="0" w:line="360" w:lineRule="auto"/>
        <w:ind w:left="0" w:firstLine="426"/>
        <w:jc w:val="both"/>
        <w:rPr>
          <w:color w:val="000000"/>
          <w:sz w:val="28"/>
          <w:szCs w:val="28"/>
        </w:rPr>
      </w:pPr>
      <w:r>
        <w:rPr>
          <w:kern w:val="2"/>
          <w:sz w:val="28"/>
          <w:szCs w:val="28"/>
        </w:rPr>
        <w:lastRenderedPageBreak/>
        <w:t xml:space="preserve"> </w:t>
      </w:r>
      <w:r>
        <w:rPr>
          <w:sz w:val="28"/>
          <w:szCs w:val="28"/>
        </w:rPr>
        <w:t>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7E0FEEE2" w14:textId="77777777" w:rsidR="006448FC" w:rsidRDefault="0097005D">
      <w:pPr>
        <w:spacing w:line="360" w:lineRule="auto"/>
        <w:ind w:firstLine="426"/>
        <w:jc w:val="both"/>
        <w:rPr>
          <w:sz w:val="28"/>
          <w:szCs w:val="28"/>
        </w:rPr>
      </w:pPr>
      <w:r>
        <w:rPr>
          <w:sz w:val="28"/>
          <w:szCs w:val="28"/>
        </w:rPr>
        <w:t xml:space="preserve"> 3. Настоящее постановление вступает в силу со дня его опубликования.</w:t>
      </w:r>
    </w:p>
    <w:p w14:paraId="444C6204" w14:textId="77777777" w:rsidR="006448FC" w:rsidRDefault="0097005D">
      <w:pPr>
        <w:tabs>
          <w:tab w:val="left" w:pos="142"/>
        </w:tabs>
        <w:spacing w:line="360" w:lineRule="auto"/>
        <w:ind w:firstLine="426"/>
        <w:jc w:val="both"/>
        <w:rPr>
          <w:sz w:val="28"/>
          <w:szCs w:val="28"/>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14:paraId="41590E7E" w14:textId="77777777" w:rsidR="006448FC" w:rsidRDefault="006448FC">
      <w:pPr>
        <w:spacing w:line="360" w:lineRule="auto"/>
        <w:ind w:firstLine="426"/>
        <w:jc w:val="both"/>
        <w:rPr>
          <w:sz w:val="28"/>
          <w:szCs w:val="28"/>
        </w:rPr>
      </w:pPr>
    </w:p>
    <w:p w14:paraId="108DC5DA" w14:textId="77777777" w:rsidR="006448FC" w:rsidRDefault="006448FC">
      <w:pPr>
        <w:spacing w:line="360" w:lineRule="auto"/>
        <w:ind w:firstLine="426"/>
        <w:jc w:val="both"/>
        <w:rPr>
          <w:sz w:val="28"/>
          <w:szCs w:val="28"/>
        </w:rPr>
      </w:pPr>
    </w:p>
    <w:p w14:paraId="29EBFA03" w14:textId="77777777" w:rsidR="006448FC" w:rsidRDefault="0097005D">
      <w:pPr>
        <w:jc w:val="both"/>
        <w:rPr>
          <w:sz w:val="28"/>
          <w:szCs w:val="28"/>
        </w:rPr>
      </w:pPr>
      <w:r>
        <w:rPr>
          <w:sz w:val="28"/>
          <w:szCs w:val="28"/>
        </w:rPr>
        <w:t xml:space="preserve">Глава Анучинского </w:t>
      </w:r>
    </w:p>
    <w:p w14:paraId="5CE3194F" w14:textId="77777777" w:rsidR="006448FC" w:rsidRDefault="0097005D">
      <w:pPr>
        <w:jc w:val="both"/>
        <w:rPr>
          <w:sz w:val="28"/>
          <w:szCs w:val="28"/>
        </w:rPr>
      </w:pPr>
      <w:r>
        <w:rPr>
          <w:sz w:val="28"/>
          <w:szCs w:val="28"/>
        </w:rPr>
        <w:t>муниципального округа                                                            С.А. Понуровский</w:t>
      </w:r>
    </w:p>
    <w:p w14:paraId="0F4ECBD6" w14:textId="77777777" w:rsidR="006448FC" w:rsidRDefault="006448FC">
      <w:pPr>
        <w:jc w:val="right"/>
        <w:rPr>
          <w:sz w:val="28"/>
          <w:szCs w:val="28"/>
        </w:rPr>
      </w:pPr>
    </w:p>
    <w:p w14:paraId="5CEE85F1" w14:textId="77777777" w:rsidR="006448FC" w:rsidRDefault="006448FC">
      <w:pPr>
        <w:jc w:val="right"/>
        <w:rPr>
          <w:sz w:val="28"/>
          <w:szCs w:val="28"/>
        </w:rPr>
      </w:pPr>
    </w:p>
    <w:p w14:paraId="4595470B" w14:textId="77777777" w:rsidR="006448FC" w:rsidRDefault="006448FC">
      <w:pPr>
        <w:jc w:val="right"/>
        <w:rPr>
          <w:sz w:val="28"/>
          <w:szCs w:val="28"/>
        </w:rPr>
      </w:pPr>
    </w:p>
    <w:p w14:paraId="0AD33855" w14:textId="77777777" w:rsidR="006448FC" w:rsidRDefault="006448FC">
      <w:pPr>
        <w:jc w:val="right"/>
        <w:rPr>
          <w:sz w:val="28"/>
          <w:szCs w:val="28"/>
        </w:rPr>
      </w:pPr>
    </w:p>
    <w:p w14:paraId="6424C55B" w14:textId="77777777" w:rsidR="006448FC" w:rsidRDefault="006448FC">
      <w:pPr>
        <w:jc w:val="right"/>
        <w:rPr>
          <w:sz w:val="28"/>
          <w:szCs w:val="28"/>
        </w:rPr>
      </w:pPr>
    </w:p>
    <w:p w14:paraId="71B421E7" w14:textId="77777777" w:rsidR="006448FC" w:rsidRDefault="006448FC">
      <w:pPr>
        <w:jc w:val="right"/>
        <w:rPr>
          <w:sz w:val="28"/>
          <w:szCs w:val="28"/>
        </w:rPr>
      </w:pPr>
    </w:p>
    <w:p w14:paraId="26857FB3" w14:textId="77777777" w:rsidR="006448FC" w:rsidRDefault="006448FC">
      <w:pPr>
        <w:jc w:val="right"/>
        <w:rPr>
          <w:sz w:val="28"/>
          <w:szCs w:val="28"/>
        </w:rPr>
      </w:pPr>
    </w:p>
    <w:p w14:paraId="6A80B557" w14:textId="77777777" w:rsidR="006448FC" w:rsidRDefault="006448FC">
      <w:pPr>
        <w:jc w:val="right"/>
        <w:rPr>
          <w:sz w:val="28"/>
          <w:szCs w:val="28"/>
        </w:rPr>
      </w:pPr>
    </w:p>
    <w:p w14:paraId="66B9B719" w14:textId="77777777" w:rsidR="006448FC" w:rsidRDefault="006448FC">
      <w:pPr>
        <w:jc w:val="right"/>
        <w:rPr>
          <w:sz w:val="28"/>
          <w:szCs w:val="28"/>
        </w:rPr>
      </w:pPr>
    </w:p>
    <w:p w14:paraId="7DB23AE1" w14:textId="77777777" w:rsidR="006448FC" w:rsidRDefault="006448FC">
      <w:pPr>
        <w:jc w:val="right"/>
        <w:rPr>
          <w:sz w:val="28"/>
          <w:szCs w:val="28"/>
        </w:rPr>
      </w:pPr>
    </w:p>
    <w:p w14:paraId="3989D328" w14:textId="77777777" w:rsidR="006448FC" w:rsidRDefault="006448FC">
      <w:pPr>
        <w:jc w:val="right"/>
        <w:rPr>
          <w:sz w:val="28"/>
          <w:szCs w:val="28"/>
        </w:rPr>
      </w:pPr>
    </w:p>
    <w:p w14:paraId="77768476" w14:textId="77777777" w:rsidR="006448FC" w:rsidRDefault="006448FC">
      <w:pPr>
        <w:jc w:val="right"/>
        <w:rPr>
          <w:sz w:val="28"/>
          <w:szCs w:val="28"/>
        </w:rPr>
      </w:pPr>
    </w:p>
    <w:p w14:paraId="18C4A864" w14:textId="77777777" w:rsidR="006448FC" w:rsidRDefault="006448FC">
      <w:pPr>
        <w:jc w:val="right"/>
        <w:rPr>
          <w:sz w:val="28"/>
          <w:szCs w:val="28"/>
        </w:rPr>
      </w:pPr>
    </w:p>
    <w:p w14:paraId="4B7CD22E" w14:textId="77777777" w:rsidR="006448FC" w:rsidRDefault="006448FC">
      <w:pPr>
        <w:jc w:val="right"/>
        <w:rPr>
          <w:sz w:val="28"/>
          <w:szCs w:val="28"/>
        </w:rPr>
      </w:pPr>
    </w:p>
    <w:p w14:paraId="0E97FDFD" w14:textId="77777777" w:rsidR="006448FC" w:rsidRDefault="006448FC">
      <w:pPr>
        <w:jc w:val="right"/>
        <w:rPr>
          <w:sz w:val="28"/>
          <w:szCs w:val="28"/>
        </w:rPr>
      </w:pPr>
    </w:p>
    <w:p w14:paraId="77F78D20" w14:textId="77777777" w:rsidR="006448FC" w:rsidRDefault="006448FC">
      <w:pPr>
        <w:jc w:val="right"/>
        <w:rPr>
          <w:sz w:val="28"/>
          <w:szCs w:val="28"/>
        </w:rPr>
      </w:pPr>
    </w:p>
    <w:p w14:paraId="6EEE09FF" w14:textId="77777777" w:rsidR="006448FC" w:rsidRDefault="006448FC">
      <w:pPr>
        <w:jc w:val="right"/>
        <w:rPr>
          <w:sz w:val="28"/>
          <w:szCs w:val="28"/>
        </w:rPr>
      </w:pPr>
    </w:p>
    <w:p w14:paraId="3D0261C4" w14:textId="77777777" w:rsidR="006448FC" w:rsidRDefault="006448FC">
      <w:pPr>
        <w:jc w:val="right"/>
        <w:rPr>
          <w:sz w:val="28"/>
          <w:szCs w:val="28"/>
        </w:rPr>
      </w:pPr>
    </w:p>
    <w:p w14:paraId="1F6D65DC" w14:textId="77777777" w:rsidR="006448FC" w:rsidRDefault="006448FC">
      <w:pPr>
        <w:jc w:val="right"/>
        <w:rPr>
          <w:sz w:val="28"/>
          <w:szCs w:val="28"/>
        </w:rPr>
      </w:pPr>
    </w:p>
    <w:p w14:paraId="42E9719A" w14:textId="77777777" w:rsidR="006448FC" w:rsidRDefault="006448FC">
      <w:pPr>
        <w:jc w:val="right"/>
        <w:rPr>
          <w:sz w:val="28"/>
          <w:szCs w:val="28"/>
        </w:rPr>
      </w:pPr>
    </w:p>
    <w:p w14:paraId="10B80221" w14:textId="77777777" w:rsidR="006448FC" w:rsidRDefault="006448FC">
      <w:pPr>
        <w:jc w:val="right"/>
        <w:rPr>
          <w:sz w:val="28"/>
          <w:szCs w:val="28"/>
        </w:rPr>
      </w:pPr>
    </w:p>
    <w:p w14:paraId="7E367604" w14:textId="77777777" w:rsidR="006448FC" w:rsidRDefault="006448FC">
      <w:pPr>
        <w:jc w:val="right"/>
        <w:rPr>
          <w:sz w:val="28"/>
          <w:szCs w:val="28"/>
        </w:rPr>
      </w:pPr>
    </w:p>
    <w:p w14:paraId="0A5A62FB" w14:textId="77777777" w:rsidR="006448FC" w:rsidRDefault="006448FC">
      <w:pPr>
        <w:jc w:val="right"/>
        <w:rPr>
          <w:sz w:val="28"/>
          <w:szCs w:val="28"/>
        </w:rPr>
      </w:pPr>
    </w:p>
    <w:p w14:paraId="4893DD79" w14:textId="77777777" w:rsidR="006448FC" w:rsidRDefault="006448FC">
      <w:pPr>
        <w:jc w:val="right"/>
        <w:rPr>
          <w:sz w:val="28"/>
          <w:szCs w:val="28"/>
        </w:rPr>
      </w:pPr>
    </w:p>
    <w:p w14:paraId="6BA43DD3" w14:textId="77777777" w:rsidR="006448FC" w:rsidRDefault="006448FC">
      <w:pPr>
        <w:jc w:val="right"/>
        <w:rPr>
          <w:sz w:val="28"/>
          <w:szCs w:val="28"/>
        </w:rPr>
      </w:pPr>
    </w:p>
    <w:p w14:paraId="16E4C3D0" w14:textId="77777777" w:rsidR="006448FC" w:rsidRDefault="006448FC">
      <w:pPr>
        <w:jc w:val="right"/>
        <w:rPr>
          <w:sz w:val="28"/>
          <w:szCs w:val="28"/>
        </w:rPr>
      </w:pPr>
    </w:p>
    <w:p w14:paraId="6138B54A" w14:textId="77777777" w:rsidR="006448FC" w:rsidRDefault="006448FC">
      <w:pPr>
        <w:jc w:val="right"/>
        <w:rPr>
          <w:sz w:val="28"/>
          <w:szCs w:val="28"/>
        </w:rPr>
      </w:pPr>
    </w:p>
    <w:p w14:paraId="578FB099" w14:textId="77777777" w:rsidR="006448FC" w:rsidRDefault="006448FC">
      <w:pPr>
        <w:jc w:val="right"/>
        <w:rPr>
          <w:sz w:val="28"/>
          <w:szCs w:val="28"/>
        </w:rPr>
      </w:pPr>
    </w:p>
    <w:p w14:paraId="3E76B9D2" w14:textId="77777777" w:rsidR="006448FC" w:rsidRDefault="0097005D">
      <w:pPr>
        <w:shd w:val="clear" w:color="auto" w:fill="FFFFFF"/>
        <w:tabs>
          <w:tab w:val="left" w:pos="7425"/>
        </w:tabs>
        <w:ind w:left="6237"/>
        <w:rPr>
          <w:b/>
          <w:bCs/>
          <w:color w:val="000000"/>
          <w:sz w:val="24"/>
          <w:szCs w:val="24"/>
        </w:rPr>
      </w:pPr>
      <w:r>
        <w:rPr>
          <w:b/>
          <w:bCs/>
          <w:color w:val="000000"/>
          <w:sz w:val="24"/>
          <w:szCs w:val="24"/>
        </w:rPr>
        <w:lastRenderedPageBreak/>
        <w:t>УТВЕРЖДЕНА:</w:t>
      </w:r>
    </w:p>
    <w:p w14:paraId="6BC377C4" w14:textId="77777777" w:rsidR="006448FC" w:rsidRDefault="0097005D">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14:paraId="44D6892C" w14:textId="1DB8AE5E" w:rsidR="006448FC" w:rsidRDefault="0097005D">
      <w:pPr>
        <w:shd w:val="clear" w:color="auto" w:fill="FFFFFF"/>
        <w:tabs>
          <w:tab w:val="left" w:pos="7425"/>
        </w:tabs>
        <w:ind w:left="6237"/>
        <w:rPr>
          <w:bCs/>
          <w:color w:val="000000"/>
          <w:sz w:val="24"/>
          <w:szCs w:val="24"/>
        </w:rPr>
      </w:pPr>
      <w:r>
        <w:rPr>
          <w:bCs/>
          <w:color w:val="000000"/>
          <w:sz w:val="24"/>
          <w:szCs w:val="24"/>
        </w:rPr>
        <w:t>от 01.07.2024г. № 619</w:t>
      </w:r>
    </w:p>
    <w:p w14:paraId="75593745" w14:textId="77777777" w:rsidR="006448FC" w:rsidRDefault="006448FC">
      <w:pPr>
        <w:pStyle w:val="ConsPlusNormal"/>
        <w:jc w:val="center"/>
        <w:rPr>
          <w:rFonts w:ascii="Times New Roman" w:hAnsi="Times New Roman" w:cs="Times New Roman"/>
          <w:b/>
          <w:sz w:val="28"/>
          <w:szCs w:val="28"/>
        </w:rPr>
      </w:pPr>
    </w:p>
    <w:p w14:paraId="7AAA4D8C" w14:textId="77777777" w:rsidR="006448FC" w:rsidRDefault="006448FC">
      <w:pPr>
        <w:pStyle w:val="ConsPlusNormal"/>
        <w:jc w:val="center"/>
        <w:rPr>
          <w:rFonts w:ascii="Times New Roman" w:hAnsi="Times New Roman" w:cs="Times New Roman"/>
          <w:b/>
          <w:sz w:val="28"/>
          <w:szCs w:val="28"/>
        </w:rPr>
      </w:pPr>
    </w:p>
    <w:p w14:paraId="726DDAE2"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7B730702"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06E0E21F"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2025-2029 годы</w:t>
      </w:r>
    </w:p>
    <w:p w14:paraId="7C4F859E" w14:textId="77777777" w:rsidR="006448FC" w:rsidRDefault="006448FC">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6448FC" w14:paraId="0249D422" w14:textId="77777777">
        <w:tc>
          <w:tcPr>
            <w:tcW w:w="3890" w:type="dxa"/>
            <w:tcBorders>
              <w:left w:val="single" w:sz="4" w:space="0" w:color="auto"/>
              <w:right w:val="single" w:sz="4" w:space="0" w:color="auto"/>
            </w:tcBorders>
          </w:tcPr>
          <w:p w14:paraId="11C5EDB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14:paraId="713E68DD"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6448FC" w14:paraId="273B8D26" w14:textId="77777777">
        <w:tc>
          <w:tcPr>
            <w:tcW w:w="3890" w:type="dxa"/>
            <w:tcBorders>
              <w:left w:val="single" w:sz="4" w:space="0" w:color="auto"/>
              <w:right w:val="single" w:sz="4" w:space="0" w:color="auto"/>
            </w:tcBorders>
          </w:tcPr>
          <w:p w14:paraId="655BDAEA"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14:paraId="0FEA368E" w14:textId="77777777" w:rsidR="006448FC" w:rsidRDefault="006448FC">
            <w:pPr>
              <w:pStyle w:val="ConsPlusNormal"/>
              <w:rPr>
                <w:rFonts w:ascii="Times New Roman" w:hAnsi="Times New Roman" w:cs="Times New Roman"/>
                <w:sz w:val="28"/>
                <w:szCs w:val="28"/>
              </w:rPr>
            </w:pPr>
          </w:p>
        </w:tc>
      </w:tr>
      <w:tr w:rsidR="006448FC" w14:paraId="05B5E8AD" w14:textId="77777777">
        <w:tc>
          <w:tcPr>
            <w:tcW w:w="3890" w:type="dxa"/>
            <w:tcBorders>
              <w:left w:val="single" w:sz="4" w:space="0" w:color="auto"/>
              <w:right w:val="single" w:sz="4" w:space="0" w:color="auto"/>
            </w:tcBorders>
          </w:tcPr>
          <w:p w14:paraId="32A2C10C"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14:paraId="28D4C5D3" w14:textId="77777777" w:rsidR="006448FC" w:rsidRDefault="006448FC">
            <w:pPr>
              <w:pStyle w:val="ConsPlusNormal"/>
              <w:rPr>
                <w:rFonts w:ascii="Times New Roman" w:hAnsi="Times New Roman" w:cs="Times New Roman"/>
                <w:sz w:val="28"/>
                <w:szCs w:val="28"/>
              </w:rPr>
            </w:pPr>
          </w:p>
        </w:tc>
      </w:tr>
      <w:tr w:rsidR="006448FC" w14:paraId="406EA240" w14:textId="77777777">
        <w:tc>
          <w:tcPr>
            <w:tcW w:w="3890" w:type="dxa"/>
            <w:tcBorders>
              <w:left w:val="single" w:sz="4" w:space="0" w:color="auto"/>
              <w:right w:val="single" w:sz="4" w:space="0" w:color="auto"/>
            </w:tcBorders>
          </w:tcPr>
          <w:p w14:paraId="2EABF117"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14:paraId="154CDAB2"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6448FC" w14:paraId="487DEF0B" w14:textId="77777777">
        <w:tc>
          <w:tcPr>
            <w:tcW w:w="3890" w:type="dxa"/>
            <w:tcBorders>
              <w:left w:val="single" w:sz="4" w:space="0" w:color="auto"/>
              <w:right w:val="single" w:sz="4" w:space="0" w:color="auto"/>
            </w:tcBorders>
          </w:tcPr>
          <w:p w14:paraId="6F5344F1"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14:paraId="6888CDA1"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Капитальный ремонт, ремонт, содержание автомобильных дорог общего пользования местного значения и искусственных сооружений;</w:t>
            </w:r>
          </w:p>
          <w:p w14:paraId="634591E5"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7EFAFA6B"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7D65E137"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rsidR="006448FC" w14:paraId="40988490" w14:textId="77777777">
        <w:tc>
          <w:tcPr>
            <w:tcW w:w="3890" w:type="dxa"/>
            <w:tcBorders>
              <w:left w:val="single" w:sz="4" w:space="0" w:color="auto"/>
              <w:right w:val="single" w:sz="4" w:space="0" w:color="auto"/>
            </w:tcBorders>
          </w:tcPr>
          <w:p w14:paraId="224860C6"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14:paraId="4DB5555C" w14:textId="77777777" w:rsidR="006448FC" w:rsidRDefault="0097005D">
            <w:pPr>
              <w:autoSpaceDE w:val="0"/>
              <w:autoSpaceDN w:val="0"/>
              <w:adjustRightInd w:val="0"/>
              <w:jc w:val="both"/>
              <w:rPr>
                <w:sz w:val="28"/>
                <w:szCs w:val="28"/>
              </w:rPr>
            </w:pPr>
            <w:r>
              <w:rPr>
                <w:rFonts w:eastAsiaTheme="minorHAnsi"/>
                <w:sz w:val="28"/>
                <w:szCs w:val="28"/>
              </w:rPr>
              <w:t xml:space="preserve">Государственная </w:t>
            </w:r>
            <w:hyperlink r:id="rId10"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eastAsiaTheme="minorHAnsi"/>
                <w:sz w:val="28"/>
                <w:szCs w:val="28"/>
              </w:rPr>
              <w:t xml:space="preserve">от 27.12.2019 № 919-па (ред. от 11.06.2024) </w:t>
            </w:r>
          </w:p>
        </w:tc>
      </w:tr>
      <w:tr w:rsidR="006448FC" w14:paraId="74E669B8" w14:textId="77777777">
        <w:tc>
          <w:tcPr>
            <w:tcW w:w="3890" w:type="dxa"/>
            <w:tcBorders>
              <w:left w:val="single" w:sz="4" w:space="0" w:color="auto"/>
              <w:right w:val="single" w:sz="4" w:space="0" w:color="auto"/>
            </w:tcBorders>
          </w:tcPr>
          <w:p w14:paraId="36224F7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14:paraId="5D50840A"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xml:space="preserve">- развитие и обслуживание улично-дорожной сети для обеспечения снижения транспортных издержек пользователей </w:t>
            </w:r>
            <w:r>
              <w:rPr>
                <w:rFonts w:ascii="Times New Roman" w:hAnsi="Times New Roman" w:cs="Times New Roman"/>
                <w:sz w:val="28"/>
                <w:szCs w:val="28"/>
              </w:rPr>
              <w:lastRenderedPageBreak/>
              <w:t>автомобильных дорог и повышения комплексной безопасности в сфере дорожного хозяйства.</w:t>
            </w:r>
          </w:p>
        </w:tc>
      </w:tr>
      <w:tr w:rsidR="006448FC" w14:paraId="3A996208" w14:textId="77777777">
        <w:tc>
          <w:tcPr>
            <w:tcW w:w="3890" w:type="dxa"/>
            <w:tcBorders>
              <w:left w:val="single" w:sz="4" w:space="0" w:color="auto"/>
              <w:right w:val="single" w:sz="4" w:space="0" w:color="auto"/>
            </w:tcBorders>
          </w:tcPr>
          <w:p w14:paraId="46729BD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14:paraId="35D2A6BC"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6D534346"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2E48D17D"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rsidR="006448FC" w14:paraId="53653338" w14:textId="77777777">
        <w:tc>
          <w:tcPr>
            <w:tcW w:w="3890" w:type="dxa"/>
            <w:tcBorders>
              <w:left w:val="single" w:sz="4" w:space="0" w:color="auto"/>
              <w:right w:val="single" w:sz="4" w:space="0" w:color="auto"/>
            </w:tcBorders>
          </w:tcPr>
          <w:p w14:paraId="29529A89" w14:textId="77777777" w:rsidR="006448FC" w:rsidRDefault="0097005D">
            <w:pPr>
              <w:pStyle w:val="ConsPlusNormal"/>
              <w:rPr>
                <w:rFonts w:ascii="Times New Roman" w:hAnsi="Times New Roman" w:cs="Times New Roman"/>
                <w:sz w:val="28"/>
                <w:szCs w:val="28"/>
                <w:highlight w:val="green"/>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14:paraId="60FF3423"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39800FA9"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00E5A449"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4DC287D"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0D09FE15" w14:textId="77777777" w:rsidR="006448FC" w:rsidRDefault="0097005D">
            <w:pPr>
              <w:pStyle w:val="aa"/>
              <w:widowControl w:val="0"/>
              <w:spacing w:after="0" w:line="276" w:lineRule="auto"/>
              <w:ind w:left="0" w:firstLine="283"/>
              <w:jc w:val="both"/>
              <w:rPr>
                <w:rFonts w:eastAsiaTheme="minorHAnsi"/>
                <w:sz w:val="28"/>
                <w:szCs w:val="28"/>
                <w:highlight w:val="green"/>
              </w:rPr>
            </w:pPr>
            <w:r>
              <w:rPr>
                <w:rFonts w:eastAsiaTheme="minorHAnsi"/>
                <w:sz w:val="28"/>
                <w:szCs w:val="28"/>
              </w:rPr>
              <w:t xml:space="preserve">- приобретение </w:t>
            </w:r>
            <w:r>
              <w:rPr>
                <w:sz w:val="28"/>
                <w:szCs w:val="28"/>
              </w:rPr>
              <w:t>дорожно-эксплуатационной техники</w:t>
            </w:r>
          </w:p>
        </w:tc>
      </w:tr>
      <w:tr w:rsidR="006448FC" w14:paraId="2E69E89A" w14:textId="77777777">
        <w:tc>
          <w:tcPr>
            <w:tcW w:w="3890" w:type="dxa"/>
            <w:tcBorders>
              <w:left w:val="single" w:sz="4" w:space="0" w:color="auto"/>
              <w:right w:val="single" w:sz="4" w:space="0" w:color="auto"/>
            </w:tcBorders>
          </w:tcPr>
          <w:p w14:paraId="6C6ABFC4"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14:paraId="564BBF1C" w14:textId="77777777" w:rsidR="006448FC" w:rsidRDefault="0097005D">
            <w:pPr>
              <w:pStyle w:val="af1"/>
              <w:ind w:left="80"/>
              <w:jc w:val="both"/>
              <w:rPr>
                <w:sz w:val="28"/>
                <w:szCs w:val="28"/>
              </w:rPr>
            </w:pPr>
            <w:r>
              <w:rPr>
                <w:sz w:val="28"/>
                <w:szCs w:val="28"/>
              </w:rPr>
              <w:t xml:space="preserve">Программа реализуется в один этап, </w:t>
            </w:r>
          </w:p>
          <w:p w14:paraId="32EF6738" w14:textId="77777777" w:rsidR="006448FC" w:rsidRDefault="0097005D">
            <w:pPr>
              <w:pStyle w:val="af1"/>
              <w:ind w:left="80"/>
              <w:jc w:val="both"/>
              <w:rPr>
                <w:color w:val="000000"/>
                <w:sz w:val="28"/>
                <w:szCs w:val="28"/>
              </w:rPr>
            </w:pPr>
            <w:r>
              <w:rPr>
                <w:sz w:val="28"/>
                <w:szCs w:val="28"/>
              </w:rPr>
              <w:t>в сроки 2025 – 2029 годы</w:t>
            </w:r>
          </w:p>
          <w:p w14:paraId="2557A537" w14:textId="77777777" w:rsidR="006448FC" w:rsidRDefault="006448FC">
            <w:pPr>
              <w:pStyle w:val="ConsPlusNormal"/>
              <w:rPr>
                <w:rFonts w:ascii="Times New Roman" w:hAnsi="Times New Roman" w:cs="Times New Roman"/>
                <w:sz w:val="28"/>
                <w:szCs w:val="28"/>
              </w:rPr>
            </w:pPr>
          </w:p>
        </w:tc>
      </w:tr>
      <w:tr w:rsidR="006448FC" w14:paraId="6C11DB48" w14:textId="77777777">
        <w:tc>
          <w:tcPr>
            <w:tcW w:w="3890" w:type="dxa"/>
            <w:tcBorders>
              <w:left w:val="single" w:sz="4" w:space="0" w:color="auto"/>
              <w:right w:val="single" w:sz="4" w:space="0" w:color="auto"/>
            </w:tcBorders>
          </w:tcPr>
          <w:p w14:paraId="300D2993"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14:paraId="0400A6C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186157,0 тыс. рублей, в том числе:</w:t>
            </w:r>
          </w:p>
          <w:p w14:paraId="280AC084" w14:textId="77777777" w:rsidR="006448FC" w:rsidRDefault="0097005D">
            <w:pPr>
              <w:pStyle w:val="ConsPlusNormal"/>
              <w:jc w:val="both"/>
              <w:rPr>
                <w:rFonts w:ascii="Times New Roman" w:hAnsi="Times New Roman" w:cs="Times New Roman"/>
                <w:color w:val="000000" w:themeColor="text1"/>
                <w:sz w:val="28"/>
                <w:szCs w:val="28"/>
              </w:rPr>
            </w:pPr>
            <w:r>
              <w:rPr>
                <w:rFonts w:ascii="Times New Roman" w:hAnsi="Times New Roman" w:cs="Times New Roman"/>
                <w:sz w:val="28"/>
                <w:szCs w:val="28"/>
              </w:rPr>
              <w:t>20</w:t>
            </w:r>
            <w:r>
              <w:rPr>
                <w:rFonts w:ascii="Times New Roman" w:hAnsi="Times New Roman" w:cs="Times New Roman"/>
                <w:color w:val="000000" w:themeColor="text1"/>
                <w:sz w:val="28"/>
                <w:szCs w:val="28"/>
              </w:rPr>
              <w:t>25 год – 35413,0 тыс. рублей;</w:t>
            </w:r>
          </w:p>
          <w:p w14:paraId="3F883F7A" w14:textId="77777777" w:rsidR="006448FC" w:rsidRDefault="0097005D">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2026 год - 36861,0 тыс. рублей;</w:t>
            </w:r>
          </w:p>
          <w:p w14:paraId="68F7F5A6"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2027 год - 37961,0 тыс. рублей;</w:t>
            </w:r>
          </w:p>
          <w:p w14:paraId="0B97C25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2028 год - 37961,0 тыс. рублей;</w:t>
            </w:r>
          </w:p>
          <w:p w14:paraId="58073FB2"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2029 год -  37961,0 тыс. рублей</w:t>
            </w:r>
          </w:p>
          <w:p w14:paraId="2923836E" w14:textId="77777777" w:rsidR="006448FC" w:rsidRDefault="0097005D">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5275DECA"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2025 год – 0,0 тыс. рублей;</w:t>
            </w:r>
          </w:p>
          <w:p w14:paraId="0EF0BE55"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44C27947"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73B36DAF" w14:textId="77777777" w:rsidR="006448FC" w:rsidRDefault="0097005D">
            <w:pPr>
              <w:pStyle w:val="ConsPlusNormal"/>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4583CB0F"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t>2029 год -  0,0 тыс. рублей</w:t>
            </w:r>
          </w:p>
        </w:tc>
      </w:tr>
      <w:tr w:rsidR="006448FC" w14:paraId="27969E2D" w14:textId="77777777">
        <w:tc>
          <w:tcPr>
            <w:tcW w:w="3890" w:type="dxa"/>
            <w:tcBorders>
              <w:left w:val="single" w:sz="4" w:space="0" w:color="auto"/>
              <w:right w:val="single" w:sz="4" w:space="0" w:color="auto"/>
            </w:tcBorders>
          </w:tcPr>
          <w:p w14:paraId="04165B63" w14:textId="77777777" w:rsidR="006448FC" w:rsidRDefault="0097005D">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811" w:type="dxa"/>
            <w:tcBorders>
              <w:left w:val="single" w:sz="4" w:space="0" w:color="auto"/>
              <w:right w:val="single" w:sz="4" w:space="0" w:color="auto"/>
            </w:tcBorders>
          </w:tcPr>
          <w:p w14:paraId="68BC8CC0" w14:textId="77777777" w:rsidR="006448FC" w:rsidRDefault="0097005D">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14:paraId="24708CE6" w14:textId="77777777" w:rsidR="006448FC" w:rsidRDefault="0097005D">
            <w:pPr>
              <w:autoSpaceDE w:val="0"/>
              <w:autoSpaceDN w:val="0"/>
              <w:adjustRightInd w:val="0"/>
              <w:jc w:val="both"/>
              <w:rPr>
                <w:rFonts w:eastAsiaTheme="minorHAnsi"/>
                <w:sz w:val="28"/>
                <w:szCs w:val="28"/>
              </w:rPr>
            </w:pPr>
            <w:r>
              <w:rPr>
                <w:rFonts w:eastAsiaTheme="minorHAnsi"/>
                <w:sz w:val="28"/>
                <w:szCs w:val="28"/>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0CDA23A8" w14:textId="77777777" w:rsidR="006448FC" w:rsidRDefault="0097005D">
            <w:pPr>
              <w:pStyle w:val="ConsPlusNormal"/>
              <w:jc w:val="both"/>
              <w:rPr>
                <w:rFonts w:ascii="Times New Roman" w:hAnsi="Times New Roman" w:cs="Times New Roman"/>
                <w:sz w:val="28"/>
                <w:szCs w:val="28"/>
              </w:rPr>
            </w:pPr>
            <w:r>
              <w:rPr>
                <w:rFonts w:ascii="Times New Roman" w:eastAsiaTheme="minorHAnsi" w:hAnsi="Times New Roman"/>
                <w:sz w:val="28"/>
                <w:szCs w:val="28"/>
              </w:rPr>
              <w:t>- прирост протяженности автомобильных дорог местного значения, соответствующих нормативным требованиям, составит 42 км</w:t>
            </w:r>
          </w:p>
        </w:tc>
      </w:tr>
    </w:tbl>
    <w:p w14:paraId="583EFC63" w14:textId="77777777" w:rsidR="006448FC" w:rsidRDefault="006448FC">
      <w:pPr>
        <w:pStyle w:val="af1"/>
        <w:autoSpaceDE w:val="0"/>
        <w:ind w:left="0"/>
        <w:jc w:val="both"/>
        <w:rPr>
          <w:b/>
          <w:sz w:val="28"/>
          <w:szCs w:val="28"/>
        </w:rPr>
      </w:pPr>
    </w:p>
    <w:p w14:paraId="03654C38" w14:textId="77777777" w:rsidR="006448FC" w:rsidRDefault="006448FC">
      <w:pPr>
        <w:pStyle w:val="af1"/>
        <w:autoSpaceDE w:val="0"/>
        <w:ind w:left="0"/>
        <w:jc w:val="both"/>
        <w:rPr>
          <w:b/>
          <w:sz w:val="28"/>
          <w:szCs w:val="28"/>
        </w:rPr>
      </w:pPr>
    </w:p>
    <w:p w14:paraId="6029A32F" w14:textId="77777777" w:rsidR="006448FC" w:rsidRDefault="006448FC">
      <w:pPr>
        <w:pStyle w:val="af1"/>
        <w:autoSpaceDE w:val="0"/>
        <w:ind w:left="0"/>
        <w:jc w:val="both"/>
        <w:rPr>
          <w:b/>
          <w:sz w:val="28"/>
          <w:szCs w:val="28"/>
        </w:rPr>
      </w:pPr>
    </w:p>
    <w:p w14:paraId="38662DAC" w14:textId="77777777" w:rsidR="006448FC" w:rsidRDefault="0097005D">
      <w:pPr>
        <w:pStyle w:val="af1"/>
        <w:numPr>
          <w:ilvl w:val="0"/>
          <w:numId w:val="2"/>
        </w:numPr>
        <w:autoSpaceDE w:val="0"/>
        <w:jc w:val="center"/>
        <w:rPr>
          <w:b/>
          <w:sz w:val="28"/>
          <w:szCs w:val="28"/>
        </w:rPr>
      </w:pPr>
      <w:r>
        <w:rPr>
          <w:b/>
          <w:sz w:val="28"/>
          <w:szCs w:val="28"/>
        </w:rPr>
        <w:t>Характеристика сферы реализации Программы</w:t>
      </w:r>
    </w:p>
    <w:p w14:paraId="42F2F308" w14:textId="77777777" w:rsidR="006448FC" w:rsidRDefault="006448FC">
      <w:pPr>
        <w:pStyle w:val="af1"/>
        <w:autoSpaceDE w:val="0"/>
        <w:rPr>
          <w:b/>
          <w:sz w:val="28"/>
          <w:szCs w:val="28"/>
        </w:rPr>
      </w:pPr>
    </w:p>
    <w:p w14:paraId="7D6241AF" w14:textId="77777777" w:rsidR="006448FC" w:rsidRDefault="0097005D">
      <w:pPr>
        <w:tabs>
          <w:tab w:val="left" w:pos="720"/>
        </w:tabs>
        <w:ind w:firstLine="709"/>
        <w:jc w:val="both"/>
        <w:rPr>
          <w:sz w:val="28"/>
          <w:szCs w:val="28"/>
        </w:rPr>
      </w:pPr>
      <w:r>
        <w:rPr>
          <w:sz w:val="28"/>
          <w:szCs w:val="28"/>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3D7ED73A" w14:textId="77777777" w:rsidR="006448FC" w:rsidRDefault="0097005D">
      <w:pPr>
        <w:tabs>
          <w:tab w:val="left" w:pos="720"/>
        </w:tabs>
        <w:ind w:firstLine="709"/>
        <w:jc w:val="both"/>
        <w:rPr>
          <w:sz w:val="28"/>
          <w:szCs w:val="28"/>
        </w:rPr>
      </w:pPr>
      <w:r>
        <w:rPr>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4613A144" w14:textId="77777777" w:rsidR="006448FC" w:rsidRDefault="0097005D">
      <w:pPr>
        <w:tabs>
          <w:tab w:val="left" w:pos="720"/>
        </w:tabs>
        <w:jc w:val="both"/>
        <w:rPr>
          <w:sz w:val="28"/>
          <w:szCs w:val="28"/>
        </w:rPr>
      </w:pPr>
      <w:r>
        <w:rPr>
          <w:spacing w:val="2"/>
          <w:sz w:val="28"/>
          <w:szCs w:val="28"/>
          <w:shd w:val="clear" w:color="auto" w:fill="FFFFFF"/>
        </w:rPr>
        <w:t xml:space="preserve">         Учитывая тот факт, что д</w:t>
      </w:r>
      <w:r>
        <w:rPr>
          <w:sz w:val="28"/>
          <w:szCs w:val="28"/>
        </w:rPr>
        <w:t>испропорция между ростом количества транспортных средств и развитием улично-дорожной сети округа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spacing w:val="2"/>
          <w:sz w:val="28"/>
          <w:szCs w:val="28"/>
          <w:shd w:val="clear" w:color="auto" w:fill="FFFFFF"/>
        </w:rPr>
        <w:t>, в том числе</w:t>
      </w:r>
      <w:r>
        <w:rPr>
          <w:sz w:val="28"/>
          <w:szCs w:val="28"/>
        </w:rPr>
        <w:t xml:space="preserve"> по причине несоблюдения межремонтных сроков. </w:t>
      </w:r>
    </w:p>
    <w:p w14:paraId="7A1E7555" w14:textId="77777777" w:rsidR="006448FC" w:rsidRDefault="0097005D">
      <w:pPr>
        <w:tabs>
          <w:tab w:val="left" w:pos="720"/>
        </w:tabs>
        <w:jc w:val="both"/>
        <w:rPr>
          <w:sz w:val="28"/>
          <w:szCs w:val="28"/>
        </w:rPr>
      </w:pPr>
      <w:r>
        <w:rPr>
          <w:sz w:val="28"/>
          <w:szCs w:val="28"/>
        </w:rPr>
        <w:t xml:space="preserve">        Основными причинами неудовлетворительного состояния дорог являются:</w:t>
      </w:r>
    </w:p>
    <w:p w14:paraId="7D883097" w14:textId="77777777" w:rsidR="006448FC" w:rsidRDefault="0097005D">
      <w:pPr>
        <w:autoSpaceDE w:val="0"/>
        <w:autoSpaceDN w:val="0"/>
        <w:adjustRightInd w:val="0"/>
        <w:ind w:firstLine="709"/>
        <w:jc w:val="both"/>
        <w:outlineLvl w:val="1"/>
        <w:rPr>
          <w:sz w:val="28"/>
          <w:szCs w:val="28"/>
        </w:rPr>
      </w:pPr>
      <w:r>
        <w:rPr>
          <w:sz w:val="28"/>
          <w:szCs w:val="28"/>
        </w:rPr>
        <w:t>- истечение сроков службы дорожных покрытий;</w:t>
      </w:r>
    </w:p>
    <w:p w14:paraId="6CBD14A7" w14:textId="77777777" w:rsidR="006448FC" w:rsidRDefault="0097005D">
      <w:pPr>
        <w:autoSpaceDE w:val="0"/>
        <w:autoSpaceDN w:val="0"/>
        <w:adjustRightInd w:val="0"/>
        <w:ind w:firstLine="709"/>
        <w:jc w:val="both"/>
        <w:outlineLvl w:val="1"/>
        <w:rPr>
          <w:sz w:val="28"/>
          <w:szCs w:val="28"/>
        </w:rPr>
      </w:pPr>
      <w:r>
        <w:rPr>
          <w:sz w:val="28"/>
          <w:szCs w:val="28"/>
        </w:rPr>
        <w:t>- высокая интенсивность движения транспортных средств;</w:t>
      </w:r>
    </w:p>
    <w:p w14:paraId="2CCE37FD" w14:textId="77777777" w:rsidR="006448FC" w:rsidRDefault="0097005D">
      <w:pPr>
        <w:autoSpaceDE w:val="0"/>
        <w:autoSpaceDN w:val="0"/>
        <w:adjustRightInd w:val="0"/>
        <w:ind w:firstLine="709"/>
        <w:jc w:val="both"/>
        <w:rPr>
          <w:sz w:val="28"/>
          <w:szCs w:val="28"/>
        </w:rPr>
      </w:pPr>
      <w:r>
        <w:rPr>
          <w:sz w:val="28"/>
          <w:szCs w:val="28"/>
        </w:rPr>
        <w:lastRenderedPageBreak/>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7E46BF58" w14:textId="77777777" w:rsidR="006448FC" w:rsidRDefault="0097005D">
      <w:pPr>
        <w:autoSpaceDE w:val="0"/>
        <w:autoSpaceDN w:val="0"/>
        <w:adjustRightInd w:val="0"/>
        <w:ind w:firstLine="709"/>
        <w:jc w:val="both"/>
        <w:rPr>
          <w:sz w:val="28"/>
          <w:szCs w:val="28"/>
        </w:rPr>
      </w:pPr>
      <w:r>
        <w:rPr>
          <w:sz w:val="28"/>
          <w:szCs w:val="28"/>
        </w:rPr>
        <w:t>- отсутствие должного инженерного обустройства дорог (ливневой канализации, уклонов дорожного полотна).</w:t>
      </w:r>
    </w:p>
    <w:p w14:paraId="7B279C62" w14:textId="77777777" w:rsidR="006448FC" w:rsidRDefault="0097005D">
      <w:pPr>
        <w:autoSpaceDE w:val="0"/>
        <w:autoSpaceDN w:val="0"/>
        <w:adjustRightInd w:val="0"/>
        <w:ind w:firstLine="709"/>
        <w:jc w:val="both"/>
        <w:rPr>
          <w:sz w:val="28"/>
          <w:szCs w:val="28"/>
        </w:rPr>
      </w:pPr>
      <w:r>
        <w:rPr>
          <w:spacing w:val="2"/>
          <w:sz w:val="28"/>
          <w:szCs w:val="28"/>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spacing w:val="2"/>
          <w:sz w:val="28"/>
          <w:szCs w:val="28"/>
        </w:rPr>
        <w:br/>
      </w:r>
      <w:r>
        <w:rPr>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39A760E6" w14:textId="77777777" w:rsidR="006448FC" w:rsidRDefault="0097005D">
      <w:pPr>
        <w:autoSpaceDE w:val="0"/>
        <w:autoSpaceDN w:val="0"/>
        <w:adjustRightInd w:val="0"/>
        <w:ind w:firstLine="709"/>
        <w:jc w:val="both"/>
        <w:rPr>
          <w:sz w:val="28"/>
          <w:szCs w:val="28"/>
        </w:rPr>
      </w:pPr>
      <w:r>
        <w:rPr>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653D36C9" w14:textId="77777777" w:rsidR="006448FC" w:rsidRDefault="0097005D">
      <w:pPr>
        <w:autoSpaceDE w:val="0"/>
        <w:autoSpaceDN w:val="0"/>
        <w:adjustRightInd w:val="0"/>
        <w:ind w:firstLine="709"/>
        <w:jc w:val="both"/>
        <w:rPr>
          <w:sz w:val="28"/>
          <w:szCs w:val="28"/>
        </w:rPr>
      </w:pPr>
      <w:r>
        <w:rPr>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786BB80C" w14:textId="77777777" w:rsidR="006448FC" w:rsidRDefault="0097005D">
      <w:pPr>
        <w:pStyle w:val="af1"/>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5780AE4D" w14:textId="77777777" w:rsidR="006448FC" w:rsidRDefault="0097005D">
      <w:pPr>
        <w:autoSpaceDE w:val="0"/>
        <w:autoSpaceDN w:val="0"/>
        <w:adjustRightInd w:val="0"/>
        <w:ind w:firstLine="709"/>
        <w:jc w:val="both"/>
        <w:rPr>
          <w:color w:val="000000"/>
          <w:sz w:val="28"/>
          <w:szCs w:val="28"/>
        </w:rPr>
      </w:pPr>
      <w:r>
        <w:rPr>
          <w:sz w:val="28"/>
          <w:szCs w:val="28"/>
        </w:rPr>
        <w:t>Поддержание автомобильных дорог общего пользования местного значения на уровне, соответствующем нормативным требованиям,</w:t>
      </w:r>
      <w:r>
        <w:rPr>
          <w:bCs/>
          <w:sz w:val="28"/>
          <w:szCs w:val="28"/>
        </w:rPr>
        <w:t xml:space="preserve"> позволит повысить транспортную доступность территории Анучинского муниципального округа, </w:t>
      </w:r>
      <w:r>
        <w:rPr>
          <w:sz w:val="28"/>
          <w:szCs w:val="28"/>
        </w:rPr>
        <w:t xml:space="preserve">создать комфортные и благоприятные условия для проживания жителей Анучинского муниципального округа.   </w:t>
      </w:r>
      <w:r>
        <w:rPr>
          <w:color w:val="000000"/>
          <w:sz w:val="28"/>
          <w:szCs w:val="28"/>
        </w:rPr>
        <w:t xml:space="preserve">   </w:t>
      </w:r>
    </w:p>
    <w:p w14:paraId="7EABA93E" w14:textId="77777777" w:rsidR="006448FC" w:rsidRDefault="006448FC">
      <w:pPr>
        <w:pStyle w:val="af1"/>
        <w:suppressAutoHyphens/>
        <w:ind w:left="0" w:firstLine="567"/>
        <w:jc w:val="both"/>
        <w:rPr>
          <w:sz w:val="26"/>
          <w:szCs w:val="26"/>
        </w:rPr>
      </w:pPr>
    </w:p>
    <w:p w14:paraId="1A88B799" w14:textId="77777777" w:rsidR="006448FC" w:rsidRDefault="0097005D">
      <w:pPr>
        <w:pStyle w:val="af1"/>
        <w:numPr>
          <w:ilvl w:val="0"/>
          <w:numId w:val="2"/>
        </w:numPr>
        <w:suppressAutoHyphens/>
        <w:jc w:val="center"/>
        <w:rPr>
          <w:b/>
          <w:sz w:val="28"/>
          <w:szCs w:val="28"/>
        </w:rPr>
      </w:pPr>
      <w:r>
        <w:rPr>
          <w:b/>
          <w:sz w:val="28"/>
          <w:szCs w:val="28"/>
        </w:rPr>
        <w:lastRenderedPageBreak/>
        <w:t>Приоритеты муниципальной политики</w:t>
      </w:r>
    </w:p>
    <w:p w14:paraId="09F816AB" w14:textId="77777777" w:rsidR="006448FC" w:rsidRDefault="006448FC">
      <w:pPr>
        <w:pStyle w:val="af1"/>
        <w:suppressAutoHyphens/>
        <w:rPr>
          <w:b/>
          <w:sz w:val="26"/>
          <w:szCs w:val="26"/>
        </w:rPr>
      </w:pPr>
    </w:p>
    <w:p w14:paraId="0D8A4670" w14:textId="77777777" w:rsidR="006448FC" w:rsidRDefault="0097005D">
      <w:pPr>
        <w:jc w:val="both"/>
        <w:rPr>
          <w:rFonts w:eastAsiaTheme="minorHAnsi"/>
          <w:sz w:val="28"/>
          <w:szCs w:val="28"/>
        </w:rPr>
      </w:pPr>
      <w:r>
        <w:rPr>
          <w:rFonts w:eastAsiaTheme="minorHAnsi"/>
          <w:sz w:val="28"/>
          <w:szCs w:val="28"/>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11" w:history="1">
        <w:r>
          <w:rPr>
            <w:rFonts w:eastAsiaTheme="minorHAnsi"/>
            <w:sz w:val="28"/>
            <w:szCs w:val="28"/>
          </w:rPr>
          <w:t>Конституции</w:t>
        </w:r>
      </w:hyperlink>
      <w:r>
        <w:rPr>
          <w:rFonts w:eastAsiaTheme="minorHAnsi"/>
          <w:sz w:val="28"/>
          <w:szCs w:val="28"/>
        </w:rPr>
        <w:t xml:space="preserve"> Российской Федерации, </w:t>
      </w:r>
      <w:hyperlink r:id="rId12"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3" w:history="1">
        <w:r>
          <w:rPr>
            <w:sz w:val="28"/>
            <w:szCs w:val="24"/>
          </w:rPr>
          <w:t>П</w:t>
        </w:r>
        <w:r>
          <w:rPr>
            <w:color w:val="000000" w:themeColor="text1"/>
            <w:sz w:val="28"/>
            <w:szCs w:val="24"/>
          </w:rPr>
          <w:t>еречень</w:t>
        </w:r>
      </w:hyperlink>
      <w:r>
        <w:rPr>
          <w:sz w:val="28"/>
          <w:szCs w:val="24"/>
        </w:rPr>
        <w:t xml:space="preserve"> инициатив социально-экономического развития Российской Федерации до 2030 года</w:t>
      </w:r>
      <w:r>
        <w:rPr>
          <w:rFonts w:eastAsiaTheme="minorHAnsi"/>
          <w:sz w:val="28"/>
          <w:szCs w:val="28"/>
        </w:rPr>
        <w:t xml:space="preserve">», утвержденный распоряжением Правительства Российской Федерации от 06 октября 2021 года № 2816-р, «О транспортной </w:t>
      </w:r>
      <w:hyperlink r:id="rId14" w:history="1">
        <w:r>
          <w:rPr>
            <w:rFonts w:eastAsiaTheme="minorHAnsi"/>
            <w:sz w:val="28"/>
            <w:szCs w:val="28"/>
          </w:rPr>
          <w:t>стратегии</w:t>
        </w:r>
      </w:hyperlink>
      <w:r>
        <w:rPr>
          <w:rFonts w:eastAsiaTheme="minorHAnsi"/>
          <w:sz w:val="28"/>
          <w:szCs w:val="28"/>
        </w:rP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 3363-р, «</w:t>
      </w:r>
      <w:hyperlink r:id="rId15" w:history="1">
        <w:r>
          <w:rPr>
            <w:rFonts w:eastAsiaTheme="minorHAnsi"/>
            <w:sz w:val="28"/>
            <w:szCs w:val="28"/>
          </w:rPr>
          <w:t>Стратегии</w:t>
        </w:r>
      </w:hyperlink>
      <w:r>
        <w:rPr>
          <w:rFonts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(ред. от 10.06.2023), государственной </w:t>
      </w:r>
      <w:hyperlink r:id="rId16"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(ред. от 01.04.2024), «</w:t>
      </w:r>
      <w:hyperlink r:id="rId17"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8" w:history="1">
        <w:r>
          <w:rPr>
            <w:sz w:val="28"/>
            <w:szCs w:val="28"/>
          </w:rPr>
          <w:t>Устав</w:t>
        </w:r>
      </w:hyperlink>
      <w:r>
        <w:rPr>
          <w:sz w:val="28"/>
          <w:szCs w:val="28"/>
        </w:rPr>
        <w:t xml:space="preserve">а Анучинского муниципального округа. </w:t>
      </w:r>
    </w:p>
    <w:p w14:paraId="0CBCDF87"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Приоритеты муниципальной политики должны обеспечить:</w:t>
      </w:r>
    </w:p>
    <w:p w14:paraId="44D7F14B"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сбалансированное и эффективное развитие дорожной деятельности;</w:t>
      </w:r>
    </w:p>
    <w:p w14:paraId="2B50AD61"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содержание и развитие улично-дорожной сети для потребностей населения и экономики Анучинского муниципального округа путем поддержания нормативного состояния  автомобильных дорог, а также строительства и реконструкции автомобильных дорог;</w:t>
      </w:r>
    </w:p>
    <w:p w14:paraId="511821A0" w14:textId="77777777" w:rsidR="006448FC" w:rsidRDefault="0097005D">
      <w:pPr>
        <w:autoSpaceDE w:val="0"/>
        <w:autoSpaceDN w:val="0"/>
        <w:adjustRightInd w:val="0"/>
        <w:ind w:firstLine="709"/>
        <w:jc w:val="both"/>
        <w:rPr>
          <w:rFonts w:eastAsiaTheme="minorHAnsi"/>
          <w:sz w:val="28"/>
          <w:szCs w:val="28"/>
        </w:rPr>
      </w:pPr>
      <w:r>
        <w:rPr>
          <w:rFonts w:eastAsiaTheme="minorHAnsi"/>
          <w:sz w:val="28"/>
          <w:szCs w:val="28"/>
        </w:rPr>
        <w:t xml:space="preserve">- повышение безопасности дорожного движения. </w:t>
      </w:r>
    </w:p>
    <w:p w14:paraId="25CEEA97" w14:textId="77777777" w:rsidR="006448FC" w:rsidRDefault="006448FC">
      <w:pPr>
        <w:autoSpaceDE w:val="0"/>
        <w:autoSpaceDN w:val="0"/>
        <w:adjustRightInd w:val="0"/>
        <w:ind w:firstLine="709"/>
        <w:jc w:val="both"/>
        <w:rPr>
          <w:rFonts w:eastAsiaTheme="minorHAnsi"/>
          <w:sz w:val="28"/>
          <w:szCs w:val="28"/>
        </w:rPr>
      </w:pPr>
    </w:p>
    <w:p w14:paraId="0E0A792D" w14:textId="77777777" w:rsidR="006448FC" w:rsidRDefault="0097005D">
      <w:pPr>
        <w:numPr>
          <w:ilvl w:val="0"/>
          <w:numId w:val="2"/>
        </w:numPr>
        <w:autoSpaceDE w:val="0"/>
        <w:jc w:val="center"/>
        <w:rPr>
          <w:b/>
          <w:sz w:val="28"/>
          <w:szCs w:val="28"/>
        </w:rPr>
      </w:pPr>
      <w:r>
        <w:rPr>
          <w:b/>
          <w:sz w:val="28"/>
          <w:szCs w:val="28"/>
        </w:rPr>
        <w:t>Цели, задачи Программы</w:t>
      </w:r>
    </w:p>
    <w:p w14:paraId="42D7706A" w14:textId="77777777" w:rsidR="006448FC" w:rsidRDefault="006448FC">
      <w:pPr>
        <w:autoSpaceDE w:val="0"/>
        <w:ind w:left="360"/>
        <w:jc w:val="both"/>
        <w:rPr>
          <w:b/>
          <w:sz w:val="28"/>
          <w:szCs w:val="28"/>
        </w:rPr>
      </w:pPr>
    </w:p>
    <w:p w14:paraId="5E006DC5" w14:textId="77777777" w:rsidR="006448FC" w:rsidRDefault="0097005D">
      <w:pPr>
        <w:ind w:firstLine="709"/>
        <w:jc w:val="both"/>
        <w:rPr>
          <w:sz w:val="28"/>
          <w:szCs w:val="28"/>
        </w:rPr>
      </w:pPr>
      <w:r>
        <w:rPr>
          <w:rFonts w:eastAsiaTheme="minorHAnsi"/>
          <w:sz w:val="28"/>
          <w:szCs w:val="28"/>
        </w:rPr>
        <w:lastRenderedPageBreak/>
        <w:t>В соответствии со стратегическими приоритетами формируется ц</w:t>
      </w:r>
      <w:r>
        <w:rPr>
          <w:sz w:val="28"/>
          <w:szCs w:val="28"/>
        </w:rPr>
        <w:t>ель Программы:</w:t>
      </w:r>
    </w:p>
    <w:p w14:paraId="5180018C" w14:textId="77777777" w:rsidR="006448FC" w:rsidRDefault="0097005D">
      <w:pPr>
        <w:ind w:firstLine="709"/>
        <w:jc w:val="both"/>
        <w:rPr>
          <w:sz w:val="28"/>
          <w:szCs w:val="28"/>
        </w:rPr>
      </w:pPr>
      <w:r>
        <w:rPr>
          <w:sz w:val="28"/>
          <w:szCs w:val="28"/>
        </w:rPr>
        <w:t>Развитие и обслуживание улично -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sz w:val="28"/>
          <w:szCs w:val="28"/>
        </w:rPr>
        <w:tab/>
      </w:r>
    </w:p>
    <w:p w14:paraId="36C82FAD" w14:textId="77777777" w:rsidR="006448FC" w:rsidRDefault="0097005D">
      <w:pPr>
        <w:autoSpaceDE w:val="0"/>
        <w:autoSpaceDN w:val="0"/>
        <w:adjustRightInd w:val="0"/>
        <w:ind w:firstLine="5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14:paraId="38D9D531"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17D48E5F"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5066969F"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0AAD2FE0" w14:textId="77777777" w:rsidR="006448FC" w:rsidRDefault="006448FC">
      <w:pPr>
        <w:pStyle w:val="ConsPlusNormal"/>
        <w:spacing w:line="276" w:lineRule="auto"/>
        <w:jc w:val="both"/>
        <w:rPr>
          <w:rFonts w:ascii="Times New Roman" w:hAnsi="Times New Roman" w:cs="Times New Roman"/>
          <w:sz w:val="28"/>
          <w:szCs w:val="28"/>
        </w:rPr>
      </w:pPr>
    </w:p>
    <w:p w14:paraId="31125D3F" w14:textId="77777777" w:rsidR="006448FC" w:rsidRDefault="0097005D">
      <w:pPr>
        <w:pStyle w:val="af1"/>
        <w:numPr>
          <w:ilvl w:val="0"/>
          <w:numId w:val="2"/>
        </w:numPr>
        <w:jc w:val="center"/>
        <w:rPr>
          <w:b/>
          <w:sz w:val="28"/>
          <w:szCs w:val="28"/>
        </w:rPr>
      </w:pPr>
      <w:r>
        <w:rPr>
          <w:b/>
          <w:sz w:val="28"/>
          <w:szCs w:val="28"/>
        </w:rPr>
        <w:t>Целевые показатели (индикаторы) Программы</w:t>
      </w:r>
    </w:p>
    <w:p w14:paraId="28900E8F" w14:textId="77777777" w:rsidR="006448FC" w:rsidRDefault="006448FC">
      <w:pPr>
        <w:pStyle w:val="af1"/>
        <w:rPr>
          <w:b/>
          <w:sz w:val="28"/>
          <w:szCs w:val="28"/>
        </w:rPr>
      </w:pPr>
    </w:p>
    <w:p w14:paraId="398B412B" w14:textId="77777777" w:rsidR="006448FC" w:rsidRDefault="0097005D">
      <w:pPr>
        <w:suppressAutoHyphens/>
        <w:jc w:val="both"/>
        <w:outlineLvl w:val="0"/>
        <w:rPr>
          <w:sz w:val="28"/>
          <w:szCs w:val="28"/>
        </w:rPr>
      </w:pPr>
      <w:r>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2E4FD175"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4723503E"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30CA3317"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5816C7A8"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7CF64AC0" w14:textId="77777777" w:rsidR="006448FC" w:rsidRDefault="0097005D">
      <w:pPr>
        <w:pStyle w:val="aa"/>
        <w:widowControl w:val="0"/>
        <w:spacing w:after="0" w:line="276" w:lineRule="auto"/>
        <w:ind w:left="0" w:firstLine="283"/>
        <w:jc w:val="both"/>
        <w:rPr>
          <w:rFonts w:eastAsiaTheme="minorHAnsi"/>
          <w:sz w:val="28"/>
          <w:szCs w:val="28"/>
        </w:rPr>
      </w:pPr>
      <w:r>
        <w:rPr>
          <w:rFonts w:eastAsiaTheme="minorHAnsi"/>
          <w:sz w:val="28"/>
          <w:szCs w:val="28"/>
        </w:rPr>
        <w:t xml:space="preserve">- приобретение </w:t>
      </w:r>
      <w:r>
        <w:rPr>
          <w:sz w:val="28"/>
          <w:szCs w:val="28"/>
        </w:rPr>
        <w:t>дорожно-эксплуатационной техники</w:t>
      </w:r>
    </w:p>
    <w:p w14:paraId="0F9E95F9" w14:textId="77777777" w:rsidR="006448FC" w:rsidRDefault="0097005D">
      <w:pPr>
        <w:pStyle w:val="aa"/>
        <w:widowControl w:val="0"/>
        <w:spacing w:after="0"/>
        <w:ind w:left="0" w:firstLine="283"/>
        <w:jc w:val="center"/>
        <w:rPr>
          <w:sz w:val="28"/>
          <w:szCs w:val="28"/>
        </w:rPr>
      </w:pPr>
      <w:r>
        <w:rPr>
          <w:sz w:val="28"/>
          <w:szCs w:val="28"/>
        </w:rPr>
        <w:t>Сведения</w:t>
      </w:r>
    </w:p>
    <w:p w14:paraId="51EC2C6D" w14:textId="77777777" w:rsidR="006448FC" w:rsidRDefault="0097005D">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475"/>
        <w:gridCol w:w="1471"/>
        <w:gridCol w:w="846"/>
        <w:gridCol w:w="846"/>
        <w:gridCol w:w="846"/>
        <w:gridCol w:w="846"/>
        <w:gridCol w:w="846"/>
      </w:tblGrid>
      <w:tr w:rsidR="006448FC" w14:paraId="1FC436CE" w14:textId="77777777">
        <w:tc>
          <w:tcPr>
            <w:tcW w:w="598" w:type="dxa"/>
            <w:vMerge w:val="restart"/>
            <w:tcBorders>
              <w:top w:val="single" w:sz="4" w:space="0" w:color="auto"/>
              <w:left w:val="single" w:sz="4" w:space="0" w:color="auto"/>
              <w:bottom w:val="single" w:sz="4" w:space="0" w:color="auto"/>
              <w:right w:val="single" w:sz="4" w:space="0" w:color="auto"/>
            </w:tcBorders>
          </w:tcPr>
          <w:p w14:paraId="6C712990" w14:textId="77777777" w:rsidR="006448FC" w:rsidRDefault="0097005D">
            <w:pPr>
              <w:pStyle w:val="aa"/>
              <w:widowControl w:val="0"/>
              <w:spacing w:after="0"/>
              <w:ind w:left="0"/>
              <w:jc w:val="center"/>
              <w:rPr>
                <w:sz w:val="28"/>
                <w:szCs w:val="28"/>
                <w:lang w:eastAsia="en-US"/>
              </w:rPr>
            </w:pPr>
            <w:r>
              <w:rPr>
                <w:sz w:val="28"/>
                <w:szCs w:val="28"/>
                <w:lang w:eastAsia="en-US"/>
              </w:rPr>
              <w:t>№ п/п</w:t>
            </w:r>
          </w:p>
        </w:tc>
        <w:tc>
          <w:tcPr>
            <w:tcW w:w="3698" w:type="dxa"/>
            <w:vMerge w:val="restart"/>
            <w:tcBorders>
              <w:top w:val="single" w:sz="4" w:space="0" w:color="auto"/>
              <w:left w:val="single" w:sz="4" w:space="0" w:color="auto"/>
              <w:bottom w:val="single" w:sz="4" w:space="0" w:color="auto"/>
              <w:right w:val="single" w:sz="4" w:space="0" w:color="auto"/>
            </w:tcBorders>
          </w:tcPr>
          <w:p w14:paraId="4C545C98" w14:textId="77777777" w:rsidR="006448FC" w:rsidRDefault="0097005D">
            <w:pPr>
              <w:pStyle w:val="aa"/>
              <w:widowControl w:val="0"/>
              <w:spacing w:after="0"/>
              <w:ind w:left="0"/>
              <w:jc w:val="center"/>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14:paraId="5B71009E" w14:textId="77777777" w:rsidR="006448FC" w:rsidRDefault="0097005D">
            <w:pPr>
              <w:pStyle w:val="aa"/>
              <w:widowControl w:val="0"/>
              <w:spacing w:after="0"/>
              <w:ind w:left="0"/>
              <w:jc w:val="center"/>
              <w:rPr>
                <w:sz w:val="28"/>
                <w:szCs w:val="28"/>
                <w:lang w:eastAsia="en-US"/>
              </w:rPr>
            </w:pPr>
            <w:r>
              <w:rPr>
                <w:sz w:val="28"/>
                <w:szCs w:val="28"/>
                <w:lang w:eastAsia="en-US"/>
              </w:rPr>
              <w:t>Единица измерения</w:t>
            </w:r>
          </w:p>
        </w:tc>
        <w:tc>
          <w:tcPr>
            <w:tcW w:w="4230" w:type="dxa"/>
            <w:gridSpan w:val="5"/>
            <w:tcBorders>
              <w:top w:val="single" w:sz="4" w:space="0" w:color="auto"/>
              <w:left w:val="single" w:sz="4" w:space="0" w:color="auto"/>
              <w:bottom w:val="single" w:sz="4" w:space="0" w:color="auto"/>
              <w:right w:val="single" w:sz="4" w:space="0" w:color="auto"/>
            </w:tcBorders>
          </w:tcPr>
          <w:p w14:paraId="19319F98" w14:textId="77777777" w:rsidR="006448FC" w:rsidRDefault="0097005D">
            <w:pPr>
              <w:pStyle w:val="aa"/>
              <w:widowControl w:val="0"/>
              <w:spacing w:after="0"/>
              <w:ind w:left="0"/>
              <w:jc w:val="center"/>
              <w:rPr>
                <w:sz w:val="28"/>
                <w:szCs w:val="28"/>
                <w:lang w:eastAsia="en-US"/>
              </w:rPr>
            </w:pPr>
            <w:r>
              <w:rPr>
                <w:sz w:val="28"/>
                <w:szCs w:val="28"/>
                <w:lang w:eastAsia="en-US"/>
              </w:rPr>
              <w:t>Базовый период, год</w:t>
            </w:r>
          </w:p>
        </w:tc>
      </w:tr>
      <w:tr w:rsidR="006448FC" w14:paraId="4F0112B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4577333C" w14:textId="77777777" w:rsidR="006448FC" w:rsidRDefault="006448FC">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F559B2" w14:textId="77777777" w:rsidR="006448FC" w:rsidRDefault="006448FC">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7EAD6C" w14:textId="77777777" w:rsidR="006448FC" w:rsidRDefault="006448FC">
            <w:pPr>
              <w:rPr>
                <w:sz w:val="28"/>
                <w:szCs w:val="28"/>
              </w:rPr>
            </w:pPr>
          </w:p>
        </w:tc>
        <w:tc>
          <w:tcPr>
            <w:tcW w:w="846" w:type="dxa"/>
            <w:tcBorders>
              <w:top w:val="single" w:sz="4" w:space="0" w:color="auto"/>
              <w:left w:val="single" w:sz="4" w:space="0" w:color="auto"/>
              <w:bottom w:val="single" w:sz="4" w:space="0" w:color="auto"/>
              <w:right w:val="single" w:sz="4" w:space="0" w:color="auto"/>
            </w:tcBorders>
          </w:tcPr>
          <w:p w14:paraId="61CFE512" w14:textId="77777777" w:rsidR="006448FC" w:rsidRDefault="0097005D">
            <w:pPr>
              <w:pStyle w:val="aa"/>
              <w:widowControl w:val="0"/>
              <w:spacing w:after="0"/>
              <w:ind w:left="0"/>
              <w:jc w:val="center"/>
              <w:rPr>
                <w:sz w:val="28"/>
                <w:szCs w:val="28"/>
                <w:lang w:eastAsia="en-US"/>
              </w:rPr>
            </w:pPr>
            <w:r>
              <w:rPr>
                <w:sz w:val="28"/>
                <w:szCs w:val="28"/>
                <w:lang w:eastAsia="en-US"/>
              </w:rPr>
              <w:t>2025 год</w:t>
            </w:r>
          </w:p>
        </w:tc>
        <w:tc>
          <w:tcPr>
            <w:tcW w:w="846" w:type="dxa"/>
            <w:tcBorders>
              <w:top w:val="single" w:sz="4" w:space="0" w:color="auto"/>
              <w:left w:val="single" w:sz="4" w:space="0" w:color="auto"/>
              <w:bottom w:val="single" w:sz="4" w:space="0" w:color="auto"/>
              <w:right w:val="single" w:sz="4" w:space="0" w:color="auto"/>
            </w:tcBorders>
          </w:tcPr>
          <w:p w14:paraId="7F93BF66" w14:textId="77777777" w:rsidR="006448FC" w:rsidRDefault="0097005D">
            <w:pPr>
              <w:pStyle w:val="aa"/>
              <w:widowControl w:val="0"/>
              <w:spacing w:after="0"/>
              <w:ind w:left="0"/>
              <w:jc w:val="center"/>
              <w:rPr>
                <w:sz w:val="28"/>
                <w:szCs w:val="28"/>
                <w:lang w:eastAsia="en-US"/>
              </w:rPr>
            </w:pPr>
            <w:r>
              <w:rPr>
                <w:sz w:val="28"/>
                <w:szCs w:val="28"/>
                <w:lang w:eastAsia="en-US"/>
              </w:rPr>
              <w:t>2026 год</w:t>
            </w:r>
          </w:p>
        </w:tc>
        <w:tc>
          <w:tcPr>
            <w:tcW w:w="846" w:type="dxa"/>
            <w:tcBorders>
              <w:top w:val="single" w:sz="4" w:space="0" w:color="auto"/>
              <w:left w:val="single" w:sz="4" w:space="0" w:color="auto"/>
              <w:bottom w:val="single" w:sz="4" w:space="0" w:color="auto"/>
              <w:right w:val="single" w:sz="4" w:space="0" w:color="auto"/>
            </w:tcBorders>
          </w:tcPr>
          <w:p w14:paraId="6222A06B" w14:textId="77777777" w:rsidR="006448FC" w:rsidRDefault="0097005D">
            <w:pPr>
              <w:pStyle w:val="aa"/>
              <w:widowControl w:val="0"/>
              <w:spacing w:after="0"/>
              <w:ind w:left="0"/>
              <w:jc w:val="center"/>
              <w:rPr>
                <w:sz w:val="28"/>
                <w:szCs w:val="28"/>
                <w:lang w:eastAsia="en-US"/>
              </w:rPr>
            </w:pPr>
            <w:r>
              <w:rPr>
                <w:sz w:val="28"/>
                <w:szCs w:val="28"/>
                <w:lang w:eastAsia="en-US"/>
              </w:rPr>
              <w:t>2027 год</w:t>
            </w:r>
          </w:p>
        </w:tc>
        <w:tc>
          <w:tcPr>
            <w:tcW w:w="846" w:type="dxa"/>
            <w:tcBorders>
              <w:top w:val="single" w:sz="4" w:space="0" w:color="auto"/>
              <w:left w:val="single" w:sz="4" w:space="0" w:color="auto"/>
              <w:bottom w:val="single" w:sz="4" w:space="0" w:color="auto"/>
              <w:right w:val="single" w:sz="4" w:space="0" w:color="auto"/>
            </w:tcBorders>
          </w:tcPr>
          <w:p w14:paraId="65710628" w14:textId="77777777" w:rsidR="006448FC" w:rsidRDefault="0097005D">
            <w:pPr>
              <w:pStyle w:val="aa"/>
              <w:widowControl w:val="0"/>
              <w:spacing w:after="0"/>
              <w:ind w:left="0"/>
              <w:jc w:val="center"/>
              <w:rPr>
                <w:sz w:val="28"/>
                <w:szCs w:val="28"/>
                <w:lang w:eastAsia="en-US"/>
              </w:rPr>
            </w:pPr>
            <w:r>
              <w:rPr>
                <w:sz w:val="28"/>
                <w:szCs w:val="28"/>
                <w:lang w:eastAsia="en-US"/>
              </w:rPr>
              <w:t>2028 год</w:t>
            </w:r>
          </w:p>
        </w:tc>
        <w:tc>
          <w:tcPr>
            <w:tcW w:w="846" w:type="dxa"/>
            <w:tcBorders>
              <w:top w:val="single" w:sz="4" w:space="0" w:color="auto"/>
              <w:left w:val="single" w:sz="4" w:space="0" w:color="auto"/>
              <w:bottom w:val="single" w:sz="4" w:space="0" w:color="auto"/>
              <w:right w:val="single" w:sz="4" w:space="0" w:color="auto"/>
            </w:tcBorders>
          </w:tcPr>
          <w:p w14:paraId="3C060BD7" w14:textId="77777777" w:rsidR="006448FC" w:rsidRDefault="0097005D">
            <w:pPr>
              <w:pStyle w:val="aa"/>
              <w:widowControl w:val="0"/>
              <w:spacing w:after="0"/>
              <w:ind w:left="0"/>
              <w:jc w:val="center"/>
              <w:rPr>
                <w:sz w:val="28"/>
                <w:szCs w:val="28"/>
                <w:lang w:eastAsia="en-US"/>
              </w:rPr>
            </w:pPr>
            <w:r>
              <w:rPr>
                <w:sz w:val="28"/>
                <w:szCs w:val="28"/>
                <w:lang w:eastAsia="en-US"/>
              </w:rPr>
              <w:t>2029 год</w:t>
            </w:r>
          </w:p>
        </w:tc>
      </w:tr>
      <w:tr w:rsidR="006448FC" w14:paraId="7EDED071" w14:textId="77777777">
        <w:tc>
          <w:tcPr>
            <w:tcW w:w="0" w:type="auto"/>
            <w:tcBorders>
              <w:top w:val="single" w:sz="4" w:space="0" w:color="auto"/>
              <w:left w:val="single" w:sz="4" w:space="0" w:color="auto"/>
              <w:bottom w:val="single" w:sz="4" w:space="0" w:color="auto"/>
              <w:right w:val="single" w:sz="4" w:space="0" w:color="auto"/>
            </w:tcBorders>
            <w:vAlign w:val="center"/>
          </w:tcPr>
          <w:p w14:paraId="7738E27B" w14:textId="77777777" w:rsidR="006448FC" w:rsidRDefault="0097005D">
            <w:pP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5C557242" w14:textId="77777777" w:rsidR="006448FC" w:rsidRDefault="0097005D">
            <w:pPr>
              <w:pStyle w:val="ConsPlusNormal"/>
              <w:rPr>
                <w:rFonts w:ascii="Times New Roman" w:hAnsi="Times New Roman" w:cs="Times New Roman"/>
                <w:sz w:val="28"/>
                <w:szCs w:val="28"/>
              </w:rPr>
            </w:pPr>
            <w:r>
              <w:rPr>
                <w:rFonts w:ascii="Times New Roman" w:eastAsiaTheme="minorHAnsi" w:hAnsi="Times New Roman" w:cs="Times New Roman"/>
                <w:sz w:val="28"/>
                <w:szCs w:val="28"/>
              </w:rPr>
              <w:t>Ремонт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550D2544"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745B92FE" w14:textId="77777777" w:rsidR="006448FC" w:rsidRDefault="0097005D">
            <w:pPr>
              <w:pStyle w:val="aa"/>
              <w:widowControl w:val="0"/>
              <w:spacing w:after="0"/>
              <w:ind w:left="0"/>
              <w:jc w:val="center"/>
              <w:rPr>
                <w:sz w:val="28"/>
                <w:szCs w:val="28"/>
                <w:lang w:eastAsia="en-US"/>
              </w:rPr>
            </w:pPr>
            <w:r>
              <w:rPr>
                <w:sz w:val="28"/>
                <w:szCs w:val="28"/>
                <w:lang w:eastAsia="en-US"/>
              </w:rPr>
              <w:t>9</w:t>
            </w:r>
          </w:p>
        </w:tc>
        <w:tc>
          <w:tcPr>
            <w:tcW w:w="846" w:type="dxa"/>
            <w:tcBorders>
              <w:top w:val="single" w:sz="4" w:space="0" w:color="auto"/>
              <w:left w:val="single" w:sz="4" w:space="0" w:color="auto"/>
              <w:bottom w:val="single" w:sz="4" w:space="0" w:color="auto"/>
              <w:right w:val="single" w:sz="4" w:space="0" w:color="auto"/>
            </w:tcBorders>
            <w:vAlign w:val="center"/>
          </w:tcPr>
          <w:p w14:paraId="78230CB0" w14:textId="77777777" w:rsidR="006448FC" w:rsidRDefault="0097005D">
            <w:pPr>
              <w:pStyle w:val="aa"/>
              <w:widowControl w:val="0"/>
              <w:spacing w:after="0"/>
              <w:ind w:left="0"/>
              <w:jc w:val="center"/>
              <w:rPr>
                <w:sz w:val="28"/>
                <w:szCs w:val="28"/>
                <w:lang w:eastAsia="en-US"/>
              </w:rPr>
            </w:pPr>
            <w:r>
              <w:rPr>
                <w:sz w:val="28"/>
                <w:szCs w:val="28"/>
                <w:lang w:eastAsia="en-US"/>
              </w:rPr>
              <w:t>8</w:t>
            </w:r>
          </w:p>
        </w:tc>
        <w:tc>
          <w:tcPr>
            <w:tcW w:w="846" w:type="dxa"/>
            <w:tcBorders>
              <w:top w:val="single" w:sz="4" w:space="0" w:color="auto"/>
              <w:left w:val="single" w:sz="4" w:space="0" w:color="auto"/>
              <w:bottom w:val="single" w:sz="4" w:space="0" w:color="auto"/>
              <w:right w:val="single" w:sz="4" w:space="0" w:color="auto"/>
            </w:tcBorders>
            <w:vAlign w:val="center"/>
          </w:tcPr>
          <w:p w14:paraId="73AAA3DC"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745D2CB9"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589B483" w14:textId="77777777" w:rsidR="006448FC" w:rsidRDefault="0097005D">
            <w:pPr>
              <w:pStyle w:val="aa"/>
              <w:widowControl w:val="0"/>
              <w:spacing w:after="0"/>
              <w:ind w:left="0"/>
              <w:jc w:val="center"/>
              <w:rPr>
                <w:sz w:val="28"/>
                <w:szCs w:val="28"/>
                <w:lang w:eastAsia="en-US"/>
              </w:rPr>
            </w:pPr>
            <w:r>
              <w:rPr>
                <w:sz w:val="28"/>
                <w:szCs w:val="28"/>
                <w:lang w:eastAsia="en-US"/>
              </w:rPr>
              <w:t>5</w:t>
            </w:r>
          </w:p>
        </w:tc>
      </w:tr>
      <w:tr w:rsidR="006448FC" w14:paraId="323C5827" w14:textId="77777777">
        <w:tc>
          <w:tcPr>
            <w:tcW w:w="0" w:type="auto"/>
            <w:tcBorders>
              <w:top w:val="single" w:sz="4" w:space="0" w:color="auto"/>
              <w:left w:val="single" w:sz="4" w:space="0" w:color="auto"/>
              <w:bottom w:val="single" w:sz="4" w:space="0" w:color="auto"/>
              <w:right w:val="single" w:sz="4" w:space="0" w:color="auto"/>
            </w:tcBorders>
            <w:vAlign w:val="center"/>
          </w:tcPr>
          <w:p w14:paraId="44EF6A7F" w14:textId="77777777" w:rsidR="006448FC" w:rsidRDefault="0097005D">
            <w:pP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2FD57642"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Содержание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2B269FF0" w14:textId="77777777" w:rsidR="006448FC" w:rsidRDefault="006448FC">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03D28B7D"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F3DF0F5"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651C9D6"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AB8E09F"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18E1159" w14:textId="77777777" w:rsidR="006448FC" w:rsidRDefault="006448FC">
            <w:pPr>
              <w:pStyle w:val="aa"/>
              <w:widowControl w:val="0"/>
              <w:spacing w:after="0"/>
              <w:ind w:left="0"/>
              <w:jc w:val="center"/>
              <w:rPr>
                <w:sz w:val="28"/>
                <w:szCs w:val="28"/>
                <w:lang w:eastAsia="en-US"/>
              </w:rPr>
            </w:pPr>
          </w:p>
        </w:tc>
      </w:tr>
      <w:tr w:rsidR="006448FC" w14:paraId="58476F4E" w14:textId="77777777">
        <w:tc>
          <w:tcPr>
            <w:tcW w:w="0" w:type="auto"/>
            <w:tcBorders>
              <w:top w:val="single" w:sz="4" w:space="0" w:color="auto"/>
              <w:left w:val="single" w:sz="4" w:space="0" w:color="auto"/>
              <w:bottom w:val="single" w:sz="4" w:space="0" w:color="auto"/>
              <w:right w:val="single" w:sz="4" w:space="0" w:color="auto"/>
            </w:tcBorders>
            <w:vAlign w:val="center"/>
          </w:tcPr>
          <w:p w14:paraId="500E9B52"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5B6979BF"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зимнее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78706FDF"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C80B5E7" w14:textId="77777777" w:rsidR="006448FC" w:rsidRDefault="0097005D">
            <w:pPr>
              <w:pStyle w:val="aa"/>
              <w:widowControl w:val="0"/>
              <w:spacing w:after="0"/>
              <w:ind w:left="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0CF0402"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60D99731"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168A242C" w14:textId="77777777" w:rsidR="006448FC" w:rsidRDefault="0097005D">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C9A58A4" w14:textId="77777777" w:rsidR="006448FC" w:rsidRDefault="0097005D">
            <w:pPr>
              <w:widowControl w:val="0"/>
              <w:jc w:val="center"/>
              <w:rPr>
                <w:sz w:val="28"/>
                <w:szCs w:val="28"/>
                <w:lang w:eastAsia="en-US"/>
              </w:rPr>
            </w:pPr>
            <w:r>
              <w:rPr>
                <w:sz w:val="28"/>
                <w:szCs w:val="28"/>
                <w:lang w:eastAsia="en-US"/>
              </w:rPr>
              <w:t>315,3</w:t>
            </w:r>
          </w:p>
        </w:tc>
      </w:tr>
      <w:tr w:rsidR="006448FC" w14:paraId="57A73A91" w14:textId="77777777">
        <w:tc>
          <w:tcPr>
            <w:tcW w:w="0" w:type="auto"/>
            <w:tcBorders>
              <w:top w:val="single" w:sz="4" w:space="0" w:color="auto"/>
              <w:left w:val="single" w:sz="4" w:space="0" w:color="auto"/>
              <w:bottom w:val="single" w:sz="4" w:space="0" w:color="auto"/>
              <w:right w:val="single" w:sz="4" w:space="0" w:color="auto"/>
            </w:tcBorders>
            <w:vAlign w:val="center"/>
          </w:tcPr>
          <w:p w14:paraId="4785FA79"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79E6C673"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весенне-летнее </w:t>
            </w:r>
            <w:r>
              <w:rPr>
                <w:rFonts w:ascii="Times New Roman" w:eastAsiaTheme="minorHAnsi" w:hAnsi="Times New Roman" w:cs="Times New Roman"/>
                <w:sz w:val="28"/>
                <w:szCs w:val="28"/>
              </w:rPr>
              <w:lastRenderedPageBreak/>
              <w:t>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25582975" w14:textId="77777777" w:rsidR="006448FC" w:rsidRDefault="0097005D">
            <w:pPr>
              <w:jc w:val="center"/>
              <w:rPr>
                <w:sz w:val="28"/>
                <w:szCs w:val="28"/>
              </w:rPr>
            </w:pPr>
            <w:r>
              <w:rPr>
                <w:sz w:val="28"/>
                <w:szCs w:val="28"/>
              </w:rPr>
              <w:lastRenderedPageBreak/>
              <w:t>км</w:t>
            </w:r>
          </w:p>
        </w:tc>
        <w:tc>
          <w:tcPr>
            <w:tcW w:w="846" w:type="dxa"/>
            <w:tcBorders>
              <w:top w:val="single" w:sz="4" w:space="0" w:color="auto"/>
              <w:left w:val="single" w:sz="4" w:space="0" w:color="auto"/>
              <w:bottom w:val="single" w:sz="4" w:space="0" w:color="auto"/>
              <w:right w:val="single" w:sz="4" w:space="0" w:color="auto"/>
            </w:tcBorders>
            <w:vAlign w:val="center"/>
          </w:tcPr>
          <w:p w14:paraId="423B34C3"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463ECB6"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387CF415"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2CACAE1C" w14:textId="77777777" w:rsidR="006448FC" w:rsidRDefault="0097005D">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7A031E6" w14:textId="77777777" w:rsidR="006448FC" w:rsidRDefault="0097005D">
            <w:pPr>
              <w:pStyle w:val="aa"/>
              <w:widowControl w:val="0"/>
              <w:spacing w:after="0"/>
              <w:ind w:left="0"/>
              <w:jc w:val="center"/>
              <w:rPr>
                <w:sz w:val="28"/>
                <w:szCs w:val="28"/>
                <w:lang w:eastAsia="en-US"/>
              </w:rPr>
            </w:pPr>
            <w:r>
              <w:rPr>
                <w:sz w:val="28"/>
                <w:szCs w:val="28"/>
                <w:lang w:eastAsia="en-US"/>
              </w:rPr>
              <w:t>150</w:t>
            </w:r>
          </w:p>
        </w:tc>
      </w:tr>
      <w:tr w:rsidR="006448FC" w14:paraId="0F0C5C8C" w14:textId="77777777">
        <w:tc>
          <w:tcPr>
            <w:tcW w:w="0" w:type="auto"/>
            <w:tcBorders>
              <w:top w:val="single" w:sz="4" w:space="0" w:color="auto"/>
              <w:left w:val="single" w:sz="4" w:space="0" w:color="auto"/>
              <w:bottom w:val="single" w:sz="4" w:space="0" w:color="auto"/>
              <w:right w:val="single" w:sz="4" w:space="0" w:color="auto"/>
            </w:tcBorders>
            <w:vAlign w:val="center"/>
          </w:tcPr>
          <w:p w14:paraId="457EA9D0" w14:textId="77777777" w:rsidR="006448FC" w:rsidRDefault="0097005D">
            <w:pP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274561F0"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Повышение безопасности дорожного движения: </w:t>
            </w:r>
          </w:p>
        </w:tc>
        <w:tc>
          <w:tcPr>
            <w:tcW w:w="0" w:type="auto"/>
            <w:tcBorders>
              <w:top w:val="single" w:sz="4" w:space="0" w:color="auto"/>
              <w:left w:val="single" w:sz="4" w:space="0" w:color="auto"/>
              <w:bottom w:val="single" w:sz="4" w:space="0" w:color="auto"/>
              <w:right w:val="single" w:sz="4" w:space="0" w:color="auto"/>
            </w:tcBorders>
            <w:vAlign w:val="center"/>
          </w:tcPr>
          <w:p w14:paraId="2BCAF1B5" w14:textId="77777777" w:rsidR="006448FC" w:rsidRDefault="006448FC">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23A7651A"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7DE60B2"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59308D17"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6A191EF" w14:textId="77777777" w:rsidR="006448FC" w:rsidRDefault="006448FC">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F684AD9" w14:textId="77777777" w:rsidR="006448FC" w:rsidRDefault="006448FC">
            <w:pPr>
              <w:pStyle w:val="aa"/>
              <w:widowControl w:val="0"/>
              <w:spacing w:after="0"/>
              <w:ind w:left="0"/>
              <w:jc w:val="center"/>
              <w:rPr>
                <w:sz w:val="28"/>
                <w:szCs w:val="28"/>
                <w:lang w:eastAsia="en-US"/>
              </w:rPr>
            </w:pPr>
          </w:p>
        </w:tc>
      </w:tr>
      <w:tr w:rsidR="006448FC" w14:paraId="15A60F50" w14:textId="77777777">
        <w:tc>
          <w:tcPr>
            <w:tcW w:w="0" w:type="auto"/>
            <w:tcBorders>
              <w:top w:val="single" w:sz="4" w:space="0" w:color="auto"/>
              <w:left w:val="single" w:sz="4" w:space="0" w:color="auto"/>
              <w:bottom w:val="single" w:sz="4" w:space="0" w:color="auto"/>
              <w:right w:val="single" w:sz="4" w:space="0" w:color="auto"/>
            </w:tcBorders>
            <w:vAlign w:val="center"/>
          </w:tcPr>
          <w:p w14:paraId="6847281F"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0CDB0F1F"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нанесение дорожной разметки</w:t>
            </w:r>
          </w:p>
        </w:tc>
        <w:tc>
          <w:tcPr>
            <w:tcW w:w="0" w:type="auto"/>
            <w:tcBorders>
              <w:top w:val="single" w:sz="4" w:space="0" w:color="auto"/>
              <w:left w:val="single" w:sz="4" w:space="0" w:color="auto"/>
              <w:bottom w:val="single" w:sz="4" w:space="0" w:color="auto"/>
              <w:right w:val="single" w:sz="4" w:space="0" w:color="auto"/>
            </w:tcBorders>
            <w:vAlign w:val="center"/>
          </w:tcPr>
          <w:p w14:paraId="4ADFD447" w14:textId="77777777" w:rsidR="006448FC" w:rsidRDefault="0097005D">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7DF9498" w14:textId="77777777" w:rsidR="006448FC" w:rsidRDefault="0097005D">
            <w:pPr>
              <w:pStyle w:val="aa"/>
              <w:widowControl w:val="0"/>
              <w:spacing w:after="0"/>
              <w:ind w:left="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275434CE"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647A9568"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4DC29710" w14:textId="77777777" w:rsidR="006448FC" w:rsidRDefault="0097005D">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3D2A2A50" w14:textId="77777777" w:rsidR="006448FC" w:rsidRDefault="0097005D">
            <w:pPr>
              <w:widowControl w:val="0"/>
              <w:jc w:val="center"/>
              <w:rPr>
                <w:sz w:val="28"/>
                <w:szCs w:val="28"/>
                <w:lang w:eastAsia="en-US"/>
              </w:rPr>
            </w:pPr>
            <w:r>
              <w:rPr>
                <w:sz w:val="28"/>
                <w:szCs w:val="28"/>
                <w:lang w:eastAsia="en-US"/>
              </w:rPr>
              <w:t>2,5</w:t>
            </w:r>
          </w:p>
        </w:tc>
      </w:tr>
      <w:tr w:rsidR="006448FC" w14:paraId="1F48689E" w14:textId="77777777">
        <w:tc>
          <w:tcPr>
            <w:tcW w:w="0" w:type="auto"/>
            <w:tcBorders>
              <w:top w:val="single" w:sz="4" w:space="0" w:color="auto"/>
              <w:left w:val="single" w:sz="4" w:space="0" w:color="auto"/>
              <w:bottom w:val="single" w:sz="4" w:space="0" w:color="auto"/>
              <w:right w:val="single" w:sz="4" w:space="0" w:color="auto"/>
            </w:tcBorders>
            <w:vAlign w:val="center"/>
          </w:tcPr>
          <w:p w14:paraId="1EA63825" w14:textId="77777777" w:rsidR="006448FC" w:rsidRDefault="006448FC">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9C4B33D"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установка дорожных знаков</w:t>
            </w:r>
          </w:p>
        </w:tc>
        <w:tc>
          <w:tcPr>
            <w:tcW w:w="0" w:type="auto"/>
            <w:tcBorders>
              <w:top w:val="single" w:sz="4" w:space="0" w:color="auto"/>
              <w:left w:val="single" w:sz="4" w:space="0" w:color="auto"/>
              <w:bottom w:val="single" w:sz="4" w:space="0" w:color="auto"/>
              <w:right w:val="single" w:sz="4" w:space="0" w:color="auto"/>
            </w:tcBorders>
            <w:vAlign w:val="center"/>
          </w:tcPr>
          <w:p w14:paraId="3A1D1629" w14:textId="77777777" w:rsidR="006448FC" w:rsidRDefault="0097005D">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08E7E50F"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434B32D6"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36EA1309"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4CE90B33" w14:textId="77777777" w:rsidR="006448FC" w:rsidRDefault="0097005D">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235F6F95" w14:textId="77777777" w:rsidR="006448FC" w:rsidRDefault="0097005D">
            <w:pPr>
              <w:pStyle w:val="aa"/>
              <w:widowControl w:val="0"/>
              <w:spacing w:after="0"/>
              <w:ind w:left="0"/>
              <w:jc w:val="center"/>
              <w:rPr>
                <w:sz w:val="28"/>
                <w:szCs w:val="28"/>
                <w:lang w:eastAsia="en-US"/>
              </w:rPr>
            </w:pPr>
            <w:r>
              <w:rPr>
                <w:sz w:val="28"/>
                <w:szCs w:val="28"/>
                <w:lang w:eastAsia="en-US"/>
              </w:rPr>
              <w:t>5</w:t>
            </w:r>
          </w:p>
        </w:tc>
      </w:tr>
      <w:tr w:rsidR="006448FC" w14:paraId="401C3A2B" w14:textId="77777777">
        <w:tc>
          <w:tcPr>
            <w:tcW w:w="0" w:type="auto"/>
            <w:tcBorders>
              <w:top w:val="single" w:sz="4" w:space="0" w:color="auto"/>
              <w:left w:val="single" w:sz="4" w:space="0" w:color="auto"/>
              <w:bottom w:val="single" w:sz="4" w:space="0" w:color="auto"/>
              <w:right w:val="single" w:sz="4" w:space="0" w:color="auto"/>
            </w:tcBorders>
            <w:vAlign w:val="center"/>
          </w:tcPr>
          <w:p w14:paraId="37E245CC" w14:textId="77777777" w:rsidR="006448FC" w:rsidRDefault="0097005D">
            <w:pP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7E9C7920"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Разработка ПСД</w:t>
            </w:r>
          </w:p>
        </w:tc>
        <w:tc>
          <w:tcPr>
            <w:tcW w:w="0" w:type="auto"/>
            <w:tcBorders>
              <w:top w:val="single" w:sz="4" w:space="0" w:color="auto"/>
              <w:left w:val="single" w:sz="4" w:space="0" w:color="auto"/>
              <w:bottom w:val="single" w:sz="4" w:space="0" w:color="auto"/>
              <w:right w:val="single" w:sz="4" w:space="0" w:color="auto"/>
            </w:tcBorders>
            <w:vAlign w:val="center"/>
          </w:tcPr>
          <w:p w14:paraId="53DFAE8B" w14:textId="77777777" w:rsidR="006448FC" w:rsidRDefault="0097005D">
            <w:pPr>
              <w:jc w:val="center"/>
              <w:rPr>
                <w:sz w:val="28"/>
                <w:szCs w:val="28"/>
              </w:rPr>
            </w:pPr>
            <w:r>
              <w:rPr>
                <w:sz w:val="28"/>
                <w:szCs w:val="28"/>
              </w:rPr>
              <w:t>шт</w:t>
            </w:r>
          </w:p>
        </w:tc>
        <w:tc>
          <w:tcPr>
            <w:tcW w:w="846" w:type="dxa"/>
            <w:tcBorders>
              <w:top w:val="single" w:sz="4" w:space="0" w:color="auto"/>
              <w:left w:val="single" w:sz="4" w:space="0" w:color="auto"/>
              <w:bottom w:val="single" w:sz="4" w:space="0" w:color="auto"/>
              <w:right w:val="single" w:sz="4" w:space="0" w:color="auto"/>
            </w:tcBorders>
            <w:vAlign w:val="center"/>
          </w:tcPr>
          <w:p w14:paraId="4737F651"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48F169E0"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70779827"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71511F2" w14:textId="77777777" w:rsidR="006448FC" w:rsidRDefault="0097005D">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3E5E3B78" w14:textId="77777777" w:rsidR="006448FC" w:rsidRDefault="0097005D">
            <w:pPr>
              <w:pStyle w:val="aa"/>
              <w:widowControl w:val="0"/>
              <w:spacing w:after="0"/>
              <w:ind w:left="0"/>
              <w:jc w:val="center"/>
              <w:rPr>
                <w:sz w:val="28"/>
                <w:szCs w:val="28"/>
                <w:lang w:eastAsia="en-US"/>
              </w:rPr>
            </w:pPr>
            <w:r>
              <w:rPr>
                <w:sz w:val="28"/>
                <w:szCs w:val="28"/>
                <w:lang w:eastAsia="en-US"/>
              </w:rPr>
              <w:t>10</w:t>
            </w:r>
          </w:p>
        </w:tc>
      </w:tr>
      <w:tr w:rsidR="006448FC" w14:paraId="0084F3D7" w14:textId="77777777">
        <w:tc>
          <w:tcPr>
            <w:tcW w:w="0" w:type="auto"/>
            <w:tcBorders>
              <w:top w:val="single" w:sz="4" w:space="0" w:color="auto"/>
              <w:left w:val="single" w:sz="4" w:space="0" w:color="auto"/>
              <w:bottom w:val="single" w:sz="4" w:space="0" w:color="auto"/>
              <w:right w:val="single" w:sz="4" w:space="0" w:color="auto"/>
            </w:tcBorders>
            <w:vAlign w:val="center"/>
          </w:tcPr>
          <w:p w14:paraId="15F059B7" w14:textId="77777777" w:rsidR="006448FC" w:rsidRDefault="0097005D">
            <w:pPr>
              <w:rPr>
                <w:sz w:val="28"/>
                <w:szCs w:val="28"/>
              </w:rPr>
            </w:pPr>
            <w:r>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40AE9001" w14:textId="77777777" w:rsidR="006448FC" w:rsidRDefault="0097005D">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Приобретение </w:t>
            </w:r>
            <w:r>
              <w:rPr>
                <w:rFonts w:ascii="Times New Roman" w:hAnsi="Times New Roman" w:cs="Times New Roman"/>
                <w:sz w:val="28"/>
                <w:szCs w:val="28"/>
              </w:rPr>
              <w:t>дорожно-эксплуатационной техники</w:t>
            </w:r>
          </w:p>
        </w:tc>
        <w:tc>
          <w:tcPr>
            <w:tcW w:w="0" w:type="auto"/>
            <w:tcBorders>
              <w:top w:val="single" w:sz="4" w:space="0" w:color="auto"/>
              <w:left w:val="single" w:sz="4" w:space="0" w:color="auto"/>
              <w:bottom w:val="single" w:sz="4" w:space="0" w:color="auto"/>
              <w:right w:val="single" w:sz="4" w:space="0" w:color="auto"/>
            </w:tcBorders>
            <w:vAlign w:val="center"/>
          </w:tcPr>
          <w:p w14:paraId="03D75DFE" w14:textId="77777777" w:rsidR="006448FC" w:rsidRDefault="0097005D">
            <w:pPr>
              <w:jc w:val="center"/>
              <w:rPr>
                <w:sz w:val="28"/>
                <w:szCs w:val="28"/>
              </w:rPr>
            </w:pPr>
            <w:r>
              <w:rPr>
                <w:sz w:val="28"/>
                <w:szCs w:val="28"/>
              </w:rPr>
              <w:t>ед</w:t>
            </w:r>
          </w:p>
        </w:tc>
        <w:tc>
          <w:tcPr>
            <w:tcW w:w="846" w:type="dxa"/>
            <w:tcBorders>
              <w:top w:val="single" w:sz="4" w:space="0" w:color="auto"/>
              <w:left w:val="single" w:sz="4" w:space="0" w:color="auto"/>
              <w:bottom w:val="single" w:sz="4" w:space="0" w:color="auto"/>
              <w:right w:val="single" w:sz="4" w:space="0" w:color="auto"/>
            </w:tcBorders>
            <w:vAlign w:val="center"/>
          </w:tcPr>
          <w:p w14:paraId="783D94C3"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6D810595"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09C01201"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287F60FE" w14:textId="77777777" w:rsidR="006448FC" w:rsidRDefault="0097005D">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39B8C5B1" w14:textId="77777777" w:rsidR="006448FC" w:rsidRDefault="0097005D">
            <w:pPr>
              <w:pStyle w:val="aa"/>
              <w:widowControl w:val="0"/>
              <w:spacing w:after="0"/>
              <w:ind w:left="0"/>
              <w:jc w:val="center"/>
              <w:rPr>
                <w:sz w:val="28"/>
                <w:szCs w:val="28"/>
                <w:lang w:eastAsia="en-US"/>
              </w:rPr>
            </w:pPr>
            <w:r>
              <w:rPr>
                <w:sz w:val="28"/>
                <w:szCs w:val="28"/>
                <w:lang w:eastAsia="en-US"/>
              </w:rPr>
              <w:t>1</w:t>
            </w:r>
          </w:p>
        </w:tc>
      </w:tr>
    </w:tbl>
    <w:p w14:paraId="078B3F19" w14:textId="77777777" w:rsidR="006448FC" w:rsidRDefault="006448FC">
      <w:pPr>
        <w:pStyle w:val="aa"/>
        <w:widowControl w:val="0"/>
        <w:spacing w:after="0" w:line="276" w:lineRule="auto"/>
        <w:ind w:left="0" w:firstLine="283"/>
        <w:jc w:val="both"/>
        <w:rPr>
          <w:sz w:val="28"/>
          <w:szCs w:val="28"/>
        </w:rPr>
      </w:pPr>
    </w:p>
    <w:p w14:paraId="04005A35" w14:textId="77777777" w:rsidR="006448FC" w:rsidRDefault="006448FC">
      <w:pPr>
        <w:pStyle w:val="aa"/>
        <w:widowControl w:val="0"/>
        <w:spacing w:after="0"/>
        <w:ind w:left="0" w:firstLine="283"/>
        <w:jc w:val="both"/>
        <w:rPr>
          <w:sz w:val="28"/>
          <w:szCs w:val="28"/>
        </w:rPr>
      </w:pPr>
    </w:p>
    <w:p w14:paraId="1C91641B" w14:textId="77777777" w:rsidR="006448FC" w:rsidRDefault="0097005D">
      <w:pPr>
        <w:autoSpaceDE w:val="0"/>
        <w:jc w:val="center"/>
        <w:rPr>
          <w:b/>
          <w:sz w:val="28"/>
          <w:szCs w:val="28"/>
        </w:rPr>
      </w:pPr>
      <w:r>
        <w:rPr>
          <w:b/>
          <w:sz w:val="28"/>
          <w:szCs w:val="28"/>
          <w:lang w:val="en-US"/>
        </w:rPr>
        <w:t>5</w:t>
      </w:r>
      <w:r>
        <w:rPr>
          <w:b/>
          <w:sz w:val="28"/>
          <w:szCs w:val="28"/>
        </w:rPr>
        <w:t>. Характеристика основных мероприятий Программы</w:t>
      </w:r>
    </w:p>
    <w:p w14:paraId="10BA2E86"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51978A2E" w14:textId="77777777" w:rsidR="006448FC" w:rsidRDefault="006448FC">
      <w:pPr>
        <w:widowControl w:val="0"/>
        <w:autoSpaceDE w:val="0"/>
        <w:autoSpaceDN w:val="0"/>
        <w:adjustRightInd w:val="0"/>
        <w:ind w:firstLine="709"/>
        <w:jc w:val="center"/>
        <w:rPr>
          <w:b/>
          <w:sz w:val="28"/>
          <w:szCs w:val="28"/>
        </w:rPr>
      </w:pPr>
    </w:p>
    <w:p w14:paraId="3D9CF172" w14:textId="77777777" w:rsidR="006448FC" w:rsidRDefault="0097005D">
      <w:pPr>
        <w:widowControl w:val="0"/>
        <w:autoSpaceDE w:val="0"/>
        <w:autoSpaceDN w:val="0"/>
        <w:adjustRightInd w:val="0"/>
        <w:ind w:firstLine="709"/>
        <w:jc w:val="center"/>
        <w:rPr>
          <w:sz w:val="28"/>
          <w:szCs w:val="28"/>
        </w:rPr>
      </w:pPr>
      <w:r w:rsidRPr="0097005D">
        <w:rPr>
          <w:b/>
          <w:sz w:val="28"/>
          <w:szCs w:val="28"/>
        </w:rPr>
        <w:t>6</w:t>
      </w:r>
      <w:r>
        <w:rPr>
          <w:b/>
          <w:sz w:val="28"/>
          <w:szCs w:val="28"/>
        </w:rPr>
        <w:t>. Механизм реализации Программы</w:t>
      </w:r>
    </w:p>
    <w:p w14:paraId="48E785C5"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14:paraId="7503AADC"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28BEA106"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4343A9F" w14:textId="77777777" w:rsidR="006448FC" w:rsidRDefault="0097005D">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2B9BEA0" w14:textId="77777777" w:rsidR="006448FC" w:rsidRDefault="006448FC">
      <w:pPr>
        <w:autoSpaceDE w:val="0"/>
        <w:autoSpaceDN w:val="0"/>
        <w:adjustRightInd w:val="0"/>
        <w:ind w:firstLine="540"/>
        <w:jc w:val="both"/>
        <w:rPr>
          <w:rFonts w:eastAsiaTheme="minorHAnsi"/>
          <w:b/>
          <w:sz w:val="28"/>
          <w:szCs w:val="28"/>
        </w:rPr>
      </w:pPr>
    </w:p>
    <w:p w14:paraId="3AD2EA4D" w14:textId="77777777" w:rsidR="006448FC" w:rsidRDefault="0097005D">
      <w:pPr>
        <w:autoSpaceDE w:val="0"/>
        <w:autoSpaceDN w:val="0"/>
        <w:adjustRightInd w:val="0"/>
        <w:ind w:firstLine="540"/>
        <w:jc w:val="center"/>
        <w:rPr>
          <w:rFonts w:eastAsiaTheme="minorHAnsi"/>
          <w:b/>
          <w:sz w:val="28"/>
          <w:szCs w:val="28"/>
        </w:rPr>
      </w:pPr>
      <w:r w:rsidRPr="0097005D">
        <w:rPr>
          <w:rFonts w:eastAsiaTheme="minorHAnsi"/>
          <w:b/>
          <w:sz w:val="28"/>
          <w:szCs w:val="28"/>
        </w:rPr>
        <w:t>7</w:t>
      </w:r>
      <w:r>
        <w:rPr>
          <w:rFonts w:eastAsiaTheme="minorHAnsi"/>
          <w:b/>
          <w:sz w:val="28"/>
          <w:szCs w:val="28"/>
        </w:rPr>
        <w:t>. Оценка применения мер регулирования</w:t>
      </w:r>
    </w:p>
    <w:p w14:paraId="48734E36" w14:textId="77777777" w:rsidR="006448FC" w:rsidRDefault="006448FC">
      <w:pPr>
        <w:autoSpaceDE w:val="0"/>
        <w:autoSpaceDN w:val="0"/>
        <w:adjustRightInd w:val="0"/>
        <w:ind w:firstLine="540"/>
        <w:jc w:val="center"/>
        <w:rPr>
          <w:rFonts w:eastAsiaTheme="minorHAnsi"/>
          <w:sz w:val="28"/>
          <w:szCs w:val="28"/>
        </w:rPr>
      </w:pPr>
    </w:p>
    <w:p w14:paraId="0A8C36FA"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sidRPr="0097005D">
        <w:rPr>
          <w:rFonts w:ascii="Times New Roman" w:hAnsi="Times New Roman" w:cs="Times New Roman"/>
          <w:sz w:val="28"/>
          <w:szCs w:val="28"/>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2025-2029 годы.</w:t>
      </w:r>
    </w:p>
    <w:p w14:paraId="4025C1A1" w14:textId="77777777" w:rsidR="006448FC" w:rsidRDefault="0097005D">
      <w:pPr>
        <w:autoSpaceDE w:val="0"/>
        <w:autoSpaceDN w:val="0"/>
        <w:adjustRightInd w:val="0"/>
        <w:jc w:val="both"/>
        <w:rPr>
          <w:rFonts w:eastAsiaTheme="minorHAnsi"/>
          <w:sz w:val="28"/>
          <w:szCs w:val="28"/>
        </w:rPr>
      </w:pPr>
      <w:r>
        <w:rPr>
          <w:rFonts w:eastAsiaTheme="minorHAnsi"/>
          <w:sz w:val="28"/>
          <w:szCs w:val="28"/>
        </w:rPr>
        <w:lastRenderedPageBreak/>
        <w:t xml:space="preserve">      Разработка и утверждение дополнительных нормативных правовых актов будет обусловлена:</w:t>
      </w:r>
    </w:p>
    <w:p w14:paraId="038208CC" w14:textId="77777777" w:rsidR="006448FC" w:rsidRDefault="0097005D">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14:paraId="2E981C47" w14:textId="77777777" w:rsidR="006448FC" w:rsidRDefault="0097005D">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14:paraId="1C81A30A" w14:textId="77777777" w:rsidR="006448FC" w:rsidRDefault="0097005D">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345888E8" w14:textId="77777777" w:rsidR="006448FC" w:rsidRDefault="0097005D">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4388F0B1" w14:textId="77777777" w:rsidR="006448FC" w:rsidRDefault="006448FC">
      <w:pPr>
        <w:pStyle w:val="ConsPlusNormal"/>
        <w:spacing w:line="276" w:lineRule="auto"/>
        <w:jc w:val="both"/>
        <w:rPr>
          <w:rFonts w:ascii="Times New Roman" w:hAnsi="Times New Roman" w:cs="Times New Roman"/>
          <w:sz w:val="28"/>
          <w:szCs w:val="28"/>
        </w:rPr>
      </w:pPr>
    </w:p>
    <w:p w14:paraId="778689EB" w14:textId="77777777" w:rsidR="006448FC" w:rsidRDefault="0097005D">
      <w:pPr>
        <w:autoSpaceDE w:val="0"/>
        <w:jc w:val="center"/>
        <w:rPr>
          <w:b/>
          <w:sz w:val="28"/>
          <w:szCs w:val="28"/>
        </w:rPr>
      </w:pPr>
      <w:r>
        <w:rPr>
          <w:b/>
          <w:sz w:val="28"/>
          <w:szCs w:val="28"/>
          <w:lang w:val="en-US"/>
        </w:rPr>
        <w:t>8</w:t>
      </w:r>
      <w:r>
        <w:rPr>
          <w:b/>
          <w:sz w:val="28"/>
          <w:szCs w:val="28"/>
        </w:rPr>
        <w:t xml:space="preserve"> . Информация по ресурсному обеспечению Программы</w:t>
      </w:r>
    </w:p>
    <w:p w14:paraId="7F65F17B" w14:textId="77777777" w:rsidR="006448FC" w:rsidRDefault="0097005D">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04EDF84B" w14:textId="77777777" w:rsidR="006448FC" w:rsidRDefault="006448FC">
      <w:pPr>
        <w:pStyle w:val="ConsPlusNormal"/>
        <w:jc w:val="both"/>
        <w:rPr>
          <w:rFonts w:ascii="Times New Roman" w:hAnsi="Times New Roman" w:cs="Times New Roman"/>
          <w:sz w:val="28"/>
          <w:szCs w:val="28"/>
        </w:rPr>
      </w:pPr>
    </w:p>
    <w:p w14:paraId="385B0B6C" w14:textId="77777777" w:rsidR="006448FC" w:rsidRDefault="0097005D">
      <w:pPr>
        <w:pStyle w:val="ConsPlusNormal"/>
        <w:widowControl/>
        <w:ind w:right="283" w:firstLine="426"/>
        <w:jc w:val="center"/>
        <w:rPr>
          <w:rFonts w:ascii="Times New Roman" w:hAnsi="Times New Roman" w:cs="Times New Roman"/>
          <w:b/>
          <w:kern w:val="2"/>
          <w:sz w:val="28"/>
          <w:szCs w:val="28"/>
        </w:rPr>
      </w:pPr>
      <w:r w:rsidRPr="0097005D">
        <w:rPr>
          <w:rFonts w:ascii="Times New Roman" w:hAnsi="Times New Roman" w:cs="Times New Roman"/>
          <w:b/>
          <w:kern w:val="2"/>
          <w:sz w:val="28"/>
          <w:szCs w:val="28"/>
        </w:rPr>
        <w:t>9</w:t>
      </w:r>
      <w:r>
        <w:rPr>
          <w:rFonts w:ascii="Times New Roman" w:hAnsi="Times New Roman" w:cs="Times New Roman"/>
          <w:b/>
          <w:kern w:val="2"/>
          <w:sz w:val="28"/>
          <w:szCs w:val="28"/>
        </w:rPr>
        <w:t>. Сроки реализации Программы</w:t>
      </w:r>
    </w:p>
    <w:p w14:paraId="17D1EE3A" w14:textId="77777777" w:rsidR="006448FC" w:rsidRDefault="006448FC">
      <w:pPr>
        <w:pStyle w:val="ConsPlusNormal"/>
        <w:widowControl/>
        <w:ind w:right="283" w:firstLine="426"/>
        <w:jc w:val="center"/>
        <w:rPr>
          <w:rFonts w:ascii="Times New Roman" w:hAnsi="Times New Roman" w:cs="Times New Roman"/>
          <w:b/>
          <w:kern w:val="2"/>
          <w:sz w:val="28"/>
          <w:szCs w:val="28"/>
        </w:rPr>
      </w:pPr>
    </w:p>
    <w:p w14:paraId="6BACDF30" w14:textId="77777777" w:rsidR="006448FC" w:rsidRDefault="0097005D">
      <w:pPr>
        <w:pStyle w:val="af1"/>
        <w:ind w:left="80"/>
        <w:jc w:val="both"/>
        <w:rPr>
          <w:color w:val="000000"/>
          <w:sz w:val="28"/>
          <w:szCs w:val="28"/>
        </w:rPr>
      </w:pPr>
      <w:r>
        <w:rPr>
          <w:sz w:val="28"/>
          <w:szCs w:val="28"/>
        </w:rPr>
        <w:t xml:space="preserve">     Программа реализуется в один этап, в сроки 2025 – 2029 годы.</w:t>
      </w:r>
    </w:p>
    <w:p w14:paraId="61FB3683" w14:textId="77777777" w:rsidR="006448FC" w:rsidRDefault="006448FC">
      <w:pPr>
        <w:pStyle w:val="ConsPlusNormal"/>
        <w:widowControl/>
        <w:ind w:right="283" w:firstLine="426"/>
        <w:jc w:val="center"/>
        <w:rPr>
          <w:rFonts w:ascii="Times New Roman" w:hAnsi="Times New Roman" w:cs="Times New Roman"/>
          <w:b/>
          <w:kern w:val="2"/>
          <w:sz w:val="28"/>
          <w:szCs w:val="28"/>
        </w:rPr>
      </w:pPr>
    </w:p>
    <w:p w14:paraId="7D672603" w14:textId="77777777" w:rsidR="006448FC" w:rsidRDefault="0097005D">
      <w:pPr>
        <w:numPr>
          <w:ilvl w:val="0"/>
          <w:numId w:val="3"/>
        </w:numPr>
        <w:contextualSpacing/>
        <w:jc w:val="center"/>
        <w:rPr>
          <w:b/>
          <w:sz w:val="28"/>
          <w:szCs w:val="28"/>
        </w:rPr>
      </w:pPr>
      <w:r>
        <w:rPr>
          <w:b/>
          <w:sz w:val="28"/>
          <w:szCs w:val="28"/>
        </w:rPr>
        <w:t>Оценка эффективности реализации Программы</w:t>
      </w:r>
    </w:p>
    <w:p w14:paraId="792A4CE7" w14:textId="77777777" w:rsidR="006448FC" w:rsidRDefault="006448FC">
      <w:pPr>
        <w:contextualSpacing/>
        <w:jc w:val="center"/>
        <w:rPr>
          <w:b/>
          <w:sz w:val="28"/>
          <w:szCs w:val="28"/>
        </w:rPr>
      </w:pPr>
    </w:p>
    <w:p w14:paraId="66D53805" w14:textId="77777777" w:rsidR="006448FC" w:rsidRDefault="0097005D">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1CD30CA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67985D25"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5B3A3A6B"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63DFFCE0"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22F50DB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2E1B23DB"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623B5941"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19DC0482"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w:t>
      </w:r>
      <w:r>
        <w:rPr>
          <w:rFonts w:ascii="Times New Roman" w:hAnsi="Times New Roman" w:cs="Times New Roman"/>
          <w:sz w:val="28"/>
          <w:szCs w:val="28"/>
        </w:rPr>
        <w:lastRenderedPageBreak/>
        <w:t>годом, годовой отчет о ходе реализации и оценке эффективности реализации муниципальной программы:</w:t>
      </w:r>
    </w:p>
    <w:p w14:paraId="28A5A64D"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5E99EDA"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1E800AF5" w14:textId="77777777" w:rsidR="006448FC" w:rsidRDefault="0097005D">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313112ED" w14:textId="77777777" w:rsidR="006448FC" w:rsidRDefault="006448FC"/>
    <w:p w14:paraId="42AFD13C" w14:textId="77777777" w:rsidR="006448FC" w:rsidRDefault="006448FC"/>
    <w:p w14:paraId="6DFABB0B" w14:textId="77777777" w:rsidR="006448FC" w:rsidRDefault="006448FC"/>
    <w:p w14:paraId="46E68371" w14:textId="77777777" w:rsidR="006448FC" w:rsidRDefault="006448FC"/>
    <w:p w14:paraId="144D5601" w14:textId="77777777" w:rsidR="006448FC" w:rsidRDefault="006448FC">
      <w:pPr>
        <w:sectPr w:rsidR="006448FC">
          <w:pgSz w:w="11906" w:h="16838"/>
          <w:pgMar w:top="1149" w:right="707" w:bottom="1134" w:left="1418" w:header="708" w:footer="708" w:gutter="0"/>
          <w:cols w:space="708"/>
          <w:docGrid w:linePitch="360"/>
        </w:sectPr>
      </w:pPr>
    </w:p>
    <w:p w14:paraId="75E91091"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14:paraId="092D9153" w14:textId="77777777" w:rsidR="006448FC" w:rsidRDefault="006448FC">
      <w:pPr>
        <w:pStyle w:val="ConsPlusNormal"/>
        <w:jc w:val="both"/>
        <w:rPr>
          <w:rFonts w:ascii="Times New Roman" w:hAnsi="Times New Roman" w:cs="Times New Roman"/>
          <w:sz w:val="28"/>
          <w:szCs w:val="28"/>
        </w:rPr>
      </w:pPr>
    </w:p>
    <w:p w14:paraId="342CE05D" w14:textId="77777777" w:rsidR="006448FC" w:rsidRDefault="0097005D">
      <w:pPr>
        <w:pStyle w:val="ConsPlusNormal"/>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38A82701"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25ED155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1357E154"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D6C14A1"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26603869" w14:textId="77777777" w:rsidR="006448FC" w:rsidRDefault="006448FC">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016"/>
        <w:gridCol w:w="993"/>
        <w:gridCol w:w="992"/>
        <w:gridCol w:w="2410"/>
        <w:gridCol w:w="2409"/>
        <w:gridCol w:w="3544"/>
      </w:tblGrid>
      <w:tr w:rsidR="006448FC" w14:paraId="273DB952" w14:textId="77777777">
        <w:tc>
          <w:tcPr>
            <w:tcW w:w="541" w:type="dxa"/>
            <w:vMerge w:val="restart"/>
          </w:tcPr>
          <w:p w14:paraId="5460D86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225AD37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116F533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76D8871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6BC4B329" w14:textId="77777777" w:rsidR="006448FC" w:rsidRDefault="0097005D">
            <w:pPr>
              <w:jc w:val="center"/>
            </w:pPr>
            <w:r>
              <w:t>ожидаемый результат (краткое описание)</w:t>
            </w:r>
          </w:p>
        </w:tc>
        <w:tc>
          <w:tcPr>
            <w:tcW w:w="3544" w:type="dxa"/>
            <w:vMerge w:val="restart"/>
            <w:shd w:val="clear" w:color="auto" w:fill="auto"/>
          </w:tcPr>
          <w:p w14:paraId="741A1252" w14:textId="77777777" w:rsidR="006448FC" w:rsidRDefault="0097005D">
            <w:r>
              <w:t>Связь с показателями муниципальной программы</w:t>
            </w:r>
          </w:p>
        </w:tc>
      </w:tr>
      <w:tr w:rsidR="006448FC" w14:paraId="25F98411" w14:textId="77777777">
        <w:tc>
          <w:tcPr>
            <w:tcW w:w="541" w:type="dxa"/>
            <w:vMerge/>
          </w:tcPr>
          <w:p w14:paraId="05FB3710" w14:textId="77777777" w:rsidR="006448FC" w:rsidRDefault="006448FC"/>
        </w:tc>
        <w:tc>
          <w:tcPr>
            <w:tcW w:w="2041" w:type="dxa"/>
            <w:vMerge/>
          </w:tcPr>
          <w:p w14:paraId="117C241A" w14:textId="77777777" w:rsidR="006448FC" w:rsidRDefault="006448FC"/>
        </w:tc>
        <w:tc>
          <w:tcPr>
            <w:tcW w:w="2016" w:type="dxa"/>
            <w:vMerge/>
          </w:tcPr>
          <w:p w14:paraId="6281B144" w14:textId="77777777" w:rsidR="006448FC" w:rsidRDefault="006448FC"/>
        </w:tc>
        <w:tc>
          <w:tcPr>
            <w:tcW w:w="993" w:type="dxa"/>
          </w:tcPr>
          <w:p w14:paraId="247A63E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06578BD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14:paraId="679C27F8" w14:textId="77777777" w:rsidR="006448FC" w:rsidRDefault="006448FC"/>
        </w:tc>
        <w:tc>
          <w:tcPr>
            <w:tcW w:w="3544" w:type="dxa"/>
            <w:vMerge/>
            <w:shd w:val="clear" w:color="auto" w:fill="auto"/>
          </w:tcPr>
          <w:p w14:paraId="6CB63AC5" w14:textId="77777777" w:rsidR="006448FC" w:rsidRDefault="006448FC"/>
        </w:tc>
      </w:tr>
      <w:tr w:rsidR="006448FC" w14:paraId="4E5EBC9B" w14:textId="77777777">
        <w:tc>
          <w:tcPr>
            <w:tcW w:w="541" w:type="dxa"/>
          </w:tcPr>
          <w:p w14:paraId="704C344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041" w:type="dxa"/>
          </w:tcPr>
          <w:p w14:paraId="367D5E4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2016" w:type="dxa"/>
          </w:tcPr>
          <w:p w14:paraId="0297B54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993" w:type="dxa"/>
          </w:tcPr>
          <w:p w14:paraId="1111F73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992" w:type="dxa"/>
          </w:tcPr>
          <w:p w14:paraId="794639C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16233946" w14:textId="77777777" w:rsidR="006448FC" w:rsidRDefault="0097005D">
            <w:pPr>
              <w:jc w:val="center"/>
            </w:pPr>
            <w:r>
              <w:t>6</w:t>
            </w:r>
          </w:p>
        </w:tc>
        <w:tc>
          <w:tcPr>
            <w:tcW w:w="3544" w:type="dxa"/>
            <w:shd w:val="clear" w:color="auto" w:fill="auto"/>
          </w:tcPr>
          <w:p w14:paraId="6058EBE6" w14:textId="77777777" w:rsidR="006448FC" w:rsidRDefault="0097005D">
            <w:pPr>
              <w:jc w:val="center"/>
            </w:pPr>
            <w:r>
              <w:t>7</w:t>
            </w:r>
          </w:p>
        </w:tc>
      </w:tr>
      <w:tr w:rsidR="006448FC" w14:paraId="09B09617" w14:textId="77777777">
        <w:tc>
          <w:tcPr>
            <w:tcW w:w="541" w:type="dxa"/>
          </w:tcPr>
          <w:p w14:paraId="23766F4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41" w:type="dxa"/>
          </w:tcPr>
          <w:p w14:paraId="1198095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10ABA6A0" w14:textId="77777777" w:rsidR="006448FC" w:rsidRDefault="006448FC">
            <w:pPr>
              <w:pStyle w:val="ConsPlusNormal"/>
              <w:rPr>
                <w:rFonts w:ascii="Times New Roman" w:hAnsi="Times New Roman" w:cs="Times New Roman"/>
                <w:szCs w:val="22"/>
              </w:rPr>
            </w:pPr>
          </w:p>
        </w:tc>
        <w:tc>
          <w:tcPr>
            <w:tcW w:w="2016" w:type="dxa"/>
          </w:tcPr>
          <w:p w14:paraId="2424154E"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1752084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4113AB4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A9EEB29"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2DB03CFE" w14:textId="77777777" w:rsidR="006448FC" w:rsidRDefault="006448FC">
            <w:pPr>
              <w:pStyle w:val="ConsPlusNormal"/>
              <w:rPr>
                <w:rFonts w:ascii="Times New Roman" w:hAnsi="Times New Roman" w:cs="Times New Roman"/>
                <w:szCs w:val="22"/>
              </w:rPr>
            </w:pPr>
          </w:p>
        </w:tc>
        <w:tc>
          <w:tcPr>
            <w:tcW w:w="2409" w:type="dxa"/>
          </w:tcPr>
          <w:p w14:paraId="5D209F7C"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47932F43" w14:textId="77777777" w:rsidR="006448FC" w:rsidRDefault="0097005D">
            <w:pPr>
              <w:rPr>
                <w:rFonts w:eastAsiaTheme="minorHAnsi"/>
                <w:szCs w:val="22"/>
              </w:rPr>
            </w:pPr>
            <w:r>
              <w:rPr>
                <w:rFonts w:eastAsiaTheme="minorHAnsi"/>
                <w:szCs w:val="22"/>
              </w:rPr>
              <w:t>Отремонтировано автомобильных дорог - 42 км;</w:t>
            </w:r>
          </w:p>
          <w:p w14:paraId="748907A9" w14:textId="77777777" w:rsidR="006448FC" w:rsidRDefault="0097005D">
            <w:pPr>
              <w:rPr>
                <w:rFonts w:eastAsiaTheme="minorHAnsi"/>
                <w:szCs w:val="22"/>
              </w:rPr>
            </w:pPr>
            <w:r>
              <w:rPr>
                <w:rFonts w:eastAsiaTheme="minorHAnsi"/>
                <w:szCs w:val="22"/>
              </w:rPr>
              <w:t>Содержание автомобильных дорог: зимнее содержание - 315,3 км,</w:t>
            </w:r>
          </w:p>
          <w:p w14:paraId="47F7D4EE" w14:textId="77777777" w:rsidR="006448FC" w:rsidRDefault="0097005D">
            <w:pPr>
              <w:rPr>
                <w:rFonts w:eastAsiaTheme="minorHAnsi"/>
                <w:szCs w:val="22"/>
              </w:rPr>
            </w:pPr>
            <w:r>
              <w:rPr>
                <w:rFonts w:eastAsiaTheme="minorHAnsi"/>
                <w:szCs w:val="22"/>
              </w:rPr>
              <w:t>весенне-летнее содержание - 150 км</w:t>
            </w:r>
          </w:p>
        </w:tc>
      </w:tr>
      <w:tr w:rsidR="006448FC" w14:paraId="07D5BD16" w14:textId="77777777">
        <w:tc>
          <w:tcPr>
            <w:tcW w:w="541" w:type="dxa"/>
          </w:tcPr>
          <w:p w14:paraId="567AAB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2041" w:type="dxa"/>
          </w:tcPr>
          <w:p w14:paraId="3B1F863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436CB26A" w14:textId="77777777" w:rsidR="006448FC" w:rsidRDefault="006448FC">
            <w:pPr>
              <w:pStyle w:val="ConsPlusNormal"/>
              <w:rPr>
                <w:rFonts w:ascii="Times New Roman" w:hAnsi="Times New Roman" w:cs="Times New Roman"/>
                <w:szCs w:val="22"/>
              </w:rPr>
            </w:pPr>
          </w:p>
        </w:tc>
        <w:tc>
          <w:tcPr>
            <w:tcW w:w="2016" w:type="dxa"/>
          </w:tcPr>
          <w:p w14:paraId="3C055C75" w14:textId="77777777" w:rsidR="006448FC" w:rsidRDefault="0097005D">
            <w:r>
              <w:t xml:space="preserve">Отдел ЖКХ управления жизнеобеспечения администрации Анучинского муниципального </w:t>
            </w:r>
            <w:r>
              <w:lastRenderedPageBreak/>
              <w:t>округа</w:t>
            </w:r>
          </w:p>
        </w:tc>
        <w:tc>
          <w:tcPr>
            <w:tcW w:w="993" w:type="dxa"/>
          </w:tcPr>
          <w:p w14:paraId="34B8C71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2025</w:t>
            </w:r>
          </w:p>
        </w:tc>
        <w:tc>
          <w:tcPr>
            <w:tcW w:w="992" w:type="dxa"/>
          </w:tcPr>
          <w:p w14:paraId="2FBA043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0E3F6894" w14:textId="77777777" w:rsidR="006448FC" w:rsidRDefault="0097005D">
            <w:pPr>
              <w:autoSpaceDE w:val="0"/>
              <w:autoSpaceDN w:val="0"/>
              <w:adjustRightInd w:val="0"/>
              <w:jc w:val="both"/>
              <w:rPr>
                <w:rFonts w:eastAsiaTheme="minorHAnsi"/>
              </w:rPr>
            </w:pPr>
            <w:r>
              <w:rPr>
                <w:rFonts w:eastAsiaTheme="minorHAnsi"/>
              </w:rPr>
              <w:t xml:space="preserve">доля протяженности автомобильных дорог местного значения, не отвечающих нормативным требованиям, в общей </w:t>
            </w:r>
            <w:r>
              <w:rPr>
                <w:rFonts w:eastAsiaTheme="minorHAnsi"/>
              </w:rPr>
              <w:lastRenderedPageBreak/>
              <w:t>протяженности автомобильных дорог местного значения снизится до 45%</w:t>
            </w:r>
          </w:p>
          <w:p w14:paraId="319B9FA7" w14:textId="77777777" w:rsidR="006448FC" w:rsidRDefault="006448FC">
            <w:pPr>
              <w:pStyle w:val="ConsPlusNormal"/>
              <w:rPr>
                <w:rFonts w:ascii="Times New Roman" w:hAnsi="Times New Roman" w:cs="Times New Roman"/>
                <w:szCs w:val="22"/>
              </w:rPr>
            </w:pPr>
          </w:p>
        </w:tc>
        <w:tc>
          <w:tcPr>
            <w:tcW w:w="2409" w:type="dxa"/>
          </w:tcPr>
          <w:p w14:paraId="3A4891C0" w14:textId="77777777" w:rsidR="006448FC" w:rsidRDefault="0097005D">
            <w:r>
              <w:rPr>
                <w:rFonts w:eastAsiaTheme="minorHAnsi"/>
              </w:rPr>
              <w:lastRenderedPageBreak/>
              <w:t xml:space="preserve">прирост протяженности автомобильных дорог местного значения, соответствующих нормативным требованиям, составит 42 </w:t>
            </w:r>
            <w:r>
              <w:rPr>
                <w:rFonts w:eastAsiaTheme="minorHAnsi"/>
              </w:rPr>
              <w:lastRenderedPageBreak/>
              <w:t>км.</w:t>
            </w:r>
          </w:p>
        </w:tc>
        <w:tc>
          <w:tcPr>
            <w:tcW w:w="3544" w:type="dxa"/>
            <w:shd w:val="clear" w:color="auto" w:fill="auto"/>
          </w:tcPr>
          <w:p w14:paraId="0D0C428D"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lastRenderedPageBreak/>
              <w:t>Нанесено дорожной разметки - 2,5 км;</w:t>
            </w:r>
          </w:p>
          <w:p w14:paraId="2A61DFDC"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t>Установлено дорожных знаков - 5 шт</w:t>
            </w:r>
          </w:p>
        </w:tc>
      </w:tr>
      <w:tr w:rsidR="006448FC" w14:paraId="2A190CC9" w14:textId="77777777">
        <w:tc>
          <w:tcPr>
            <w:tcW w:w="541" w:type="dxa"/>
          </w:tcPr>
          <w:p w14:paraId="2DC3B76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3.</w:t>
            </w:r>
          </w:p>
        </w:tc>
        <w:tc>
          <w:tcPr>
            <w:tcW w:w="2041" w:type="dxa"/>
          </w:tcPr>
          <w:p w14:paraId="485EDB8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7A18BB55"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21D79E4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67E08B2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C47EE5A"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E8FC497" w14:textId="77777777" w:rsidR="006448FC" w:rsidRDefault="006448FC">
            <w:pPr>
              <w:pStyle w:val="ConsPlusNormal"/>
              <w:rPr>
                <w:rFonts w:ascii="Times New Roman" w:hAnsi="Times New Roman" w:cs="Times New Roman"/>
                <w:szCs w:val="22"/>
              </w:rPr>
            </w:pPr>
          </w:p>
        </w:tc>
        <w:tc>
          <w:tcPr>
            <w:tcW w:w="2409" w:type="dxa"/>
          </w:tcPr>
          <w:p w14:paraId="4C75C326"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CCC7107" w14:textId="77777777" w:rsidR="006448FC" w:rsidRDefault="0097005D">
            <w:r>
              <w:rPr>
                <w:rFonts w:eastAsiaTheme="minorHAnsi"/>
                <w:szCs w:val="22"/>
              </w:rPr>
              <w:t>Разработано ПСД - 50 шт</w:t>
            </w:r>
          </w:p>
        </w:tc>
      </w:tr>
      <w:tr w:rsidR="006448FC" w14:paraId="4914011D" w14:textId="77777777">
        <w:tc>
          <w:tcPr>
            <w:tcW w:w="541" w:type="dxa"/>
          </w:tcPr>
          <w:p w14:paraId="1E0C3C6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4.</w:t>
            </w:r>
          </w:p>
        </w:tc>
        <w:tc>
          <w:tcPr>
            <w:tcW w:w="2041" w:type="dxa"/>
          </w:tcPr>
          <w:p w14:paraId="567737C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36A2C141" w14:textId="77777777" w:rsidR="006448FC" w:rsidRDefault="0097005D">
            <w:r>
              <w:t>Отдел ЖКХ управления жизнеобеспечения администрации Анучинского муниципального округа</w:t>
            </w:r>
          </w:p>
        </w:tc>
        <w:tc>
          <w:tcPr>
            <w:tcW w:w="993" w:type="dxa"/>
          </w:tcPr>
          <w:p w14:paraId="1CDCA1C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5737D80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1466E12E" w14:textId="77777777" w:rsidR="006448FC" w:rsidRDefault="0097005D">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9D95F60" w14:textId="77777777" w:rsidR="006448FC" w:rsidRDefault="006448FC">
            <w:pPr>
              <w:pStyle w:val="ConsPlusNormal"/>
              <w:rPr>
                <w:rFonts w:ascii="Times New Roman" w:hAnsi="Times New Roman" w:cs="Times New Roman"/>
                <w:szCs w:val="22"/>
              </w:rPr>
            </w:pPr>
          </w:p>
        </w:tc>
        <w:tc>
          <w:tcPr>
            <w:tcW w:w="2409" w:type="dxa"/>
          </w:tcPr>
          <w:p w14:paraId="332CD286" w14:textId="77777777" w:rsidR="006448FC" w:rsidRDefault="0097005D">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99520B1" w14:textId="77777777" w:rsidR="006448FC" w:rsidRDefault="0097005D">
            <w:pPr>
              <w:pStyle w:val="ConsPlusNormal"/>
              <w:rPr>
                <w:rFonts w:ascii="Times New Roman" w:eastAsiaTheme="minorHAnsi" w:hAnsi="Times New Roman"/>
                <w:szCs w:val="22"/>
              </w:rPr>
            </w:pPr>
            <w:r>
              <w:rPr>
                <w:rFonts w:ascii="Times New Roman" w:eastAsiaTheme="minorHAnsi" w:hAnsi="Times New Roman"/>
                <w:szCs w:val="22"/>
              </w:rPr>
              <w:t xml:space="preserve">Приобретено </w:t>
            </w:r>
            <w:r>
              <w:rPr>
                <w:rFonts w:ascii="Times New Roman" w:hAnsi="Times New Roman" w:cs="Times New Roman"/>
                <w:szCs w:val="22"/>
              </w:rPr>
              <w:t>дорожно-эксплуатационной техники - 1 ед</w:t>
            </w:r>
          </w:p>
        </w:tc>
      </w:tr>
    </w:tbl>
    <w:p w14:paraId="1F7B9512" w14:textId="77777777" w:rsidR="006448FC" w:rsidRDefault="006448FC">
      <w:pPr>
        <w:pStyle w:val="ConsPlusNormal"/>
        <w:jc w:val="both"/>
        <w:rPr>
          <w:rFonts w:ascii="Times New Roman" w:hAnsi="Times New Roman" w:cs="Times New Roman"/>
          <w:sz w:val="28"/>
          <w:szCs w:val="28"/>
        </w:rPr>
      </w:pPr>
    </w:p>
    <w:p w14:paraId="63129DB7" w14:textId="77777777" w:rsidR="006448FC" w:rsidRDefault="006448FC">
      <w:pPr>
        <w:pStyle w:val="ConsPlusNormal"/>
        <w:jc w:val="both"/>
        <w:rPr>
          <w:rFonts w:ascii="Times New Roman" w:hAnsi="Times New Roman" w:cs="Times New Roman"/>
          <w:sz w:val="28"/>
          <w:szCs w:val="28"/>
        </w:rPr>
      </w:pPr>
    </w:p>
    <w:p w14:paraId="5C396EF0" w14:textId="77777777" w:rsidR="006448FC" w:rsidRDefault="006448FC">
      <w:pPr>
        <w:pStyle w:val="ConsPlusNormal"/>
        <w:jc w:val="both"/>
        <w:rPr>
          <w:rFonts w:ascii="Times New Roman" w:hAnsi="Times New Roman" w:cs="Times New Roman"/>
          <w:sz w:val="28"/>
          <w:szCs w:val="28"/>
        </w:rPr>
      </w:pPr>
    </w:p>
    <w:p w14:paraId="2261D7E3" w14:textId="77777777" w:rsidR="006448FC" w:rsidRDefault="006448FC">
      <w:pPr>
        <w:pStyle w:val="ConsPlusNormal"/>
        <w:jc w:val="both"/>
        <w:rPr>
          <w:rFonts w:ascii="Times New Roman" w:hAnsi="Times New Roman" w:cs="Times New Roman"/>
          <w:sz w:val="28"/>
          <w:szCs w:val="28"/>
        </w:rPr>
      </w:pPr>
    </w:p>
    <w:p w14:paraId="1EA3EC1E" w14:textId="77777777" w:rsidR="006448FC" w:rsidRDefault="006448FC">
      <w:pPr>
        <w:pStyle w:val="ConsPlusNormal"/>
        <w:jc w:val="both"/>
        <w:rPr>
          <w:rFonts w:ascii="Times New Roman" w:hAnsi="Times New Roman" w:cs="Times New Roman"/>
          <w:sz w:val="28"/>
          <w:szCs w:val="28"/>
        </w:rPr>
      </w:pPr>
    </w:p>
    <w:p w14:paraId="11A60DC6" w14:textId="77777777" w:rsidR="006448FC" w:rsidRDefault="006448FC">
      <w:pPr>
        <w:pStyle w:val="ConsPlusNormal"/>
        <w:jc w:val="both"/>
        <w:rPr>
          <w:rFonts w:ascii="Times New Roman" w:hAnsi="Times New Roman" w:cs="Times New Roman"/>
          <w:sz w:val="28"/>
          <w:szCs w:val="28"/>
        </w:rPr>
      </w:pPr>
    </w:p>
    <w:p w14:paraId="2A6B145C" w14:textId="77777777" w:rsidR="006448FC" w:rsidRDefault="006448FC">
      <w:pPr>
        <w:pStyle w:val="ConsPlusNormal"/>
        <w:jc w:val="both"/>
        <w:rPr>
          <w:rFonts w:ascii="Times New Roman" w:hAnsi="Times New Roman" w:cs="Times New Roman"/>
          <w:sz w:val="28"/>
          <w:szCs w:val="28"/>
        </w:rPr>
      </w:pPr>
    </w:p>
    <w:p w14:paraId="68F8E66F" w14:textId="77777777" w:rsidR="006448FC" w:rsidRDefault="006448FC">
      <w:pPr>
        <w:pStyle w:val="ConsPlusNormal"/>
        <w:jc w:val="both"/>
        <w:rPr>
          <w:rFonts w:ascii="Times New Roman" w:hAnsi="Times New Roman" w:cs="Times New Roman"/>
          <w:sz w:val="28"/>
          <w:szCs w:val="28"/>
        </w:rPr>
      </w:pPr>
    </w:p>
    <w:p w14:paraId="2FAD2870" w14:textId="77777777" w:rsidR="006448FC" w:rsidRDefault="006448FC">
      <w:pPr>
        <w:pStyle w:val="ConsPlusNormal"/>
        <w:jc w:val="both"/>
        <w:rPr>
          <w:rFonts w:ascii="Times New Roman" w:hAnsi="Times New Roman" w:cs="Times New Roman"/>
          <w:sz w:val="28"/>
          <w:szCs w:val="28"/>
        </w:rPr>
      </w:pPr>
    </w:p>
    <w:p w14:paraId="20F50AAF" w14:textId="77777777" w:rsidR="006448FC" w:rsidRDefault="006448FC">
      <w:pPr>
        <w:pStyle w:val="ConsPlusNormal"/>
        <w:jc w:val="both"/>
        <w:rPr>
          <w:rFonts w:ascii="Times New Roman" w:hAnsi="Times New Roman" w:cs="Times New Roman"/>
          <w:sz w:val="28"/>
          <w:szCs w:val="28"/>
        </w:rPr>
      </w:pPr>
    </w:p>
    <w:p w14:paraId="73A7A5AD" w14:textId="77777777" w:rsidR="006448FC" w:rsidRDefault="0097005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2</w:t>
      </w:r>
    </w:p>
    <w:p w14:paraId="018BD058" w14:textId="77777777" w:rsidR="006448FC" w:rsidRDefault="006448FC">
      <w:pPr>
        <w:pStyle w:val="ConsPlusNormal"/>
        <w:jc w:val="both"/>
        <w:rPr>
          <w:rFonts w:ascii="Times New Roman" w:hAnsi="Times New Roman" w:cs="Times New Roman"/>
          <w:sz w:val="28"/>
          <w:szCs w:val="28"/>
        </w:rPr>
      </w:pPr>
    </w:p>
    <w:p w14:paraId="6BC4620F" w14:textId="77777777" w:rsidR="006448FC" w:rsidRDefault="0097005D">
      <w:pPr>
        <w:pStyle w:val="ConsPlusNormal"/>
        <w:jc w:val="center"/>
        <w:rPr>
          <w:rFonts w:ascii="Times New Roman" w:eastAsiaTheme="minorHAnsi" w:hAnsi="Times New Roman"/>
          <w:sz w:val="28"/>
          <w:szCs w:val="28"/>
        </w:rPr>
      </w:pPr>
      <w:bookmarkStart w:id="1" w:name="P584"/>
      <w:bookmarkEnd w:id="1"/>
      <w:r>
        <w:rPr>
          <w:rFonts w:ascii="Times New Roman" w:eastAsiaTheme="minorHAnsi" w:hAnsi="Times New Roman"/>
          <w:sz w:val="28"/>
          <w:szCs w:val="28"/>
        </w:rPr>
        <w:t xml:space="preserve">       Оценка </w:t>
      </w:r>
    </w:p>
    <w:p w14:paraId="67F2CC17" w14:textId="77777777" w:rsidR="006448FC" w:rsidRDefault="0097005D">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муниципальной </w:t>
      </w:r>
    </w:p>
    <w:p w14:paraId="688C7049" w14:textId="77777777" w:rsidR="006448FC" w:rsidRDefault="0097005D">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Программы и сведения об основных мерах правового регулирования в сфере реализации </w:t>
      </w:r>
    </w:p>
    <w:p w14:paraId="6EBC89DE" w14:textId="77777777" w:rsidR="006448FC" w:rsidRDefault="0097005D">
      <w:pPr>
        <w:pStyle w:val="ConsPlusNormal"/>
        <w:jc w:val="center"/>
        <w:rPr>
          <w:rFonts w:ascii="Times New Roman" w:hAnsi="Times New Roman" w:cs="Times New Roman"/>
          <w:b/>
          <w:sz w:val="28"/>
          <w:szCs w:val="28"/>
        </w:rPr>
      </w:pPr>
      <w:r>
        <w:rPr>
          <w:rFonts w:ascii="Times New Roman" w:eastAsiaTheme="minorHAnsi" w:hAnsi="Times New Roman"/>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201F25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FBA2A8D"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3FF393E" w14:textId="77777777" w:rsidR="006448FC" w:rsidRDefault="006448FC">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813"/>
        <w:gridCol w:w="1833"/>
        <w:gridCol w:w="1493"/>
        <w:gridCol w:w="1419"/>
        <w:gridCol w:w="1419"/>
        <w:gridCol w:w="1184"/>
        <w:gridCol w:w="1524"/>
        <w:gridCol w:w="2750"/>
      </w:tblGrid>
      <w:tr w:rsidR="006448FC" w14:paraId="758AB701" w14:textId="77777777">
        <w:tc>
          <w:tcPr>
            <w:tcW w:w="510" w:type="dxa"/>
            <w:vMerge w:val="restart"/>
          </w:tcPr>
          <w:p w14:paraId="4143C71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813" w:type="dxa"/>
            <w:vMerge w:val="restart"/>
          </w:tcPr>
          <w:p w14:paraId="6039360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1833" w:type="dxa"/>
            <w:vMerge w:val="restart"/>
          </w:tcPr>
          <w:p w14:paraId="0DD9F29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7039" w:type="dxa"/>
            <w:gridSpan w:val="5"/>
          </w:tcPr>
          <w:p w14:paraId="7D3BB0F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75FFE89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6448FC" w14:paraId="79FA9128" w14:textId="77777777">
        <w:tc>
          <w:tcPr>
            <w:tcW w:w="510" w:type="dxa"/>
            <w:vMerge/>
          </w:tcPr>
          <w:p w14:paraId="659B8C95" w14:textId="77777777" w:rsidR="006448FC" w:rsidRDefault="006448FC"/>
        </w:tc>
        <w:tc>
          <w:tcPr>
            <w:tcW w:w="2813" w:type="dxa"/>
            <w:vMerge/>
          </w:tcPr>
          <w:p w14:paraId="1B6D2DA3" w14:textId="77777777" w:rsidR="006448FC" w:rsidRDefault="006448FC"/>
        </w:tc>
        <w:tc>
          <w:tcPr>
            <w:tcW w:w="1833" w:type="dxa"/>
            <w:vMerge/>
          </w:tcPr>
          <w:p w14:paraId="467C8335" w14:textId="77777777" w:rsidR="006448FC" w:rsidRDefault="006448FC"/>
        </w:tc>
        <w:tc>
          <w:tcPr>
            <w:tcW w:w="1493" w:type="dxa"/>
          </w:tcPr>
          <w:p w14:paraId="31C25C8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08654DF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316CADC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3154B711" w14:textId="77777777" w:rsidR="006448FC" w:rsidRDefault="0097005D">
            <w:r>
              <w:t>третий год планового периода (2028)</w:t>
            </w:r>
          </w:p>
        </w:tc>
        <w:tc>
          <w:tcPr>
            <w:tcW w:w="1524" w:type="dxa"/>
          </w:tcPr>
          <w:p w14:paraId="19FFCAFD" w14:textId="77777777" w:rsidR="006448FC" w:rsidRDefault="0097005D">
            <w:r>
              <w:t>четвертый год планового периода (2029)</w:t>
            </w:r>
          </w:p>
        </w:tc>
        <w:tc>
          <w:tcPr>
            <w:tcW w:w="2750" w:type="dxa"/>
            <w:vMerge/>
          </w:tcPr>
          <w:p w14:paraId="051B0E27" w14:textId="77777777" w:rsidR="006448FC" w:rsidRDefault="006448FC"/>
        </w:tc>
      </w:tr>
      <w:tr w:rsidR="006448FC" w14:paraId="2B0355DB" w14:textId="77777777">
        <w:tc>
          <w:tcPr>
            <w:tcW w:w="510" w:type="dxa"/>
          </w:tcPr>
          <w:p w14:paraId="1C9FA51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813" w:type="dxa"/>
          </w:tcPr>
          <w:p w14:paraId="338C48A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833" w:type="dxa"/>
          </w:tcPr>
          <w:p w14:paraId="27CB1EF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366F680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6AF5E7B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76C86E1D" w14:textId="77777777" w:rsidR="006448FC" w:rsidRDefault="006448FC">
            <w:pPr>
              <w:pStyle w:val="ConsPlusNormal"/>
              <w:rPr>
                <w:rFonts w:ascii="Times New Roman" w:hAnsi="Times New Roman" w:cs="Times New Roman"/>
                <w:szCs w:val="22"/>
              </w:rPr>
            </w:pPr>
          </w:p>
        </w:tc>
        <w:tc>
          <w:tcPr>
            <w:tcW w:w="1184" w:type="dxa"/>
          </w:tcPr>
          <w:p w14:paraId="023545C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1524" w:type="dxa"/>
          </w:tcPr>
          <w:p w14:paraId="50C189ED" w14:textId="77777777" w:rsidR="006448FC" w:rsidRDefault="006448FC">
            <w:pPr>
              <w:pStyle w:val="ConsPlusNormal"/>
              <w:jc w:val="center"/>
              <w:rPr>
                <w:rFonts w:ascii="Times New Roman" w:hAnsi="Times New Roman" w:cs="Times New Roman"/>
                <w:szCs w:val="22"/>
              </w:rPr>
            </w:pPr>
          </w:p>
        </w:tc>
        <w:tc>
          <w:tcPr>
            <w:tcW w:w="2750" w:type="dxa"/>
          </w:tcPr>
          <w:p w14:paraId="2BD5254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r>
      <w:tr w:rsidR="006448FC" w14:paraId="2483415D" w14:textId="77777777">
        <w:tc>
          <w:tcPr>
            <w:tcW w:w="510" w:type="dxa"/>
          </w:tcPr>
          <w:p w14:paraId="3A01763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813" w:type="dxa"/>
          </w:tcPr>
          <w:p w14:paraId="65211D0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4262A753" w14:textId="77777777" w:rsidR="006448FC" w:rsidRDefault="0097005D">
            <w:pPr>
              <w:autoSpaceDE w:val="0"/>
              <w:autoSpaceDN w:val="0"/>
              <w:adjustRightInd w:val="0"/>
              <w:jc w:val="center"/>
              <w:rPr>
                <w:rFonts w:eastAsiaTheme="minorHAnsi"/>
              </w:rPr>
            </w:pPr>
            <w:r>
              <w:t xml:space="preserve">в отношении автомобильных дорог местного значения на территории Анучинского муниципального округа» на 2025-2029 годы, </w:t>
            </w:r>
            <w:r>
              <w:rPr>
                <w:rFonts w:eastAsiaTheme="minorHAnsi"/>
              </w:rPr>
              <w:t>касающиеся внесения</w:t>
            </w:r>
          </w:p>
          <w:p w14:paraId="5DB9ED92" w14:textId="77777777" w:rsidR="006448FC" w:rsidRDefault="0097005D">
            <w:pPr>
              <w:autoSpaceDE w:val="0"/>
              <w:autoSpaceDN w:val="0"/>
              <w:adjustRightInd w:val="0"/>
              <w:jc w:val="center"/>
              <w:rPr>
                <w:rFonts w:eastAsiaTheme="minorHAnsi"/>
              </w:rPr>
            </w:pPr>
            <w:r>
              <w:rPr>
                <w:rFonts w:eastAsiaTheme="minorHAnsi"/>
              </w:rPr>
              <w:t>дополнений и уточнений</w:t>
            </w:r>
          </w:p>
          <w:p w14:paraId="40DBF2C0" w14:textId="77777777" w:rsidR="006448FC" w:rsidRDefault="0097005D">
            <w:pPr>
              <w:autoSpaceDE w:val="0"/>
              <w:autoSpaceDN w:val="0"/>
              <w:adjustRightInd w:val="0"/>
              <w:jc w:val="center"/>
              <w:rPr>
                <w:rFonts w:eastAsiaTheme="minorHAnsi"/>
              </w:rPr>
            </w:pPr>
            <w:r>
              <w:rPr>
                <w:rFonts w:eastAsiaTheme="minorHAnsi"/>
              </w:rPr>
              <w:t>мероприятий и объемов</w:t>
            </w:r>
          </w:p>
          <w:p w14:paraId="50FC7B21" w14:textId="77777777" w:rsidR="006448FC" w:rsidRDefault="0097005D">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010C707E" w14:textId="77777777" w:rsidR="006448FC" w:rsidRDefault="006448FC">
            <w:pPr>
              <w:pStyle w:val="ConsPlusNormal"/>
              <w:rPr>
                <w:rFonts w:ascii="Times New Roman" w:hAnsi="Times New Roman" w:cs="Times New Roman"/>
                <w:szCs w:val="22"/>
              </w:rPr>
            </w:pPr>
          </w:p>
        </w:tc>
        <w:tc>
          <w:tcPr>
            <w:tcW w:w="1833" w:type="dxa"/>
          </w:tcPr>
          <w:p w14:paraId="55443A8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93" w:type="dxa"/>
          </w:tcPr>
          <w:p w14:paraId="35866C6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00FA113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1473951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312A9375"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1524" w:type="dxa"/>
          </w:tcPr>
          <w:p w14:paraId="4967AC2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0,0</w:t>
            </w:r>
          </w:p>
        </w:tc>
        <w:tc>
          <w:tcPr>
            <w:tcW w:w="2750" w:type="dxa"/>
          </w:tcPr>
          <w:p w14:paraId="29446904" w14:textId="77777777" w:rsidR="006448FC" w:rsidRDefault="0097005D">
            <w:pPr>
              <w:autoSpaceDE w:val="0"/>
              <w:autoSpaceDN w:val="0"/>
              <w:adjustRightInd w:val="0"/>
              <w:jc w:val="center"/>
              <w:rPr>
                <w:rFonts w:eastAsiaTheme="minorHAnsi"/>
              </w:rPr>
            </w:pPr>
            <w:r>
              <w:rPr>
                <w:rFonts w:eastAsiaTheme="minorHAnsi"/>
              </w:rPr>
              <w:t>Будет обусловлена:</w:t>
            </w:r>
          </w:p>
          <w:p w14:paraId="407D7E98" w14:textId="77777777" w:rsidR="006448FC" w:rsidRDefault="0097005D">
            <w:pPr>
              <w:autoSpaceDE w:val="0"/>
              <w:autoSpaceDN w:val="0"/>
              <w:adjustRightInd w:val="0"/>
              <w:jc w:val="center"/>
              <w:rPr>
                <w:rFonts w:eastAsiaTheme="minorHAnsi"/>
              </w:rPr>
            </w:pPr>
            <w:r>
              <w:rPr>
                <w:rFonts w:eastAsiaTheme="minorHAnsi"/>
              </w:rPr>
              <w:t>изменениями федерального законодательства;</w:t>
            </w:r>
          </w:p>
          <w:p w14:paraId="296E5347" w14:textId="77777777" w:rsidR="006448FC" w:rsidRDefault="0097005D">
            <w:pPr>
              <w:autoSpaceDE w:val="0"/>
              <w:autoSpaceDN w:val="0"/>
              <w:adjustRightInd w:val="0"/>
              <w:jc w:val="center"/>
              <w:rPr>
                <w:rFonts w:eastAsiaTheme="minorHAnsi"/>
              </w:rPr>
            </w:pPr>
            <w:r>
              <w:rPr>
                <w:rFonts w:eastAsiaTheme="minorHAnsi"/>
              </w:rPr>
              <w:t>изменениями регионального законодательства;</w:t>
            </w:r>
          </w:p>
          <w:p w14:paraId="087D9E44" w14:textId="77777777" w:rsidR="006448FC" w:rsidRDefault="0097005D">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562D5784" w14:textId="77777777" w:rsidR="006448FC" w:rsidRDefault="006448FC">
            <w:pPr>
              <w:pStyle w:val="ConsPlusNormal"/>
              <w:jc w:val="center"/>
              <w:rPr>
                <w:rFonts w:ascii="Times New Roman" w:hAnsi="Times New Roman" w:cs="Times New Roman"/>
                <w:szCs w:val="22"/>
              </w:rPr>
            </w:pPr>
          </w:p>
        </w:tc>
      </w:tr>
    </w:tbl>
    <w:p w14:paraId="5A6F6187" w14:textId="77777777" w:rsidR="006448FC" w:rsidRDefault="0097005D">
      <w:pPr>
        <w:pStyle w:val="ConsPlusNormal"/>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7DFD6296" w14:textId="77777777" w:rsidR="006448FC" w:rsidRDefault="006448FC">
      <w:pPr>
        <w:jc w:val="right"/>
        <w:rPr>
          <w:kern w:val="1"/>
          <w:sz w:val="24"/>
          <w:szCs w:val="24"/>
        </w:rPr>
      </w:pPr>
    </w:p>
    <w:p w14:paraId="7CBC1FEE" w14:textId="77777777" w:rsidR="006448FC" w:rsidRDefault="006448FC">
      <w:pPr>
        <w:jc w:val="right"/>
        <w:rPr>
          <w:kern w:val="1"/>
          <w:sz w:val="24"/>
          <w:szCs w:val="24"/>
        </w:rPr>
      </w:pPr>
    </w:p>
    <w:p w14:paraId="5821EF03" w14:textId="77777777" w:rsidR="006448FC" w:rsidRDefault="006448FC">
      <w:pPr>
        <w:jc w:val="right"/>
        <w:rPr>
          <w:kern w:val="1"/>
          <w:sz w:val="24"/>
          <w:szCs w:val="24"/>
        </w:rPr>
      </w:pPr>
    </w:p>
    <w:p w14:paraId="28DB222E" w14:textId="77777777" w:rsidR="006448FC" w:rsidRDefault="006448FC">
      <w:pPr>
        <w:jc w:val="right"/>
        <w:rPr>
          <w:kern w:val="1"/>
          <w:sz w:val="24"/>
          <w:szCs w:val="24"/>
        </w:rPr>
      </w:pPr>
    </w:p>
    <w:p w14:paraId="79BAFB40" w14:textId="77777777" w:rsidR="006448FC" w:rsidRDefault="006448FC">
      <w:pPr>
        <w:jc w:val="right"/>
        <w:rPr>
          <w:kern w:val="1"/>
          <w:sz w:val="24"/>
          <w:szCs w:val="24"/>
        </w:rPr>
      </w:pPr>
    </w:p>
    <w:p w14:paraId="1545BD77" w14:textId="77777777" w:rsidR="006448FC" w:rsidRDefault="0097005D">
      <w:pPr>
        <w:jc w:val="right"/>
        <w:rPr>
          <w:kern w:val="1"/>
          <w:sz w:val="24"/>
          <w:szCs w:val="24"/>
        </w:rPr>
      </w:pPr>
      <w:r>
        <w:rPr>
          <w:kern w:val="1"/>
          <w:sz w:val="24"/>
          <w:szCs w:val="24"/>
        </w:rPr>
        <w:lastRenderedPageBreak/>
        <w:t>Приложение № 3</w:t>
      </w:r>
    </w:p>
    <w:p w14:paraId="2F823168" w14:textId="77777777" w:rsidR="006448FC" w:rsidRDefault="006448FC">
      <w:pPr>
        <w:jc w:val="right"/>
        <w:rPr>
          <w:kern w:val="1"/>
          <w:sz w:val="24"/>
          <w:szCs w:val="24"/>
        </w:rPr>
      </w:pPr>
    </w:p>
    <w:p w14:paraId="30AE3EF2"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27B18D6D"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618B5B53"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3A3B58FE"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1D1D9F3"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AA2F24E"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8366890"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A562810" w14:textId="77777777" w:rsidR="006448FC" w:rsidRDefault="006448FC">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091"/>
        <w:gridCol w:w="2121"/>
        <w:gridCol w:w="1700"/>
        <w:gridCol w:w="857"/>
        <w:gridCol w:w="709"/>
        <w:gridCol w:w="732"/>
        <w:gridCol w:w="851"/>
        <w:gridCol w:w="1134"/>
        <w:gridCol w:w="1134"/>
        <w:gridCol w:w="1134"/>
        <w:gridCol w:w="1134"/>
        <w:gridCol w:w="1134"/>
      </w:tblGrid>
      <w:tr w:rsidR="006448FC" w14:paraId="41822FF3" w14:textId="77777777">
        <w:tc>
          <w:tcPr>
            <w:tcW w:w="499" w:type="dxa"/>
            <w:vMerge w:val="restart"/>
          </w:tcPr>
          <w:p w14:paraId="564BE02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91" w:type="dxa"/>
            <w:vMerge w:val="restart"/>
          </w:tcPr>
          <w:p w14:paraId="37E3193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1" w:type="dxa"/>
            <w:vMerge w:val="restart"/>
          </w:tcPr>
          <w:p w14:paraId="1E4A9BF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0" w:type="dxa"/>
            <w:vMerge w:val="restart"/>
          </w:tcPr>
          <w:p w14:paraId="2F4EDFF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49" w:type="dxa"/>
            <w:gridSpan w:val="4"/>
          </w:tcPr>
          <w:p w14:paraId="7FF2391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0A8593C2" w14:textId="77777777" w:rsidR="006448FC" w:rsidRDefault="0097005D">
            <w:pPr>
              <w:jc w:val="center"/>
            </w:pPr>
            <w:r>
              <w:t>Оценка расходов</w:t>
            </w:r>
          </w:p>
        </w:tc>
      </w:tr>
      <w:tr w:rsidR="006448FC" w14:paraId="4804910C" w14:textId="77777777">
        <w:tc>
          <w:tcPr>
            <w:tcW w:w="499" w:type="dxa"/>
            <w:vMerge/>
          </w:tcPr>
          <w:p w14:paraId="3A765924" w14:textId="77777777" w:rsidR="006448FC" w:rsidRDefault="006448FC"/>
        </w:tc>
        <w:tc>
          <w:tcPr>
            <w:tcW w:w="2091" w:type="dxa"/>
            <w:vMerge/>
          </w:tcPr>
          <w:p w14:paraId="69468814" w14:textId="77777777" w:rsidR="006448FC" w:rsidRDefault="006448FC"/>
        </w:tc>
        <w:tc>
          <w:tcPr>
            <w:tcW w:w="2121" w:type="dxa"/>
            <w:vMerge/>
          </w:tcPr>
          <w:p w14:paraId="51DF447A" w14:textId="77777777" w:rsidR="006448FC" w:rsidRDefault="006448FC"/>
        </w:tc>
        <w:tc>
          <w:tcPr>
            <w:tcW w:w="1700" w:type="dxa"/>
            <w:vMerge/>
          </w:tcPr>
          <w:p w14:paraId="7D52D4A8" w14:textId="77777777" w:rsidR="006448FC" w:rsidRDefault="006448FC"/>
        </w:tc>
        <w:tc>
          <w:tcPr>
            <w:tcW w:w="857" w:type="dxa"/>
          </w:tcPr>
          <w:p w14:paraId="6DB5372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709" w:type="dxa"/>
          </w:tcPr>
          <w:p w14:paraId="5C11B26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Рз Пр</w:t>
            </w:r>
          </w:p>
        </w:tc>
        <w:tc>
          <w:tcPr>
            <w:tcW w:w="732" w:type="dxa"/>
          </w:tcPr>
          <w:p w14:paraId="2DF5EE2A"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851" w:type="dxa"/>
          </w:tcPr>
          <w:p w14:paraId="4EBE857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7E1225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19273E1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1186407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6664DB77" w14:textId="77777777" w:rsidR="006448FC" w:rsidRDefault="0097005D">
            <w:r>
              <w:t>третий год планового периода (2028)</w:t>
            </w:r>
          </w:p>
        </w:tc>
        <w:tc>
          <w:tcPr>
            <w:tcW w:w="1134" w:type="dxa"/>
          </w:tcPr>
          <w:p w14:paraId="46445F30" w14:textId="77777777" w:rsidR="006448FC" w:rsidRDefault="0097005D">
            <w:r>
              <w:t>четвертый год планового периода (2029)</w:t>
            </w:r>
          </w:p>
        </w:tc>
      </w:tr>
      <w:tr w:rsidR="006448FC" w14:paraId="6154108A" w14:textId="77777777">
        <w:tc>
          <w:tcPr>
            <w:tcW w:w="499" w:type="dxa"/>
          </w:tcPr>
          <w:p w14:paraId="723D66A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2091" w:type="dxa"/>
          </w:tcPr>
          <w:p w14:paraId="3898FB9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2121" w:type="dxa"/>
          </w:tcPr>
          <w:p w14:paraId="5FF812A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700" w:type="dxa"/>
          </w:tcPr>
          <w:p w14:paraId="4AEFE80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857" w:type="dxa"/>
          </w:tcPr>
          <w:p w14:paraId="70A6500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709" w:type="dxa"/>
          </w:tcPr>
          <w:p w14:paraId="375A034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732" w:type="dxa"/>
          </w:tcPr>
          <w:p w14:paraId="133D6F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c>
          <w:tcPr>
            <w:tcW w:w="851" w:type="dxa"/>
          </w:tcPr>
          <w:p w14:paraId="36DCE36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530D033E" w14:textId="77777777" w:rsidR="006448FC" w:rsidRDefault="0097005D">
            <w:pPr>
              <w:jc w:val="center"/>
            </w:pPr>
            <w:r>
              <w:t>9</w:t>
            </w:r>
          </w:p>
        </w:tc>
        <w:tc>
          <w:tcPr>
            <w:tcW w:w="1134" w:type="dxa"/>
            <w:shd w:val="clear" w:color="auto" w:fill="auto"/>
          </w:tcPr>
          <w:p w14:paraId="35424208" w14:textId="77777777" w:rsidR="006448FC" w:rsidRDefault="0097005D">
            <w:pPr>
              <w:jc w:val="center"/>
            </w:pPr>
            <w:r>
              <w:t>10</w:t>
            </w:r>
          </w:p>
        </w:tc>
        <w:tc>
          <w:tcPr>
            <w:tcW w:w="1134" w:type="dxa"/>
            <w:shd w:val="clear" w:color="auto" w:fill="auto"/>
          </w:tcPr>
          <w:p w14:paraId="49EC04F2" w14:textId="77777777" w:rsidR="006448FC" w:rsidRDefault="0097005D">
            <w:pPr>
              <w:jc w:val="center"/>
            </w:pPr>
            <w:r>
              <w:t>11</w:t>
            </w:r>
          </w:p>
        </w:tc>
        <w:tc>
          <w:tcPr>
            <w:tcW w:w="1134" w:type="dxa"/>
            <w:shd w:val="clear" w:color="auto" w:fill="auto"/>
          </w:tcPr>
          <w:p w14:paraId="7E86A229" w14:textId="77777777" w:rsidR="006448FC" w:rsidRDefault="0097005D">
            <w:pPr>
              <w:jc w:val="center"/>
            </w:pPr>
            <w:r>
              <w:t>12</w:t>
            </w:r>
          </w:p>
        </w:tc>
        <w:tc>
          <w:tcPr>
            <w:tcW w:w="1134" w:type="dxa"/>
          </w:tcPr>
          <w:p w14:paraId="0E07EE77" w14:textId="77777777" w:rsidR="006448FC" w:rsidRDefault="0097005D">
            <w:pPr>
              <w:jc w:val="center"/>
            </w:pPr>
            <w:r>
              <w:t>13</w:t>
            </w:r>
          </w:p>
        </w:tc>
      </w:tr>
      <w:tr w:rsidR="006448FC" w14:paraId="5074DCEC" w14:textId="77777777">
        <w:tc>
          <w:tcPr>
            <w:tcW w:w="499" w:type="dxa"/>
            <w:vMerge w:val="restart"/>
          </w:tcPr>
          <w:p w14:paraId="710B58A5"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91" w:type="dxa"/>
            <w:vMerge w:val="restart"/>
          </w:tcPr>
          <w:p w14:paraId="5B549BF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57F02D78" w14:textId="77777777" w:rsidR="006448FC" w:rsidRDefault="006448FC">
            <w:pPr>
              <w:pStyle w:val="ConsPlusNormal"/>
              <w:rPr>
                <w:rFonts w:ascii="Times New Roman" w:hAnsi="Times New Roman" w:cs="Times New Roman"/>
                <w:szCs w:val="22"/>
              </w:rPr>
            </w:pPr>
          </w:p>
        </w:tc>
        <w:tc>
          <w:tcPr>
            <w:tcW w:w="2121" w:type="dxa"/>
            <w:vMerge w:val="restart"/>
          </w:tcPr>
          <w:p w14:paraId="340D2D2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788A4C3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6C99ECE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920</w:t>
            </w:r>
          </w:p>
        </w:tc>
        <w:tc>
          <w:tcPr>
            <w:tcW w:w="709" w:type="dxa"/>
          </w:tcPr>
          <w:p w14:paraId="6821885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77931E" w14:textId="77777777" w:rsidR="006448FC" w:rsidRDefault="006448FC">
            <w:pPr>
              <w:pStyle w:val="ConsPlusNormal"/>
              <w:rPr>
                <w:rFonts w:ascii="Times New Roman" w:hAnsi="Times New Roman" w:cs="Times New Roman"/>
                <w:szCs w:val="22"/>
              </w:rPr>
            </w:pPr>
          </w:p>
        </w:tc>
        <w:tc>
          <w:tcPr>
            <w:tcW w:w="851" w:type="dxa"/>
          </w:tcPr>
          <w:p w14:paraId="2B53E43B" w14:textId="77777777" w:rsidR="006448FC" w:rsidRDefault="006448FC">
            <w:pPr>
              <w:pStyle w:val="ConsPlusNormal"/>
              <w:rPr>
                <w:rFonts w:ascii="Times New Roman" w:hAnsi="Times New Roman" w:cs="Times New Roman"/>
                <w:szCs w:val="22"/>
              </w:rPr>
            </w:pPr>
          </w:p>
        </w:tc>
        <w:tc>
          <w:tcPr>
            <w:tcW w:w="1134" w:type="dxa"/>
            <w:shd w:val="clear" w:color="auto" w:fill="auto"/>
          </w:tcPr>
          <w:p w14:paraId="4C67685A" w14:textId="77777777" w:rsidR="006448FC" w:rsidRDefault="0097005D">
            <w:r>
              <w:t>34313,0</w:t>
            </w:r>
          </w:p>
        </w:tc>
        <w:tc>
          <w:tcPr>
            <w:tcW w:w="1134" w:type="dxa"/>
            <w:shd w:val="clear" w:color="auto" w:fill="auto"/>
          </w:tcPr>
          <w:p w14:paraId="361B1206" w14:textId="77777777" w:rsidR="006448FC" w:rsidRDefault="0097005D">
            <w:r>
              <w:t>35761,0</w:t>
            </w:r>
          </w:p>
        </w:tc>
        <w:tc>
          <w:tcPr>
            <w:tcW w:w="1134" w:type="dxa"/>
            <w:shd w:val="clear" w:color="auto" w:fill="auto"/>
          </w:tcPr>
          <w:p w14:paraId="478F350A" w14:textId="77777777" w:rsidR="006448FC" w:rsidRDefault="0097005D">
            <w:r>
              <w:t>36861,0</w:t>
            </w:r>
          </w:p>
        </w:tc>
        <w:tc>
          <w:tcPr>
            <w:tcW w:w="1134" w:type="dxa"/>
            <w:shd w:val="clear" w:color="auto" w:fill="auto"/>
          </w:tcPr>
          <w:p w14:paraId="5BF297B3" w14:textId="77777777" w:rsidR="006448FC" w:rsidRDefault="0097005D">
            <w:r>
              <w:t>36861,0</w:t>
            </w:r>
          </w:p>
        </w:tc>
        <w:tc>
          <w:tcPr>
            <w:tcW w:w="1134" w:type="dxa"/>
          </w:tcPr>
          <w:p w14:paraId="04B28A6B" w14:textId="77777777" w:rsidR="006448FC" w:rsidRDefault="0097005D">
            <w:r>
              <w:t>32861,0</w:t>
            </w:r>
          </w:p>
        </w:tc>
      </w:tr>
      <w:tr w:rsidR="006448FC" w14:paraId="0C8DFC21" w14:textId="77777777">
        <w:trPr>
          <w:trHeight w:val="11"/>
        </w:trPr>
        <w:tc>
          <w:tcPr>
            <w:tcW w:w="499" w:type="dxa"/>
            <w:vMerge/>
          </w:tcPr>
          <w:p w14:paraId="2E4C3076" w14:textId="77777777" w:rsidR="006448FC" w:rsidRDefault="006448FC"/>
        </w:tc>
        <w:tc>
          <w:tcPr>
            <w:tcW w:w="2091" w:type="dxa"/>
            <w:vMerge/>
          </w:tcPr>
          <w:p w14:paraId="3BEBF9D5" w14:textId="77777777" w:rsidR="006448FC" w:rsidRDefault="006448FC"/>
        </w:tc>
        <w:tc>
          <w:tcPr>
            <w:tcW w:w="2121" w:type="dxa"/>
            <w:vMerge/>
          </w:tcPr>
          <w:p w14:paraId="66DC277C" w14:textId="77777777" w:rsidR="006448FC" w:rsidRDefault="006448FC"/>
        </w:tc>
        <w:tc>
          <w:tcPr>
            <w:tcW w:w="1700" w:type="dxa"/>
          </w:tcPr>
          <w:p w14:paraId="26E3A85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краевой </w:t>
            </w:r>
          </w:p>
        </w:tc>
        <w:tc>
          <w:tcPr>
            <w:tcW w:w="857" w:type="dxa"/>
          </w:tcPr>
          <w:p w14:paraId="06BE322E" w14:textId="77777777" w:rsidR="006448FC" w:rsidRDefault="0097005D">
            <w:pPr>
              <w:rPr>
                <w:szCs w:val="22"/>
              </w:rPr>
            </w:pPr>
            <w:r>
              <w:rPr>
                <w:szCs w:val="22"/>
              </w:rPr>
              <w:t>920</w:t>
            </w:r>
          </w:p>
        </w:tc>
        <w:tc>
          <w:tcPr>
            <w:tcW w:w="709" w:type="dxa"/>
          </w:tcPr>
          <w:p w14:paraId="4997CC0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F7A0C2B" w14:textId="77777777" w:rsidR="006448FC" w:rsidRDefault="006448FC">
            <w:pPr>
              <w:pStyle w:val="ConsPlusNormal"/>
              <w:rPr>
                <w:rFonts w:ascii="Times New Roman" w:hAnsi="Times New Roman" w:cs="Times New Roman"/>
                <w:szCs w:val="22"/>
              </w:rPr>
            </w:pPr>
          </w:p>
        </w:tc>
        <w:tc>
          <w:tcPr>
            <w:tcW w:w="851" w:type="dxa"/>
          </w:tcPr>
          <w:p w14:paraId="6831A43C" w14:textId="77777777" w:rsidR="006448FC" w:rsidRDefault="006448FC">
            <w:pPr>
              <w:pStyle w:val="ConsPlusNormal"/>
              <w:rPr>
                <w:rFonts w:ascii="Times New Roman" w:hAnsi="Times New Roman" w:cs="Times New Roman"/>
                <w:szCs w:val="22"/>
              </w:rPr>
            </w:pPr>
          </w:p>
        </w:tc>
        <w:tc>
          <w:tcPr>
            <w:tcW w:w="1134" w:type="dxa"/>
            <w:shd w:val="clear" w:color="auto" w:fill="auto"/>
          </w:tcPr>
          <w:p w14:paraId="53769119" w14:textId="77777777" w:rsidR="006448FC" w:rsidRDefault="0097005D">
            <w:r>
              <w:t>0,0</w:t>
            </w:r>
          </w:p>
        </w:tc>
        <w:tc>
          <w:tcPr>
            <w:tcW w:w="1134" w:type="dxa"/>
          </w:tcPr>
          <w:p w14:paraId="06A95D3A" w14:textId="77777777" w:rsidR="006448FC" w:rsidRDefault="0097005D">
            <w:r>
              <w:t>0,0</w:t>
            </w:r>
          </w:p>
        </w:tc>
        <w:tc>
          <w:tcPr>
            <w:tcW w:w="1134" w:type="dxa"/>
            <w:shd w:val="clear" w:color="auto" w:fill="auto"/>
          </w:tcPr>
          <w:p w14:paraId="2A6A3830" w14:textId="77777777" w:rsidR="006448FC" w:rsidRDefault="0097005D">
            <w:r>
              <w:t>0,0</w:t>
            </w:r>
          </w:p>
        </w:tc>
        <w:tc>
          <w:tcPr>
            <w:tcW w:w="1134" w:type="dxa"/>
            <w:shd w:val="clear" w:color="auto" w:fill="auto"/>
          </w:tcPr>
          <w:p w14:paraId="47FA532B" w14:textId="77777777" w:rsidR="006448FC" w:rsidRDefault="0097005D">
            <w:r>
              <w:t>0,0</w:t>
            </w:r>
          </w:p>
        </w:tc>
        <w:tc>
          <w:tcPr>
            <w:tcW w:w="1134" w:type="dxa"/>
            <w:shd w:val="clear" w:color="auto" w:fill="auto"/>
          </w:tcPr>
          <w:p w14:paraId="69556845" w14:textId="77777777" w:rsidR="006448FC" w:rsidRDefault="0097005D">
            <w:r>
              <w:t>0,0</w:t>
            </w:r>
          </w:p>
        </w:tc>
      </w:tr>
      <w:tr w:rsidR="006448FC" w14:paraId="49F30F43" w14:textId="77777777">
        <w:tc>
          <w:tcPr>
            <w:tcW w:w="499" w:type="dxa"/>
            <w:vMerge/>
          </w:tcPr>
          <w:p w14:paraId="3E0E4864" w14:textId="77777777" w:rsidR="006448FC" w:rsidRDefault="006448FC"/>
        </w:tc>
        <w:tc>
          <w:tcPr>
            <w:tcW w:w="2091" w:type="dxa"/>
            <w:vMerge/>
          </w:tcPr>
          <w:p w14:paraId="44FC0C54" w14:textId="77777777" w:rsidR="006448FC" w:rsidRDefault="006448FC"/>
        </w:tc>
        <w:tc>
          <w:tcPr>
            <w:tcW w:w="2121" w:type="dxa"/>
            <w:vMerge/>
          </w:tcPr>
          <w:p w14:paraId="1471D0DA" w14:textId="77777777" w:rsidR="006448FC" w:rsidRDefault="006448FC"/>
        </w:tc>
        <w:tc>
          <w:tcPr>
            <w:tcW w:w="1700" w:type="dxa"/>
          </w:tcPr>
          <w:p w14:paraId="6D6608F8"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7E7300C2" w14:textId="77777777" w:rsidR="006448FC" w:rsidRDefault="0097005D">
            <w:pPr>
              <w:rPr>
                <w:szCs w:val="22"/>
              </w:rPr>
            </w:pPr>
            <w:r>
              <w:rPr>
                <w:szCs w:val="22"/>
              </w:rPr>
              <w:t>920</w:t>
            </w:r>
          </w:p>
        </w:tc>
        <w:tc>
          <w:tcPr>
            <w:tcW w:w="709" w:type="dxa"/>
          </w:tcPr>
          <w:p w14:paraId="1CF11D9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0A1C13" w14:textId="77777777" w:rsidR="006448FC" w:rsidRDefault="006448FC">
            <w:pPr>
              <w:pStyle w:val="ConsPlusNormal"/>
              <w:rPr>
                <w:rFonts w:ascii="Times New Roman" w:hAnsi="Times New Roman" w:cs="Times New Roman"/>
                <w:szCs w:val="22"/>
              </w:rPr>
            </w:pPr>
          </w:p>
        </w:tc>
        <w:tc>
          <w:tcPr>
            <w:tcW w:w="851" w:type="dxa"/>
          </w:tcPr>
          <w:p w14:paraId="43E3F166" w14:textId="77777777" w:rsidR="006448FC" w:rsidRDefault="006448FC">
            <w:pPr>
              <w:pStyle w:val="ConsPlusNormal"/>
              <w:rPr>
                <w:rFonts w:ascii="Times New Roman" w:hAnsi="Times New Roman" w:cs="Times New Roman"/>
                <w:szCs w:val="22"/>
              </w:rPr>
            </w:pPr>
          </w:p>
        </w:tc>
        <w:tc>
          <w:tcPr>
            <w:tcW w:w="1134" w:type="dxa"/>
            <w:shd w:val="clear" w:color="auto" w:fill="auto"/>
          </w:tcPr>
          <w:p w14:paraId="1AB0B07F" w14:textId="77777777" w:rsidR="006448FC" w:rsidRDefault="0097005D">
            <w:r>
              <w:t>34313,0</w:t>
            </w:r>
          </w:p>
        </w:tc>
        <w:tc>
          <w:tcPr>
            <w:tcW w:w="1134" w:type="dxa"/>
          </w:tcPr>
          <w:p w14:paraId="076FB4D5" w14:textId="77777777" w:rsidR="006448FC" w:rsidRDefault="0097005D">
            <w:r>
              <w:t>35761,0</w:t>
            </w:r>
          </w:p>
        </w:tc>
        <w:tc>
          <w:tcPr>
            <w:tcW w:w="1134" w:type="dxa"/>
            <w:shd w:val="clear" w:color="auto" w:fill="auto"/>
          </w:tcPr>
          <w:p w14:paraId="637907CC" w14:textId="77777777" w:rsidR="006448FC" w:rsidRDefault="0097005D">
            <w:r>
              <w:t>36861,0</w:t>
            </w:r>
          </w:p>
        </w:tc>
        <w:tc>
          <w:tcPr>
            <w:tcW w:w="1134" w:type="dxa"/>
            <w:shd w:val="clear" w:color="auto" w:fill="auto"/>
          </w:tcPr>
          <w:p w14:paraId="352D14B2" w14:textId="77777777" w:rsidR="006448FC" w:rsidRDefault="0097005D">
            <w:r>
              <w:t>36861,0</w:t>
            </w:r>
          </w:p>
        </w:tc>
        <w:tc>
          <w:tcPr>
            <w:tcW w:w="1134" w:type="dxa"/>
            <w:shd w:val="clear" w:color="auto" w:fill="auto"/>
          </w:tcPr>
          <w:p w14:paraId="1D7FC69C" w14:textId="77777777" w:rsidR="006448FC" w:rsidRDefault="0097005D">
            <w:r>
              <w:t>32861,0</w:t>
            </w:r>
          </w:p>
        </w:tc>
      </w:tr>
      <w:tr w:rsidR="006448FC" w14:paraId="5992095B" w14:textId="77777777">
        <w:tc>
          <w:tcPr>
            <w:tcW w:w="499" w:type="dxa"/>
            <w:vMerge w:val="restart"/>
          </w:tcPr>
          <w:p w14:paraId="0C9D46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2091" w:type="dxa"/>
            <w:vMerge w:val="restart"/>
          </w:tcPr>
          <w:p w14:paraId="08B3AD9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7016C9D3" w14:textId="77777777" w:rsidR="006448FC" w:rsidRDefault="006448FC">
            <w:pPr>
              <w:pStyle w:val="ConsPlusNormal"/>
              <w:rPr>
                <w:rFonts w:ascii="Times New Roman" w:hAnsi="Times New Roman" w:cs="Times New Roman"/>
                <w:szCs w:val="22"/>
              </w:rPr>
            </w:pPr>
          </w:p>
        </w:tc>
        <w:tc>
          <w:tcPr>
            <w:tcW w:w="2121" w:type="dxa"/>
            <w:vMerge w:val="restart"/>
          </w:tcPr>
          <w:p w14:paraId="3549934C" w14:textId="77777777" w:rsidR="006448FC" w:rsidRDefault="0097005D">
            <w:r>
              <w:t>Отдел жизнеобеспечения администрации Анучинского муниципального округа</w:t>
            </w:r>
          </w:p>
        </w:tc>
        <w:tc>
          <w:tcPr>
            <w:tcW w:w="1700" w:type="dxa"/>
          </w:tcPr>
          <w:p w14:paraId="62A496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F4038BA" w14:textId="77777777" w:rsidR="006448FC" w:rsidRDefault="0097005D">
            <w:pPr>
              <w:rPr>
                <w:szCs w:val="22"/>
              </w:rPr>
            </w:pPr>
            <w:r>
              <w:rPr>
                <w:szCs w:val="22"/>
              </w:rPr>
              <w:t>920</w:t>
            </w:r>
          </w:p>
        </w:tc>
        <w:tc>
          <w:tcPr>
            <w:tcW w:w="709" w:type="dxa"/>
          </w:tcPr>
          <w:p w14:paraId="3DCD1DD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00FEE55A" w14:textId="77777777" w:rsidR="006448FC" w:rsidRDefault="006448FC">
            <w:pPr>
              <w:pStyle w:val="ConsPlusNormal"/>
              <w:rPr>
                <w:rFonts w:ascii="Times New Roman" w:hAnsi="Times New Roman" w:cs="Times New Roman"/>
                <w:szCs w:val="22"/>
              </w:rPr>
            </w:pPr>
          </w:p>
        </w:tc>
        <w:tc>
          <w:tcPr>
            <w:tcW w:w="851" w:type="dxa"/>
          </w:tcPr>
          <w:p w14:paraId="4DB1672A" w14:textId="77777777" w:rsidR="006448FC" w:rsidRDefault="006448FC">
            <w:pPr>
              <w:pStyle w:val="ConsPlusNormal"/>
              <w:rPr>
                <w:rFonts w:ascii="Times New Roman" w:hAnsi="Times New Roman" w:cs="Times New Roman"/>
                <w:szCs w:val="22"/>
              </w:rPr>
            </w:pPr>
          </w:p>
        </w:tc>
        <w:tc>
          <w:tcPr>
            <w:tcW w:w="1134" w:type="dxa"/>
            <w:shd w:val="clear" w:color="auto" w:fill="auto"/>
          </w:tcPr>
          <w:p w14:paraId="29CF9C50" w14:textId="77777777" w:rsidR="006448FC" w:rsidRDefault="0097005D">
            <w:r>
              <w:t>1000,0</w:t>
            </w:r>
          </w:p>
        </w:tc>
        <w:tc>
          <w:tcPr>
            <w:tcW w:w="1134" w:type="dxa"/>
          </w:tcPr>
          <w:p w14:paraId="1CAC7724" w14:textId="77777777" w:rsidR="006448FC" w:rsidRDefault="0097005D">
            <w:r>
              <w:t>1000,0</w:t>
            </w:r>
          </w:p>
        </w:tc>
        <w:tc>
          <w:tcPr>
            <w:tcW w:w="1134" w:type="dxa"/>
            <w:shd w:val="clear" w:color="auto" w:fill="auto"/>
          </w:tcPr>
          <w:p w14:paraId="1F635DE5" w14:textId="77777777" w:rsidR="006448FC" w:rsidRDefault="0097005D">
            <w:r>
              <w:t>1000,0</w:t>
            </w:r>
          </w:p>
        </w:tc>
        <w:tc>
          <w:tcPr>
            <w:tcW w:w="1134" w:type="dxa"/>
            <w:shd w:val="clear" w:color="auto" w:fill="auto"/>
          </w:tcPr>
          <w:p w14:paraId="4215EE69" w14:textId="77777777" w:rsidR="006448FC" w:rsidRDefault="0097005D">
            <w:r>
              <w:t>1000,0</w:t>
            </w:r>
          </w:p>
        </w:tc>
        <w:tc>
          <w:tcPr>
            <w:tcW w:w="1134" w:type="dxa"/>
            <w:shd w:val="clear" w:color="auto" w:fill="auto"/>
          </w:tcPr>
          <w:p w14:paraId="5E681247" w14:textId="77777777" w:rsidR="006448FC" w:rsidRDefault="0097005D">
            <w:r>
              <w:t>1000,0</w:t>
            </w:r>
          </w:p>
        </w:tc>
      </w:tr>
      <w:tr w:rsidR="006448FC" w14:paraId="6FD089FC" w14:textId="77777777">
        <w:tc>
          <w:tcPr>
            <w:tcW w:w="499" w:type="dxa"/>
            <w:vMerge/>
          </w:tcPr>
          <w:p w14:paraId="527DC08C" w14:textId="77777777" w:rsidR="006448FC" w:rsidRDefault="006448FC"/>
        </w:tc>
        <w:tc>
          <w:tcPr>
            <w:tcW w:w="2091" w:type="dxa"/>
            <w:vMerge/>
          </w:tcPr>
          <w:p w14:paraId="3D50A88E" w14:textId="77777777" w:rsidR="006448FC" w:rsidRDefault="006448FC"/>
        </w:tc>
        <w:tc>
          <w:tcPr>
            <w:tcW w:w="2121" w:type="dxa"/>
            <w:vMerge/>
          </w:tcPr>
          <w:p w14:paraId="5A5F266D" w14:textId="77777777" w:rsidR="006448FC" w:rsidRDefault="006448FC"/>
        </w:tc>
        <w:tc>
          <w:tcPr>
            <w:tcW w:w="1700" w:type="dxa"/>
          </w:tcPr>
          <w:p w14:paraId="0F52117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5A7400D4" w14:textId="77777777" w:rsidR="006448FC" w:rsidRDefault="0097005D">
            <w:pPr>
              <w:rPr>
                <w:szCs w:val="22"/>
              </w:rPr>
            </w:pPr>
            <w:r>
              <w:rPr>
                <w:szCs w:val="22"/>
              </w:rPr>
              <w:t>920</w:t>
            </w:r>
          </w:p>
        </w:tc>
        <w:tc>
          <w:tcPr>
            <w:tcW w:w="709" w:type="dxa"/>
          </w:tcPr>
          <w:p w14:paraId="2F50AA9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4AE54ED" w14:textId="77777777" w:rsidR="006448FC" w:rsidRDefault="006448FC">
            <w:pPr>
              <w:pStyle w:val="ConsPlusNormal"/>
              <w:rPr>
                <w:rFonts w:ascii="Times New Roman" w:hAnsi="Times New Roman" w:cs="Times New Roman"/>
                <w:szCs w:val="22"/>
              </w:rPr>
            </w:pPr>
          </w:p>
        </w:tc>
        <w:tc>
          <w:tcPr>
            <w:tcW w:w="851" w:type="dxa"/>
          </w:tcPr>
          <w:p w14:paraId="6EFCE6A8" w14:textId="77777777" w:rsidR="006448FC" w:rsidRDefault="006448FC">
            <w:pPr>
              <w:pStyle w:val="ConsPlusNormal"/>
              <w:rPr>
                <w:rFonts w:ascii="Times New Roman" w:hAnsi="Times New Roman" w:cs="Times New Roman"/>
                <w:szCs w:val="22"/>
              </w:rPr>
            </w:pPr>
          </w:p>
        </w:tc>
        <w:tc>
          <w:tcPr>
            <w:tcW w:w="1134" w:type="dxa"/>
            <w:shd w:val="clear" w:color="auto" w:fill="auto"/>
          </w:tcPr>
          <w:p w14:paraId="77299DB5" w14:textId="77777777" w:rsidR="006448FC" w:rsidRDefault="0097005D">
            <w:r>
              <w:t>1000,0</w:t>
            </w:r>
          </w:p>
        </w:tc>
        <w:tc>
          <w:tcPr>
            <w:tcW w:w="1134" w:type="dxa"/>
          </w:tcPr>
          <w:p w14:paraId="12943180" w14:textId="77777777" w:rsidR="006448FC" w:rsidRDefault="0097005D">
            <w:r>
              <w:t>1000,0</w:t>
            </w:r>
          </w:p>
        </w:tc>
        <w:tc>
          <w:tcPr>
            <w:tcW w:w="1134" w:type="dxa"/>
            <w:shd w:val="clear" w:color="auto" w:fill="auto"/>
          </w:tcPr>
          <w:p w14:paraId="5A3BC202" w14:textId="77777777" w:rsidR="006448FC" w:rsidRDefault="0097005D">
            <w:r>
              <w:t>1000,0</w:t>
            </w:r>
          </w:p>
        </w:tc>
        <w:tc>
          <w:tcPr>
            <w:tcW w:w="1134" w:type="dxa"/>
            <w:shd w:val="clear" w:color="auto" w:fill="auto"/>
          </w:tcPr>
          <w:p w14:paraId="418E9DA5" w14:textId="77777777" w:rsidR="006448FC" w:rsidRDefault="0097005D">
            <w:r>
              <w:t>1000,0</w:t>
            </w:r>
          </w:p>
        </w:tc>
        <w:tc>
          <w:tcPr>
            <w:tcW w:w="1134" w:type="dxa"/>
            <w:shd w:val="clear" w:color="auto" w:fill="auto"/>
          </w:tcPr>
          <w:p w14:paraId="17429165" w14:textId="77777777" w:rsidR="006448FC" w:rsidRDefault="0097005D">
            <w:r>
              <w:t>1000,0</w:t>
            </w:r>
          </w:p>
        </w:tc>
      </w:tr>
      <w:tr w:rsidR="006448FC" w14:paraId="6A232FBE" w14:textId="77777777">
        <w:tc>
          <w:tcPr>
            <w:tcW w:w="499" w:type="dxa"/>
            <w:vMerge w:val="restart"/>
          </w:tcPr>
          <w:p w14:paraId="2E4A6E8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3.</w:t>
            </w:r>
          </w:p>
        </w:tc>
        <w:tc>
          <w:tcPr>
            <w:tcW w:w="2091" w:type="dxa"/>
            <w:vMerge w:val="restart"/>
          </w:tcPr>
          <w:p w14:paraId="787EECC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121" w:type="dxa"/>
            <w:vMerge w:val="restart"/>
          </w:tcPr>
          <w:p w14:paraId="384DC5C3" w14:textId="77777777" w:rsidR="006448FC" w:rsidRDefault="0097005D">
            <w:r>
              <w:t>Отдел жизнеобеспечения администрации Анучинского муниципального округа</w:t>
            </w:r>
          </w:p>
        </w:tc>
        <w:tc>
          <w:tcPr>
            <w:tcW w:w="1700" w:type="dxa"/>
          </w:tcPr>
          <w:p w14:paraId="1AA8AA4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3991080" w14:textId="77777777" w:rsidR="006448FC" w:rsidRDefault="0097005D">
            <w:pPr>
              <w:rPr>
                <w:szCs w:val="22"/>
              </w:rPr>
            </w:pPr>
            <w:r>
              <w:rPr>
                <w:szCs w:val="22"/>
              </w:rPr>
              <w:t>920</w:t>
            </w:r>
          </w:p>
        </w:tc>
        <w:tc>
          <w:tcPr>
            <w:tcW w:w="709" w:type="dxa"/>
          </w:tcPr>
          <w:p w14:paraId="321AECDF"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DFDEFD7" w14:textId="77777777" w:rsidR="006448FC" w:rsidRDefault="006448FC">
            <w:pPr>
              <w:pStyle w:val="ConsPlusNormal"/>
              <w:rPr>
                <w:rFonts w:ascii="Times New Roman" w:hAnsi="Times New Roman" w:cs="Times New Roman"/>
                <w:szCs w:val="22"/>
              </w:rPr>
            </w:pPr>
          </w:p>
        </w:tc>
        <w:tc>
          <w:tcPr>
            <w:tcW w:w="851" w:type="dxa"/>
          </w:tcPr>
          <w:p w14:paraId="21E6FA3A" w14:textId="77777777" w:rsidR="006448FC" w:rsidRDefault="006448FC">
            <w:pPr>
              <w:pStyle w:val="ConsPlusNormal"/>
              <w:rPr>
                <w:rFonts w:ascii="Times New Roman" w:hAnsi="Times New Roman" w:cs="Times New Roman"/>
                <w:szCs w:val="22"/>
              </w:rPr>
            </w:pPr>
          </w:p>
        </w:tc>
        <w:tc>
          <w:tcPr>
            <w:tcW w:w="1134" w:type="dxa"/>
            <w:shd w:val="clear" w:color="auto" w:fill="auto"/>
          </w:tcPr>
          <w:p w14:paraId="351A44DC" w14:textId="77777777" w:rsidR="006448FC" w:rsidRDefault="0097005D">
            <w:r>
              <w:t>100,0</w:t>
            </w:r>
          </w:p>
        </w:tc>
        <w:tc>
          <w:tcPr>
            <w:tcW w:w="1134" w:type="dxa"/>
          </w:tcPr>
          <w:p w14:paraId="4BD071D4" w14:textId="77777777" w:rsidR="006448FC" w:rsidRDefault="0097005D">
            <w:r>
              <w:t>100,0</w:t>
            </w:r>
          </w:p>
        </w:tc>
        <w:tc>
          <w:tcPr>
            <w:tcW w:w="1134" w:type="dxa"/>
            <w:shd w:val="clear" w:color="auto" w:fill="auto"/>
          </w:tcPr>
          <w:p w14:paraId="16ABBDEA" w14:textId="77777777" w:rsidR="006448FC" w:rsidRDefault="0097005D">
            <w:r>
              <w:t>100,0</w:t>
            </w:r>
          </w:p>
        </w:tc>
        <w:tc>
          <w:tcPr>
            <w:tcW w:w="1134" w:type="dxa"/>
            <w:shd w:val="clear" w:color="auto" w:fill="auto"/>
          </w:tcPr>
          <w:p w14:paraId="55A18310" w14:textId="77777777" w:rsidR="006448FC" w:rsidRDefault="0097005D">
            <w:r>
              <w:t>100,0</w:t>
            </w:r>
          </w:p>
        </w:tc>
        <w:tc>
          <w:tcPr>
            <w:tcW w:w="1134" w:type="dxa"/>
            <w:shd w:val="clear" w:color="auto" w:fill="auto"/>
          </w:tcPr>
          <w:p w14:paraId="302DDA79" w14:textId="77777777" w:rsidR="006448FC" w:rsidRDefault="0097005D">
            <w:r>
              <w:t>100,0</w:t>
            </w:r>
          </w:p>
        </w:tc>
      </w:tr>
      <w:tr w:rsidR="006448FC" w14:paraId="58FBC375" w14:textId="77777777">
        <w:tc>
          <w:tcPr>
            <w:tcW w:w="499" w:type="dxa"/>
            <w:vMerge/>
          </w:tcPr>
          <w:p w14:paraId="62EB796B" w14:textId="77777777" w:rsidR="006448FC" w:rsidRDefault="006448FC"/>
        </w:tc>
        <w:tc>
          <w:tcPr>
            <w:tcW w:w="2091" w:type="dxa"/>
            <w:vMerge/>
          </w:tcPr>
          <w:p w14:paraId="7E9DDF33" w14:textId="77777777" w:rsidR="006448FC" w:rsidRDefault="006448FC"/>
        </w:tc>
        <w:tc>
          <w:tcPr>
            <w:tcW w:w="2121" w:type="dxa"/>
            <w:vMerge/>
          </w:tcPr>
          <w:p w14:paraId="0988A5DC" w14:textId="77777777" w:rsidR="006448FC" w:rsidRDefault="006448FC"/>
        </w:tc>
        <w:tc>
          <w:tcPr>
            <w:tcW w:w="1700" w:type="dxa"/>
          </w:tcPr>
          <w:p w14:paraId="5A4FA5FD"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3C9FB62C" w14:textId="77777777" w:rsidR="006448FC" w:rsidRDefault="0097005D">
            <w:pPr>
              <w:rPr>
                <w:szCs w:val="22"/>
              </w:rPr>
            </w:pPr>
            <w:r>
              <w:rPr>
                <w:szCs w:val="22"/>
              </w:rPr>
              <w:t>920</w:t>
            </w:r>
          </w:p>
        </w:tc>
        <w:tc>
          <w:tcPr>
            <w:tcW w:w="709" w:type="dxa"/>
          </w:tcPr>
          <w:p w14:paraId="561C98F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225138C" w14:textId="77777777" w:rsidR="006448FC" w:rsidRDefault="006448FC">
            <w:pPr>
              <w:pStyle w:val="ConsPlusNormal"/>
              <w:rPr>
                <w:rFonts w:ascii="Times New Roman" w:hAnsi="Times New Roman" w:cs="Times New Roman"/>
                <w:szCs w:val="22"/>
              </w:rPr>
            </w:pPr>
          </w:p>
        </w:tc>
        <w:tc>
          <w:tcPr>
            <w:tcW w:w="851" w:type="dxa"/>
          </w:tcPr>
          <w:p w14:paraId="036BB735" w14:textId="77777777" w:rsidR="006448FC" w:rsidRDefault="006448FC">
            <w:pPr>
              <w:pStyle w:val="ConsPlusNormal"/>
              <w:rPr>
                <w:rFonts w:ascii="Times New Roman" w:hAnsi="Times New Roman" w:cs="Times New Roman"/>
                <w:szCs w:val="22"/>
              </w:rPr>
            </w:pPr>
          </w:p>
        </w:tc>
        <w:tc>
          <w:tcPr>
            <w:tcW w:w="1134" w:type="dxa"/>
            <w:shd w:val="clear" w:color="auto" w:fill="auto"/>
          </w:tcPr>
          <w:p w14:paraId="56601B75" w14:textId="77777777" w:rsidR="006448FC" w:rsidRDefault="0097005D">
            <w:r>
              <w:t>100,0</w:t>
            </w:r>
          </w:p>
        </w:tc>
        <w:tc>
          <w:tcPr>
            <w:tcW w:w="1134" w:type="dxa"/>
          </w:tcPr>
          <w:p w14:paraId="400A41FA" w14:textId="77777777" w:rsidR="006448FC" w:rsidRDefault="0097005D">
            <w:r>
              <w:t>100,0</w:t>
            </w:r>
          </w:p>
        </w:tc>
        <w:tc>
          <w:tcPr>
            <w:tcW w:w="1134" w:type="dxa"/>
            <w:shd w:val="clear" w:color="auto" w:fill="auto"/>
          </w:tcPr>
          <w:p w14:paraId="6491F1EE" w14:textId="77777777" w:rsidR="006448FC" w:rsidRDefault="0097005D">
            <w:r>
              <w:t>100,0</w:t>
            </w:r>
          </w:p>
        </w:tc>
        <w:tc>
          <w:tcPr>
            <w:tcW w:w="1134" w:type="dxa"/>
            <w:shd w:val="clear" w:color="auto" w:fill="auto"/>
          </w:tcPr>
          <w:p w14:paraId="4DFB16B2" w14:textId="77777777" w:rsidR="006448FC" w:rsidRDefault="0097005D">
            <w:r>
              <w:t>100,0</w:t>
            </w:r>
          </w:p>
        </w:tc>
        <w:tc>
          <w:tcPr>
            <w:tcW w:w="1134" w:type="dxa"/>
            <w:shd w:val="clear" w:color="auto" w:fill="auto"/>
          </w:tcPr>
          <w:p w14:paraId="34A27F56" w14:textId="77777777" w:rsidR="006448FC" w:rsidRDefault="0097005D">
            <w:r>
              <w:t>100,0</w:t>
            </w:r>
          </w:p>
        </w:tc>
      </w:tr>
      <w:tr w:rsidR="006448FC" w14:paraId="2396FE79" w14:textId="77777777">
        <w:tc>
          <w:tcPr>
            <w:tcW w:w="499" w:type="dxa"/>
            <w:vMerge w:val="restart"/>
          </w:tcPr>
          <w:p w14:paraId="4D8648B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4.</w:t>
            </w:r>
          </w:p>
        </w:tc>
        <w:tc>
          <w:tcPr>
            <w:tcW w:w="2091" w:type="dxa"/>
            <w:vMerge w:val="restart"/>
          </w:tcPr>
          <w:p w14:paraId="339FFC2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121" w:type="dxa"/>
            <w:vMerge w:val="restart"/>
          </w:tcPr>
          <w:p w14:paraId="1B98568E"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0" w:type="dxa"/>
          </w:tcPr>
          <w:p w14:paraId="3E3D53E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857" w:type="dxa"/>
          </w:tcPr>
          <w:p w14:paraId="51C7FE2F" w14:textId="77777777" w:rsidR="006448FC" w:rsidRDefault="0097005D">
            <w:pPr>
              <w:rPr>
                <w:szCs w:val="22"/>
              </w:rPr>
            </w:pPr>
            <w:r>
              <w:rPr>
                <w:szCs w:val="22"/>
              </w:rPr>
              <w:t>920</w:t>
            </w:r>
          </w:p>
        </w:tc>
        <w:tc>
          <w:tcPr>
            <w:tcW w:w="709" w:type="dxa"/>
          </w:tcPr>
          <w:p w14:paraId="006F3F4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6DC0181" w14:textId="77777777" w:rsidR="006448FC" w:rsidRDefault="006448FC">
            <w:pPr>
              <w:pStyle w:val="ConsPlusNormal"/>
              <w:rPr>
                <w:rFonts w:ascii="Times New Roman" w:hAnsi="Times New Roman" w:cs="Times New Roman"/>
                <w:szCs w:val="22"/>
              </w:rPr>
            </w:pPr>
          </w:p>
        </w:tc>
        <w:tc>
          <w:tcPr>
            <w:tcW w:w="851" w:type="dxa"/>
          </w:tcPr>
          <w:p w14:paraId="013282DE" w14:textId="77777777" w:rsidR="006448FC" w:rsidRDefault="006448FC">
            <w:pPr>
              <w:pStyle w:val="ConsPlusNormal"/>
              <w:rPr>
                <w:rFonts w:ascii="Times New Roman" w:hAnsi="Times New Roman" w:cs="Times New Roman"/>
                <w:szCs w:val="22"/>
              </w:rPr>
            </w:pPr>
          </w:p>
        </w:tc>
        <w:tc>
          <w:tcPr>
            <w:tcW w:w="1134" w:type="dxa"/>
            <w:shd w:val="clear" w:color="auto" w:fill="auto"/>
          </w:tcPr>
          <w:p w14:paraId="09D324CA" w14:textId="77777777" w:rsidR="006448FC" w:rsidRDefault="0097005D">
            <w:r>
              <w:t>0,0</w:t>
            </w:r>
          </w:p>
        </w:tc>
        <w:tc>
          <w:tcPr>
            <w:tcW w:w="1134" w:type="dxa"/>
          </w:tcPr>
          <w:p w14:paraId="04371E52" w14:textId="77777777" w:rsidR="006448FC" w:rsidRDefault="0097005D">
            <w:r>
              <w:t>0,0</w:t>
            </w:r>
          </w:p>
        </w:tc>
        <w:tc>
          <w:tcPr>
            <w:tcW w:w="1134" w:type="dxa"/>
            <w:shd w:val="clear" w:color="auto" w:fill="auto"/>
          </w:tcPr>
          <w:p w14:paraId="5192F2F6" w14:textId="77777777" w:rsidR="006448FC" w:rsidRDefault="0097005D">
            <w:r>
              <w:t>0,0</w:t>
            </w:r>
          </w:p>
        </w:tc>
        <w:tc>
          <w:tcPr>
            <w:tcW w:w="1134" w:type="dxa"/>
            <w:shd w:val="clear" w:color="auto" w:fill="auto"/>
          </w:tcPr>
          <w:p w14:paraId="0D7FAE49" w14:textId="77777777" w:rsidR="006448FC" w:rsidRDefault="0097005D">
            <w:r>
              <w:t>0,0</w:t>
            </w:r>
          </w:p>
        </w:tc>
        <w:tc>
          <w:tcPr>
            <w:tcW w:w="1134" w:type="dxa"/>
            <w:shd w:val="clear" w:color="auto" w:fill="auto"/>
          </w:tcPr>
          <w:p w14:paraId="764DD951" w14:textId="77777777" w:rsidR="006448FC" w:rsidRDefault="0097005D">
            <w:r>
              <w:t>4000,0</w:t>
            </w:r>
          </w:p>
        </w:tc>
      </w:tr>
      <w:tr w:rsidR="006448FC" w14:paraId="6A064011" w14:textId="77777777">
        <w:tc>
          <w:tcPr>
            <w:tcW w:w="499" w:type="dxa"/>
            <w:vMerge/>
          </w:tcPr>
          <w:p w14:paraId="72AD4025" w14:textId="77777777" w:rsidR="006448FC" w:rsidRDefault="006448FC"/>
        </w:tc>
        <w:tc>
          <w:tcPr>
            <w:tcW w:w="2091" w:type="dxa"/>
            <w:vMerge/>
          </w:tcPr>
          <w:p w14:paraId="7B82C3A0" w14:textId="77777777" w:rsidR="006448FC" w:rsidRDefault="006448FC"/>
        </w:tc>
        <w:tc>
          <w:tcPr>
            <w:tcW w:w="2121" w:type="dxa"/>
            <w:vMerge/>
          </w:tcPr>
          <w:p w14:paraId="6297B873" w14:textId="77777777" w:rsidR="006448FC" w:rsidRDefault="006448FC"/>
        </w:tc>
        <w:tc>
          <w:tcPr>
            <w:tcW w:w="1700" w:type="dxa"/>
          </w:tcPr>
          <w:p w14:paraId="718C0032"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857" w:type="dxa"/>
          </w:tcPr>
          <w:p w14:paraId="22F07800" w14:textId="77777777" w:rsidR="006448FC" w:rsidRDefault="0097005D">
            <w:pPr>
              <w:rPr>
                <w:szCs w:val="22"/>
              </w:rPr>
            </w:pPr>
            <w:r>
              <w:rPr>
                <w:szCs w:val="22"/>
              </w:rPr>
              <w:t>920</w:t>
            </w:r>
          </w:p>
        </w:tc>
        <w:tc>
          <w:tcPr>
            <w:tcW w:w="709" w:type="dxa"/>
          </w:tcPr>
          <w:p w14:paraId="7E3858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2B9C1B6" w14:textId="77777777" w:rsidR="006448FC" w:rsidRDefault="006448FC">
            <w:pPr>
              <w:pStyle w:val="ConsPlusNormal"/>
              <w:rPr>
                <w:rFonts w:ascii="Times New Roman" w:hAnsi="Times New Roman" w:cs="Times New Roman"/>
                <w:szCs w:val="22"/>
              </w:rPr>
            </w:pPr>
          </w:p>
        </w:tc>
        <w:tc>
          <w:tcPr>
            <w:tcW w:w="851" w:type="dxa"/>
          </w:tcPr>
          <w:p w14:paraId="3B495622" w14:textId="77777777" w:rsidR="006448FC" w:rsidRDefault="006448FC">
            <w:pPr>
              <w:pStyle w:val="ConsPlusNormal"/>
              <w:rPr>
                <w:rFonts w:ascii="Times New Roman" w:hAnsi="Times New Roman" w:cs="Times New Roman"/>
                <w:szCs w:val="22"/>
              </w:rPr>
            </w:pPr>
          </w:p>
        </w:tc>
        <w:tc>
          <w:tcPr>
            <w:tcW w:w="1134" w:type="dxa"/>
            <w:shd w:val="clear" w:color="auto" w:fill="auto"/>
          </w:tcPr>
          <w:p w14:paraId="077A293A" w14:textId="77777777" w:rsidR="006448FC" w:rsidRDefault="0097005D">
            <w:r>
              <w:t>0,0</w:t>
            </w:r>
          </w:p>
        </w:tc>
        <w:tc>
          <w:tcPr>
            <w:tcW w:w="1134" w:type="dxa"/>
          </w:tcPr>
          <w:p w14:paraId="748C457F" w14:textId="77777777" w:rsidR="006448FC" w:rsidRDefault="0097005D">
            <w:r>
              <w:t>0,0</w:t>
            </w:r>
          </w:p>
        </w:tc>
        <w:tc>
          <w:tcPr>
            <w:tcW w:w="1134" w:type="dxa"/>
            <w:shd w:val="clear" w:color="auto" w:fill="auto"/>
          </w:tcPr>
          <w:p w14:paraId="44531884" w14:textId="77777777" w:rsidR="006448FC" w:rsidRDefault="0097005D">
            <w:r>
              <w:t>0,0</w:t>
            </w:r>
          </w:p>
        </w:tc>
        <w:tc>
          <w:tcPr>
            <w:tcW w:w="1134" w:type="dxa"/>
            <w:shd w:val="clear" w:color="auto" w:fill="auto"/>
          </w:tcPr>
          <w:p w14:paraId="42E051B3" w14:textId="77777777" w:rsidR="006448FC" w:rsidRDefault="0097005D">
            <w:r>
              <w:t>0,0</w:t>
            </w:r>
          </w:p>
        </w:tc>
        <w:tc>
          <w:tcPr>
            <w:tcW w:w="1134" w:type="dxa"/>
            <w:shd w:val="clear" w:color="auto" w:fill="auto"/>
          </w:tcPr>
          <w:p w14:paraId="32AB2063" w14:textId="77777777" w:rsidR="006448FC" w:rsidRDefault="0097005D">
            <w:r>
              <w:t>4000,0</w:t>
            </w:r>
          </w:p>
        </w:tc>
      </w:tr>
      <w:tr w:rsidR="006448FC" w14:paraId="37B37F2E" w14:textId="77777777">
        <w:tc>
          <w:tcPr>
            <w:tcW w:w="499" w:type="dxa"/>
          </w:tcPr>
          <w:p w14:paraId="0CD4BEAB" w14:textId="77777777" w:rsidR="006448FC" w:rsidRDefault="006448FC"/>
        </w:tc>
        <w:tc>
          <w:tcPr>
            <w:tcW w:w="5912" w:type="dxa"/>
            <w:gridSpan w:val="3"/>
          </w:tcPr>
          <w:p w14:paraId="58A36E93" w14:textId="77777777" w:rsidR="006448FC" w:rsidRDefault="0097005D">
            <w:pPr>
              <w:pStyle w:val="ConsPlusNormal"/>
              <w:rPr>
                <w:rFonts w:ascii="Times New Roman" w:hAnsi="Times New Roman" w:cs="Times New Roman"/>
                <w:b/>
                <w:szCs w:val="22"/>
              </w:rPr>
            </w:pPr>
            <w:r>
              <w:rPr>
                <w:rFonts w:ascii="Times New Roman" w:hAnsi="Times New Roman" w:cs="Times New Roman"/>
                <w:b/>
                <w:szCs w:val="22"/>
              </w:rPr>
              <w:t>Итого:</w:t>
            </w:r>
          </w:p>
        </w:tc>
        <w:tc>
          <w:tcPr>
            <w:tcW w:w="857" w:type="dxa"/>
          </w:tcPr>
          <w:p w14:paraId="10D5F00C" w14:textId="77777777" w:rsidR="006448FC" w:rsidRDefault="006448FC">
            <w:pPr>
              <w:pStyle w:val="ConsPlusNormal"/>
              <w:rPr>
                <w:rFonts w:ascii="Times New Roman" w:hAnsi="Times New Roman" w:cs="Times New Roman"/>
                <w:b/>
                <w:szCs w:val="22"/>
              </w:rPr>
            </w:pPr>
          </w:p>
        </w:tc>
        <w:tc>
          <w:tcPr>
            <w:tcW w:w="709" w:type="dxa"/>
          </w:tcPr>
          <w:p w14:paraId="7A66AC63" w14:textId="77777777" w:rsidR="006448FC" w:rsidRDefault="006448FC">
            <w:pPr>
              <w:pStyle w:val="ConsPlusNormal"/>
              <w:rPr>
                <w:rFonts w:ascii="Times New Roman" w:hAnsi="Times New Roman" w:cs="Times New Roman"/>
                <w:b/>
                <w:szCs w:val="22"/>
              </w:rPr>
            </w:pPr>
          </w:p>
        </w:tc>
        <w:tc>
          <w:tcPr>
            <w:tcW w:w="732" w:type="dxa"/>
          </w:tcPr>
          <w:p w14:paraId="4FF03C5D" w14:textId="77777777" w:rsidR="006448FC" w:rsidRDefault="006448FC">
            <w:pPr>
              <w:pStyle w:val="ConsPlusNormal"/>
              <w:rPr>
                <w:rFonts w:ascii="Times New Roman" w:hAnsi="Times New Roman" w:cs="Times New Roman"/>
                <w:b/>
                <w:szCs w:val="22"/>
              </w:rPr>
            </w:pPr>
          </w:p>
        </w:tc>
        <w:tc>
          <w:tcPr>
            <w:tcW w:w="851" w:type="dxa"/>
          </w:tcPr>
          <w:p w14:paraId="4E4892ED" w14:textId="77777777" w:rsidR="006448FC" w:rsidRDefault="006448FC">
            <w:pPr>
              <w:pStyle w:val="ConsPlusNormal"/>
              <w:rPr>
                <w:rFonts w:ascii="Times New Roman" w:hAnsi="Times New Roman" w:cs="Times New Roman"/>
                <w:b/>
                <w:szCs w:val="22"/>
              </w:rPr>
            </w:pPr>
          </w:p>
        </w:tc>
        <w:tc>
          <w:tcPr>
            <w:tcW w:w="1134" w:type="dxa"/>
            <w:shd w:val="clear" w:color="auto" w:fill="auto"/>
          </w:tcPr>
          <w:p w14:paraId="51397174" w14:textId="77777777" w:rsidR="006448FC" w:rsidRDefault="0097005D">
            <w:pPr>
              <w:rPr>
                <w:b/>
              </w:rPr>
            </w:pPr>
            <w:r>
              <w:rPr>
                <w:b/>
              </w:rPr>
              <w:t>35413,0</w:t>
            </w:r>
          </w:p>
        </w:tc>
        <w:tc>
          <w:tcPr>
            <w:tcW w:w="1134" w:type="dxa"/>
          </w:tcPr>
          <w:p w14:paraId="23C24370" w14:textId="77777777" w:rsidR="006448FC" w:rsidRDefault="0097005D">
            <w:pPr>
              <w:rPr>
                <w:b/>
              </w:rPr>
            </w:pPr>
            <w:r>
              <w:rPr>
                <w:b/>
              </w:rPr>
              <w:t>36861,0</w:t>
            </w:r>
          </w:p>
        </w:tc>
        <w:tc>
          <w:tcPr>
            <w:tcW w:w="1134" w:type="dxa"/>
            <w:shd w:val="clear" w:color="auto" w:fill="auto"/>
          </w:tcPr>
          <w:p w14:paraId="6EA1E06C" w14:textId="77777777" w:rsidR="006448FC" w:rsidRDefault="0097005D">
            <w:pPr>
              <w:rPr>
                <w:b/>
              </w:rPr>
            </w:pPr>
            <w:r>
              <w:rPr>
                <w:b/>
              </w:rPr>
              <w:t>37961,0</w:t>
            </w:r>
          </w:p>
        </w:tc>
        <w:tc>
          <w:tcPr>
            <w:tcW w:w="1134" w:type="dxa"/>
            <w:shd w:val="clear" w:color="auto" w:fill="auto"/>
          </w:tcPr>
          <w:p w14:paraId="532B8D0A" w14:textId="77777777" w:rsidR="006448FC" w:rsidRDefault="0097005D">
            <w:pPr>
              <w:rPr>
                <w:b/>
              </w:rPr>
            </w:pPr>
            <w:r>
              <w:rPr>
                <w:b/>
              </w:rPr>
              <w:t>37961,0</w:t>
            </w:r>
          </w:p>
        </w:tc>
        <w:tc>
          <w:tcPr>
            <w:tcW w:w="1134" w:type="dxa"/>
            <w:shd w:val="clear" w:color="auto" w:fill="auto"/>
          </w:tcPr>
          <w:p w14:paraId="48CE9193" w14:textId="77777777" w:rsidR="006448FC" w:rsidRDefault="0097005D">
            <w:pPr>
              <w:rPr>
                <w:b/>
              </w:rPr>
            </w:pPr>
            <w:r>
              <w:rPr>
                <w:b/>
              </w:rPr>
              <w:t>37961,0</w:t>
            </w:r>
          </w:p>
        </w:tc>
      </w:tr>
    </w:tbl>
    <w:p w14:paraId="7C22EC30" w14:textId="77777777" w:rsidR="006448FC" w:rsidRDefault="006448FC">
      <w:pPr>
        <w:pStyle w:val="ConsPlusNormal"/>
        <w:jc w:val="both"/>
        <w:rPr>
          <w:rFonts w:ascii="Times New Roman" w:hAnsi="Times New Roman" w:cs="Times New Roman"/>
          <w:sz w:val="28"/>
          <w:szCs w:val="28"/>
        </w:rPr>
      </w:pPr>
    </w:p>
    <w:p w14:paraId="62CBDD87" w14:textId="77777777" w:rsidR="006448FC" w:rsidRDefault="006448FC">
      <w:pPr>
        <w:pStyle w:val="ConsPlusNormal"/>
        <w:jc w:val="both"/>
        <w:rPr>
          <w:rFonts w:ascii="Times New Roman" w:hAnsi="Times New Roman" w:cs="Times New Roman"/>
          <w:sz w:val="28"/>
          <w:szCs w:val="28"/>
        </w:rPr>
      </w:pPr>
    </w:p>
    <w:p w14:paraId="41FE7A0E" w14:textId="77777777" w:rsidR="006448FC" w:rsidRDefault="0097005D">
      <w:pPr>
        <w:pStyle w:val="ConsPlusNormal"/>
        <w:spacing w:before="220"/>
        <w:ind w:firstLine="540"/>
        <w:jc w:val="both"/>
        <w:rPr>
          <w:rFonts w:ascii="Times New Roman" w:hAnsi="Times New Roman" w:cs="Times New Roman"/>
          <w:sz w:val="28"/>
          <w:szCs w:val="28"/>
        </w:rPr>
      </w:pPr>
      <w:bookmarkStart w:id="3" w:name="P885"/>
      <w:bookmarkEnd w:id="3"/>
      <w:r>
        <w:rPr>
          <w:rFonts w:ascii="Times New Roman" w:hAnsi="Times New Roman" w:cs="Times New Roman"/>
          <w:sz w:val="28"/>
          <w:szCs w:val="28"/>
        </w:rPr>
        <w:t>&lt;*&gt; - главный распорядитель бюджетных средств.</w:t>
      </w:r>
    </w:p>
    <w:p w14:paraId="5A9D4825" w14:textId="77777777" w:rsidR="006448FC" w:rsidRDefault="006448FC">
      <w:pPr>
        <w:pStyle w:val="ConsPlusNormal"/>
        <w:jc w:val="both"/>
        <w:rPr>
          <w:rFonts w:ascii="Times New Roman" w:hAnsi="Times New Roman" w:cs="Times New Roman"/>
          <w:sz w:val="28"/>
          <w:szCs w:val="28"/>
        </w:rPr>
      </w:pPr>
    </w:p>
    <w:p w14:paraId="5EE5A435" w14:textId="77777777" w:rsidR="006448FC" w:rsidRDefault="006448FC">
      <w:pPr>
        <w:pStyle w:val="ConsPlusNormal"/>
        <w:jc w:val="both"/>
        <w:rPr>
          <w:rFonts w:ascii="Times New Roman" w:hAnsi="Times New Roman" w:cs="Times New Roman"/>
          <w:sz w:val="28"/>
          <w:szCs w:val="28"/>
        </w:rPr>
      </w:pPr>
    </w:p>
    <w:p w14:paraId="2AD96D42" w14:textId="77777777" w:rsidR="006448FC" w:rsidRDefault="006448FC">
      <w:pPr>
        <w:pStyle w:val="ConsPlusNormal"/>
        <w:jc w:val="both"/>
        <w:rPr>
          <w:rFonts w:ascii="Times New Roman" w:hAnsi="Times New Roman" w:cs="Times New Roman"/>
          <w:sz w:val="28"/>
          <w:szCs w:val="28"/>
        </w:rPr>
      </w:pPr>
    </w:p>
    <w:p w14:paraId="724134F2" w14:textId="77777777" w:rsidR="006448FC" w:rsidRDefault="006448FC">
      <w:pPr>
        <w:pStyle w:val="ConsPlusNormal"/>
        <w:jc w:val="both"/>
        <w:rPr>
          <w:rFonts w:ascii="Times New Roman" w:hAnsi="Times New Roman" w:cs="Times New Roman"/>
          <w:sz w:val="28"/>
          <w:szCs w:val="28"/>
        </w:rPr>
      </w:pPr>
    </w:p>
    <w:p w14:paraId="4A991C0D" w14:textId="77777777" w:rsidR="006448FC" w:rsidRDefault="006448FC">
      <w:pPr>
        <w:pStyle w:val="ConsPlusNormal"/>
        <w:jc w:val="both"/>
        <w:rPr>
          <w:rFonts w:ascii="Times New Roman" w:hAnsi="Times New Roman" w:cs="Times New Roman"/>
          <w:sz w:val="28"/>
          <w:szCs w:val="28"/>
        </w:rPr>
      </w:pPr>
    </w:p>
    <w:p w14:paraId="6ED60D8A" w14:textId="77777777" w:rsidR="006448FC" w:rsidRDefault="006448FC">
      <w:pPr>
        <w:pStyle w:val="ConsPlusNormal"/>
        <w:jc w:val="both"/>
        <w:rPr>
          <w:rFonts w:ascii="Times New Roman" w:hAnsi="Times New Roman" w:cs="Times New Roman"/>
          <w:sz w:val="28"/>
          <w:szCs w:val="28"/>
        </w:rPr>
      </w:pPr>
    </w:p>
    <w:p w14:paraId="24D259C6" w14:textId="77777777" w:rsidR="006448FC" w:rsidRDefault="006448FC">
      <w:pPr>
        <w:pStyle w:val="ConsPlusNormal"/>
        <w:jc w:val="both"/>
        <w:rPr>
          <w:rFonts w:ascii="Times New Roman" w:hAnsi="Times New Roman" w:cs="Times New Roman"/>
          <w:sz w:val="28"/>
          <w:szCs w:val="28"/>
        </w:rPr>
      </w:pPr>
    </w:p>
    <w:p w14:paraId="34CAD779" w14:textId="77777777" w:rsidR="006448FC" w:rsidRDefault="006448FC">
      <w:pPr>
        <w:pStyle w:val="ConsPlusNormal"/>
        <w:jc w:val="both"/>
        <w:rPr>
          <w:rFonts w:ascii="Times New Roman" w:hAnsi="Times New Roman" w:cs="Times New Roman"/>
          <w:sz w:val="28"/>
          <w:szCs w:val="28"/>
        </w:rPr>
      </w:pPr>
    </w:p>
    <w:p w14:paraId="64B90EED" w14:textId="77777777" w:rsidR="006448FC" w:rsidRDefault="006448FC">
      <w:pPr>
        <w:pStyle w:val="ConsPlusNormal"/>
        <w:jc w:val="both"/>
        <w:rPr>
          <w:rFonts w:ascii="Times New Roman" w:hAnsi="Times New Roman" w:cs="Times New Roman"/>
          <w:sz w:val="28"/>
          <w:szCs w:val="28"/>
        </w:rPr>
      </w:pPr>
    </w:p>
    <w:p w14:paraId="2A7E8F5D" w14:textId="77777777" w:rsidR="006448FC" w:rsidRDefault="006448FC">
      <w:pPr>
        <w:pStyle w:val="ConsPlusNormal"/>
        <w:jc w:val="both"/>
        <w:rPr>
          <w:rFonts w:ascii="Times New Roman" w:hAnsi="Times New Roman" w:cs="Times New Roman"/>
          <w:sz w:val="28"/>
          <w:szCs w:val="28"/>
        </w:rPr>
      </w:pPr>
    </w:p>
    <w:p w14:paraId="544EA086" w14:textId="77777777" w:rsidR="006448FC" w:rsidRDefault="006448FC">
      <w:pPr>
        <w:pStyle w:val="ConsPlusNormal"/>
        <w:jc w:val="right"/>
        <w:outlineLvl w:val="1"/>
        <w:rPr>
          <w:rFonts w:ascii="Times New Roman" w:hAnsi="Times New Roman" w:cs="Times New Roman"/>
          <w:sz w:val="24"/>
          <w:szCs w:val="24"/>
        </w:rPr>
      </w:pPr>
    </w:p>
    <w:p w14:paraId="6771284B" w14:textId="77777777" w:rsidR="006448FC" w:rsidRDefault="006448FC">
      <w:pPr>
        <w:pStyle w:val="ConsPlusNormal"/>
        <w:jc w:val="right"/>
        <w:outlineLvl w:val="1"/>
        <w:rPr>
          <w:rFonts w:ascii="Times New Roman" w:hAnsi="Times New Roman" w:cs="Times New Roman"/>
          <w:sz w:val="24"/>
          <w:szCs w:val="24"/>
        </w:rPr>
      </w:pPr>
    </w:p>
    <w:p w14:paraId="7B23A97F" w14:textId="77777777" w:rsidR="006448FC" w:rsidRDefault="006448FC">
      <w:pPr>
        <w:pStyle w:val="ConsPlusNormal"/>
        <w:jc w:val="right"/>
        <w:outlineLvl w:val="1"/>
        <w:rPr>
          <w:rFonts w:ascii="Times New Roman" w:hAnsi="Times New Roman" w:cs="Times New Roman"/>
          <w:sz w:val="24"/>
          <w:szCs w:val="24"/>
        </w:rPr>
      </w:pPr>
    </w:p>
    <w:p w14:paraId="222A6EB1" w14:textId="77777777" w:rsidR="006448FC" w:rsidRDefault="006448FC">
      <w:pPr>
        <w:pStyle w:val="ConsPlusNormal"/>
        <w:jc w:val="right"/>
        <w:outlineLvl w:val="1"/>
        <w:rPr>
          <w:rFonts w:ascii="Times New Roman" w:hAnsi="Times New Roman" w:cs="Times New Roman"/>
          <w:sz w:val="24"/>
          <w:szCs w:val="24"/>
        </w:rPr>
      </w:pPr>
    </w:p>
    <w:p w14:paraId="50E53206" w14:textId="77777777" w:rsidR="006448FC" w:rsidRDefault="006448FC">
      <w:pPr>
        <w:pStyle w:val="ConsPlusNormal"/>
        <w:jc w:val="right"/>
        <w:outlineLvl w:val="1"/>
        <w:rPr>
          <w:rFonts w:ascii="Times New Roman" w:hAnsi="Times New Roman" w:cs="Times New Roman"/>
          <w:sz w:val="24"/>
          <w:szCs w:val="24"/>
        </w:rPr>
      </w:pPr>
    </w:p>
    <w:p w14:paraId="03BCF317" w14:textId="77777777" w:rsidR="006448FC" w:rsidRDefault="006448FC">
      <w:pPr>
        <w:pStyle w:val="ConsPlusNormal"/>
        <w:jc w:val="right"/>
        <w:outlineLvl w:val="1"/>
        <w:rPr>
          <w:rFonts w:ascii="Times New Roman" w:hAnsi="Times New Roman" w:cs="Times New Roman"/>
          <w:sz w:val="24"/>
          <w:szCs w:val="24"/>
        </w:rPr>
      </w:pPr>
    </w:p>
    <w:p w14:paraId="02C663D8"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0FF10893" w14:textId="77777777" w:rsidR="006448FC" w:rsidRDefault="006448FC">
      <w:pPr>
        <w:pStyle w:val="ConsPlusNormal"/>
        <w:jc w:val="both"/>
        <w:rPr>
          <w:rFonts w:ascii="Times New Roman" w:hAnsi="Times New Roman" w:cs="Times New Roman"/>
          <w:sz w:val="28"/>
          <w:szCs w:val="28"/>
        </w:rPr>
      </w:pPr>
    </w:p>
    <w:p w14:paraId="2CE29E3D" w14:textId="77777777" w:rsidR="006448FC" w:rsidRDefault="0097005D">
      <w:pPr>
        <w:pStyle w:val="ConsPlusNormal"/>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0CDD426F"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1F4A5F9D"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0342C1DC"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313D4C3"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AD60D65" w14:textId="77777777" w:rsidR="006448FC" w:rsidRDefault="006448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6448FC" w14:paraId="7300DB64" w14:textId="77777777">
        <w:tc>
          <w:tcPr>
            <w:tcW w:w="540" w:type="dxa"/>
          </w:tcPr>
          <w:p w14:paraId="20CC89E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61D3FF5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1CF7C04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6798B13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67D499F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223C85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11CA68A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D1CE85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7909409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6448FC" w14:paraId="0A9485E2" w14:textId="77777777">
        <w:tc>
          <w:tcPr>
            <w:tcW w:w="540" w:type="dxa"/>
          </w:tcPr>
          <w:p w14:paraId="02ED7E0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6C09496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3B52EE3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778951B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6A112AAE"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2F9F347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09ABCE16" w14:textId="77777777" w:rsidR="006448FC" w:rsidRDefault="006448FC">
            <w:pPr>
              <w:pStyle w:val="ConsPlusNormal"/>
              <w:jc w:val="center"/>
              <w:rPr>
                <w:rFonts w:ascii="Times New Roman" w:hAnsi="Times New Roman" w:cs="Times New Roman"/>
                <w:szCs w:val="22"/>
              </w:rPr>
            </w:pPr>
          </w:p>
        </w:tc>
        <w:tc>
          <w:tcPr>
            <w:tcW w:w="1474" w:type="dxa"/>
          </w:tcPr>
          <w:p w14:paraId="1F0DDF3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7238DD73"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8</w:t>
            </w:r>
          </w:p>
        </w:tc>
      </w:tr>
      <w:tr w:rsidR="006448FC" w14:paraId="26D440B4" w14:textId="77777777">
        <w:tc>
          <w:tcPr>
            <w:tcW w:w="540" w:type="dxa"/>
          </w:tcPr>
          <w:p w14:paraId="7EE0E16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14331B82" w14:textId="77777777" w:rsidR="006448FC" w:rsidRDefault="006448FC">
            <w:pPr>
              <w:pStyle w:val="ConsPlusNormal"/>
              <w:rPr>
                <w:rFonts w:ascii="Times New Roman" w:hAnsi="Times New Roman" w:cs="Times New Roman"/>
                <w:szCs w:val="22"/>
              </w:rPr>
            </w:pPr>
          </w:p>
        </w:tc>
        <w:tc>
          <w:tcPr>
            <w:tcW w:w="1797" w:type="dxa"/>
          </w:tcPr>
          <w:p w14:paraId="07B318FB" w14:textId="77777777" w:rsidR="006448FC" w:rsidRDefault="006448FC">
            <w:pPr>
              <w:pStyle w:val="ConsPlusNormal"/>
              <w:rPr>
                <w:rFonts w:ascii="Times New Roman" w:hAnsi="Times New Roman" w:cs="Times New Roman"/>
                <w:szCs w:val="22"/>
              </w:rPr>
            </w:pPr>
          </w:p>
        </w:tc>
        <w:tc>
          <w:tcPr>
            <w:tcW w:w="1871" w:type="dxa"/>
          </w:tcPr>
          <w:p w14:paraId="7CD204FC" w14:textId="77777777" w:rsidR="006448FC" w:rsidRDefault="006448FC">
            <w:pPr>
              <w:pStyle w:val="ConsPlusNormal"/>
              <w:rPr>
                <w:rFonts w:ascii="Times New Roman" w:hAnsi="Times New Roman" w:cs="Times New Roman"/>
                <w:szCs w:val="22"/>
              </w:rPr>
            </w:pPr>
          </w:p>
        </w:tc>
        <w:tc>
          <w:tcPr>
            <w:tcW w:w="1928" w:type="dxa"/>
          </w:tcPr>
          <w:p w14:paraId="20163368" w14:textId="77777777" w:rsidR="006448FC" w:rsidRDefault="006448FC">
            <w:pPr>
              <w:pStyle w:val="ConsPlusNormal"/>
              <w:rPr>
                <w:rFonts w:ascii="Times New Roman" w:hAnsi="Times New Roman" w:cs="Times New Roman"/>
                <w:szCs w:val="22"/>
              </w:rPr>
            </w:pPr>
          </w:p>
        </w:tc>
        <w:tc>
          <w:tcPr>
            <w:tcW w:w="1871" w:type="dxa"/>
          </w:tcPr>
          <w:p w14:paraId="0EBEDA00" w14:textId="77777777" w:rsidR="006448FC" w:rsidRDefault="006448FC">
            <w:pPr>
              <w:pStyle w:val="ConsPlusNormal"/>
              <w:rPr>
                <w:rFonts w:ascii="Times New Roman" w:hAnsi="Times New Roman" w:cs="Times New Roman"/>
                <w:szCs w:val="22"/>
              </w:rPr>
            </w:pPr>
          </w:p>
        </w:tc>
        <w:tc>
          <w:tcPr>
            <w:tcW w:w="1474" w:type="dxa"/>
          </w:tcPr>
          <w:p w14:paraId="4ABDF4D6" w14:textId="77777777" w:rsidR="006448FC" w:rsidRDefault="006448FC">
            <w:pPr>
              <w:pStyle w:val="ConsPlusNormal"/>
              <w:rPr>
                <w:rFonts w:ascii="Times New Roman" w:hAnsi="Times New Roman" w:cs="Times New Roman"/>
                <w:szCs w:val="22"/>
              </w:rPr>
            </w:pPr>
          </w:p>
        </w:tc>
        <w:tc>
          <w:tcPr>
            <w:tcW w:w="1474" w:type="dxa"/>
          </w:tcPr>
          <w:p w14:paraId="7466907A" w14:textId="77777777" w:rsidR="006448FC" w:rsidRDefault="006448FC">
            <w:pPr>
              <w:pStyle w:val="ConsPlusNormal"/>
              <w:rPr>
                <w:rFonts w:ascii="Times New Roman" w:hAnsi="Times New Roman" w:cs="Times New Roman"/>
                <w:szCs w:val="22"/>
              </w:rPr>
            </w:pPr>
          </w:p>
        </w:tc>
        <w:tc>
          <w:tcPr>
            <w:tcW w:w="1928" w:type="dxa"/>
          </w:tcPr>
          <w:p w14:paraId="1DC19740" w14:textId="77777777" w:rsidR="006448FC" w:rsidRDefault="006448FC">
            <w:pPr>
              <w:pStyle w:val="ConsPlusNormal"/>
              <w:rPr>
                <w:rFonts w:ascii="Times New Roman" w:hAnsi="Times New Roman" w:cs="Times New Roman"/>
                <w:szCs w:val="22"/>
              </w:rPr>
            </w:pPr>
          </w:p>
        </w:tc>
      </w:tr>
      <w:tr w:rsidR="006448FC" w14:paraId="261B7C57" w14:textId="77777777">
        <w:tc>
          <w:tcPr>
            <w:tcW w:w="540" w:type="dxa"/>
          </w:tcPr>
          <w:p w14:paraId="37C2F3B0"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4D0B668D" w14:textId="77777777" w:rsidR="006448FC" w:rsidRDefault="006448FC">
            <w:pPr>
              <w:pStyle w:val="ConsPlusNormal"/>
              <w:rPr>
                <w:rFonts w:ascii="Times New Roman" w:hAnsi="Times New Roman" w:cs="Times New Roman"/>
                <w:szCs w:val="22"/>
              </w:rPr>
            </w:pPr>
          </w:p>
        </w:tc>
        <w:tc>
          <w:tcPr>
            <w:tcW w:w="1797" w:type="dxa"/>
          </w:tcPr>
          <w:p w14:paraId="496A113B" w14:textId="77777777" w:rsidR="006448FC" w:rsidRDefault="006448FC">
            <w:pPr>
              <w:pStyle w:val="ConsPlusNormal"/>
              <w:rPr>
                <w:rFonts w:ascii="Times New Roman" w:hAnsi="Times New Roman" w:cs="Times New Roman"/>
                <w:szCs w:val="22"/>
              </w:rPr>
            </w:pPr>
          </w:p>
        </w:tc>
        <w:tc>
          <w:tcPr>
            <w:tcW w:w="1871" w:type="dxa"/>
          </w:tcPr>
          <w:p w14:paraId="0523CE64" w14:textId="77777777" w:rsidR="006448FC" w:rsidRDefault="006448FC">
            <w:pPr>
              <w:pStyle w:val="ConsPlusNormal"/>
              <w:rPr>
                <w:rFonts w:ascii="Times New Roman" w:hAnsi="Times New Roman" w:cs="Times New Roman"/>
                <w:szCs w:val="22"/>
              </w:rPr>
            </w:pPr>
          </w:p>
        </w:tc>
        <w:tc>
          <w:tcPr>
            <w:tcW w:w="1928" w:type="dxa"/>
          </w:tcPr>
          <w:p w14:paraId="49B19085" w14:textId="77777777" w:rsidR="006448FC" w:rsidRDefault="006448FC">
            <w:pPr>
              <w:pStyle w:val="ConsPlusNormal"/>
              <w:rPr>
                <w:rFonts w:ascii="Times New Roman" w:hAnsi="Times New Roman" w:cs="Times New Roman"/>
                <w:szCs w:val="22"/>
              </w:rPr>
            </w:pPr>
          </w:p>
        </w:tc>
        <w:tc>
          <w:tcPr>
            <w:tcW w:w="1871" w:type="dxa"/>
          </w:tcPr>
          <w:p w14:paraId="3C020F04" w14:textId="77777777" w:rsidR="006448FC" w:rsidRDefault="006448FC">
            <w:pPr>
              <w:pStyle w:val="ConsPlusNormal"/>
              <w:rPr>
                <w:rFonts w:ascii="Times New Roman" w:hAnsi="Times New Roman" w:cs="Times New Roman"/>
                <w:szCs w:val="22"/>
              </w:rPr>
            </w:pPr>
          </w:p>
        </w:tc>
        <w:tc>
          <w:tcPr>
            <w:tcW w:w="1474" w:type="dxa"/>
          </w:tcPr>
          <w:p w14:paraId="3606D7FB" w14:textId="77777777" w:rsidR="006448FC" w:rsidRDefault="006448FC">
            <w:pPr>
              <w:pStyle w:val="ConsPlusNormal"/>
              <w:rPr>
                <w:rFonts w:ascii="Times New Roman" w:hAnsi="Times New Roman" w:cs="Times New Roman"/>
                <w:szCs w:val="22"/>
              </w:rPr>
            </w:pPr>
          </w:p>
        </w:tc>
        <w:tc>
          <w:tcPr>
            <w:tcW w:w="1474" w:type="dxa"/>
          </w:tcPr>
          <w:p w14:paraId="3F98959F" w14:textId="77777777" w:rsidR="006448FC" w:rsidRDefault="006448FC">
            <w:pPr>
              <w:pStyle w:val="ConsPlusNormal"/>
              <w:rPr>
                <w:rFonts w:ascii="Times New Roman" w:hAnsi="Times New Roman" w:cs="Times New Roman"/>
                <w:szCs w:val="22"/>
              </w:rPr>
            </w:pPr>
          </w:p>
        </w:tc>
        <w:tc>
          <w:tcPr>
            <w:tcW w:w="1928" w:type="dxa"/>
          </w:tcPr>
          <w:p w14:paraId="5BB0BBA4" w14:textId="77777777" w:rsidR="006448FC" w:rsidRDefault="006448FC">
            <w:pPr>
              <w:pStyle w:val="ConsPlusNormal"/>
              <w:rPr>
                <w:rFonts w:ascii="Times New Roman" w:hAnsi="Times New Roman" w:cs="Times New Roman"/>
                <w:szCs w:val="22"/>
              </w:rPr>
            </w:pPr>
          </w:p>
        </w:tc>
      </w:tr>
      <w:tr w:rsidR="006448FC" w14:paraId="40BDC989" w14:textId="77777777">
        <w:tc>
          <w:tcPr>
            <w:tcW w:w="540" w:type="dxa"/>
          </w:tcPr>
          <w:p w14:paraId="077DCF7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008C5150" w14:textId="77777777" w:rsidR="006448FC" w:rsidRDefault="006448FC">
            <w:pPr>
              <w:pStyle w:val="ConsPlusNormal"/>
              <w:rPr>
                <w:rFonts w:ascii="Times New Roman" w:hAnsi="Times New Roman" w:cs="Times New Roman"/>
                <w:szCs w:val="22"/>
              </w:rPr>
            </w:pPr>
          </w:p>
        </w:tc>
        <w:tc>
          <w:tcPr>
            <w:tcW w:w="1797" w:type="dxa"/>
          </w:tcPr>
          <w:p w14:paraId="22181812" w14:textId="77777777" w:rsidR="006448FC" w:rsidRDefault="006448FC">
            <w:pPr>
              <w:pStyle w:val="ConsPlusNormal"/>
              <w:rPr>
                <w:rFonts w:ascii="Times New Roman" w:hAnsi="Times New Roman" w:cs="Times New Roman"/>
                <w:szCs w:val="22"/>
              </w:rPr>
            </w:pPr>
          </w:p>
        </w:tc>
        <w:tc>
          <w:tcPr>
            <w:tcW w:w="1871" w:type="dxa"/>
          </w:tcPr>
          <w:p w14:paraId="11603240" w14:textId="77777777" w:rsidR="006448FC" w:rsidRDefault="006448FC">
            <w:pPr>
              <w:pStyle w:val="ConsPlusNormal"/>
              <w:rPr>
                <w:rFonts w:ascii="Times New Roman" w:hAnsi="Times New Roman" w:cs="Times New Roman"/>
                <w:szCs w:val="22"/>
              </w:rPr>
            </w:pPr>
          </w:p>
        </w:tc>
        <w:tc>
          <w:tcPr>
            <w:tcW w:w="1928" w:type="dxa"/>
          </w:tcPr>
          <w:p w14:paraId="327479B6" w14:textId="77777777" w:rsidR="006448FC" w:rsidRDefault="006448FC">
            <w:pPr>
              <w:pStyle w:val="ConsPlusNormal"/>
              <w:rPr>
                <w:rFonts w:ascii="Times New Roman" w:hAnsi="Times New Roman" w:cs="Times New Roman"/>
                <w:szCs w:val="22"/>
              </w:rPr>
            </w:pPr>
          </w:p>
        </w:tc>
        <w:tc>
          <w:tcPr>
            <w:tcW w:w="1871" w:type="dxa"/>
          </w:tcPr>
          <w:p w14:paraId="396DFCA5" w14:textId="77777777" w:rsidR="006448FC" w:rsidRDefault="006448FC">
            <w:pPr>
              <w:pStyle w:val="ConsPlusNormal"/>
              <w:rPr>
                <w:rFonts w:ascii="Times New Roman" w:hAnsi="Times New Roman" w:cs="Times New Roman"/>
                <w:szCs w:val="22"/>
              </w:rPr>
            </w:pPr>
          </w:p>
        </w:tc>
        <w:tc>
          <w:tcPr>
            <w:tcW w:w="1474" w:type="dxa"/>
          </w:tcPr>
          <w:p w14:paraId="4B8206A4" w14:textId="77777777" w:rsidR="006448FC" w:rsidRDefault="006448FC">
            <w:pPr>
              <w:pStyle w:val="ConsPlusNormal"/>
              <w:rPr>
                <w:rFonts w:ascii="Times New Roman" w:hAnsi="Times New Roman" w:cs="Times New Roman"/>
                <w:szCs w:val="22"/>
              </w:rPr>
            </w:pPr>
          </w:p>
        </w:tc>
        <w:tc>
          <w:tcPr>
            <w:tcW w:w="1474" w:type="dxa"/>
          </w:tcPr>
          <w:p w14:paraId="5645A8AE" w14:textId="77777777" w:rsidR="006448FC" w:rsidRDefault="006448FC">
            <w:pPr>
              <w:pStyle w:val="ConsPlusNormal"/>
              <w:rPr>
                <w:rFonts w:ascii="Times New Roman" w:hAnsi="Times New Roman" w:cs="Times New Roman"/>
                <w:szCs w:val="22"/>
              </w:rPr>
            </w:pPr>
          </w:p>
        </w:tc>
        <w:tc>
          <w:tcPr>
            <w:tcW w:w="1928" w:type="dxa"/>
          </w:tcPr>
          <w:p w14:paraId="4964F2A7" w14:textId="77777777" w:rsidR="006448FC" w:rsidRDefault="006448FC">
            <w:pPr>
              <w:pStyle w:val="ConsPlusNormal"/>
              <w:rPr>
                <w:rFonts w:ascii="Times New Roman" w:hAnsi="Times New Roman" w:cs="Times New Roman"/>
                <w:szCs w:val="22"/>
              </w:rPr>
            </w:pPr>
          </w:p>
        </w:tc>
      </w:tr>
    </w:tbl>
    <w:p w14:paraId="4BE95094" w14:textId="77777777" w:rsidR="006448FC" w:rsidRDefault="006448FC">
      <w:pPr>
        <w:rPr>
          <w:sz w:val="28"/>
          <w:szCs w:val="28"/>
        </w:rPr>
        <w:sectPr w:rsidR="006448FC">
          <w:pgSz w:w="16838" w:h="11905" w:orient="landscape"/>
          <w:pgMar w:top="851" w:right="1134" w:bottom="850" w:left="1134" w:header="0" w:footer="0" w:gutter="0"/>
          <w:cols w:space="720"/>
        </w:sectPr>
      </w:pPr>
    </w:p>
    <w:p w14:paraId="50C5265D" w14:textId="77777777" w:rsidR="006448FC" w:rsidRDefault="0097005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365DAD81" w14:textId="77777777" w:rsidR="006448FC" w:rsidRDefault="006448FC">
      <w:pPr>
        <w:pStyle w:val="ConsPlusNormal"/>
        <w:jc w:val="both"/>
        <w:rPr>
          <w:rFonts w:ascii="Times New Roman" w:hAnsi="Times New Roman" w:cs="Times New Roman"/>
          <w:sz w:val="28"/>
          <w:szCs w:val="28"/>
        </w:rPr>
      </w:pPr>
    </w:p>
    <w:p w14:paraId="42D60109" w14:textId="77777777" w:rsidR="006448FC" w:rsidRDefault="0097005D">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26F28193"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4061ACEF"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E342011"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0BF24D0"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FF40420" w14:textId="77777777" w:rsidR="006448FC" w:rsidRDefault="006448FC">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3118"/>
        <w:gridCol w:w="1985"/>
        <w:gridCol w:w="2551"/>
        <w:gridCol w:w="2410"/>
        <w:gridCol w:w="2268"/>
      </w:tblGrid>
      <w:tr w:rsidR="006448FC" w14:paraId="52BDB79E" w14:textId="77777777">
        <w:tc>
          <w:tcPr>
            <w:tcW w:w="540" w:type="dxa"/>
          </w:tcPr>
          <w:p w14:paraId="3F4EFAD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53F910CC"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15063907"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2AC68FF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1E8EE3EF"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6ACB077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14:paraId="09E935B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6448FC" w14:paraId="68F117B0" w14:textId="77777777">
        <w:tc>
          <w:tcPr>
            <w:tcW w:w="540" w:type="dxa"/>
            <w:vMerge w:val="restart"/>
          </w:tcPr>
          <w:p w14:paraId="533A0CF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750FBD5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77DF7E2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53F6BBC9" w14:textId="77777777" w:rsidR="006448FC" w:rsidRDefault="006448FC">
            <w:pPr>
              <w:pStyle w:val="ConsPlusNormal"/>
              <w:rPr>
                <w:rFonts w:ascii="Times New Roman" w:hAnsi="Times New Roman" w:cs="Times New Roman"/>
                <w:szCs w:val="22"/>
              </w:rPr>
            </w:pPr>
          </w:p>
        </w:tc>
        <w:tc>
          <w:tcPr>
            <w:tcW w:w="2551" w:type="dxa"/>
          </w:tcPr>
          <w:p w14:paraId="3B8EFB57" w14:textId="77777777" w:rsidR="006448FC" w:rsidRDefault="006448FC">
            <w:pPr>
              <w:pStyle w:val="ConsPlusNormal"/>
              <w:rPr>
                <w:rFonts w:ascii="Times New Roman" w:hAnsi="Times New Roman" w:cs="Times New Roman"/>
                <w:szCs w:val="22"/>
              </w:rPr>
            </w:pPr>
          </w:p>
        </w:tc>
        <w:tc>
          <w:tcPr>
            <w:tcW w:w="2410" w:type="dxa"/>
          </w:tcPr>
          <w:p w14:paraId="774D12F7" w14:textId="77777777" w:rsidR="006448FC" w:rsidRDefault="006448FC">
            <w:pPr>
              <w:pStyle w:val="ConsPlusNormal"/>
              <w:rPr>
                <w:rFonts w:ascii="Times New Roman" w:hAnsi="Times New Roman" w:cs="Times New Roman"/>
                <w:szCs w:val="22"/>
              </w:rPr>
            </w:pPr>
          </w:p>
        </w:tc>
        <w:tc>
          <w:tcPr>
            <w:tcW w:w="2268" w:type="dxa"/>
          </w:tcPr>
          <w:p w14:paraId="62DD902E" w14:textId="77777777" w:rsidR="006448FC" w:rsidRDefault="006448FC">
            <w:pPr>
              <w:pStyle w:val="ConsPlusNormal"/>
              <w:rPr>
                <w:rFonts w:ascii="Times New Roman" w:hAnsi="Times New Roman" w:cs="Times New Roman"/>
                <w:szCs w:val="22"/>
              </w:rPr>
            </w:pPr>
          </w:p>
        </w:tc>
      </w:tr>
      <w:tr w:rsidR="006448FC" w14:paraId="10366670" w14:textId="77777777">
        <w:tc>
          <w:tcPr>
            <w:tcW w:w="540" w:type="dxa"/>
            <w:vMerge/>
          </w:tcPr>
          <w:p w14:paraId="0426B91F" w14:textId="77777777" w:rsidR="006448FC" w:rsidRDefault="006448FC"/>
        </w:tc>
        <w:tc>
          <w:tcPr>
            <w:tcW w:w="2074" w:type="dxa"/>
            <w:vMerge/>
          </w:tcPr>
          <w:p w14:paraId="5C98893E" w14:textId="77777777" w:rsidR="006448FC" w:rsidRDefault="006448FC"/>
        </w:tc>
        <w:tc>
          <w:tcPr>
            <w:tcW w:w="3118" w:type="dxa"/>
          </w:tcPr>
          <w:p w14:paraId="62D5E51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2C28DD4" w14:textId="77777777" w:rsidR="006448FC" w:rsidRDefault="006448FC">
            <w:pPr>
              <w:pStyle w:val="ConsPlusNormal"/>
              <w:rPr>
                <w:rFonts w:ascii="Times New Roman" w:hAnsi="Times New Roman" w:cs="Times New Roman"/>
                <w:szCs w:val="22"/>
              </w:rPr>
            </w:pPr>
          </w:p>
        </w:tc>
        <w:tc>
          <w:tcPr>
            <w:tcW w:w="2551" w:type="dxa"/>
          </w:tcPr>
          <w:p w14:paraId="3CC7DC20" w14:textId="77777777" w:rsidR="006448FC" w:rsidRDefault="006448FC">
            <w:pPr>
              <w:pStyle w:val="ConsPlusNormal"/>
              <w:rPr>
                <w:rFonts w:ascii="Times New Roman" w:hAnsi="Times New Roman" w:cs="Times New Roman"/>
                <w:szCs w:val="22"/>
              </w:rPr>
            </w:pPr>
          </w:p>
        </w:tc>
        <w:tc>
          <w:tcPr>
            <w:tcW w:w="2410" w:type="dxa"/>
          </w:tcPr>
          <w:p w14:paraId="5A5496DC" w14:textId="77777777" w:rsidR="006448FC" w:rsidRDefault="006448FC">
            <w:pPr>
              <w:pStyle w:val="ConsPlusNormal"/>
              <w:rPr>
                <w:rFonts w:ascii="Times New Roman" w:hAnsi="Times New Roman" w:cs="Times New Roman"/>
                <w:szCs w:val="22"/>
              </w:rPr>
            </w:pPr>
          </w:p>
        </w:tc>
        <w:tc>
          <w:tcPr>
            <w:tcW w:w="2268" w:type="dxa"/>
          </w:tcPr>
          <w:p w14:paraId="7A2C4A96" w14:textId="77777777" w:rsidR="006448FC" w:rsidRDefault="006448FC">
            <w:pPr>
              <w:pStyle w:val="ConsPlusNormal"/>
              <w:rPr>
                <w:rFonts w:ascii="Times New Roman" w:hAnsi="Times New Roman" w:cs="Times New Roman"/>
                <w:szCs w:val="22"/>
              </w:rPr>
            </w:pPr>
          </w:p>
        </w:tc>
      </w:tr>
      <w:tr w:rsidR="006448FC" w14:paraId="77283F6A" w14:textId="77777777">
        <w:tc>
          <w:tcPr>
            <w:tcW w:w="540" w:type="dxa"/>
            <w:vMerge/>
          </w:tcPr>
          <w:p w14:paraId="1204999A" w14:textId="77777777" w:rsidR="006448FC" w:rsidRDefault="006448FC"/>
        </w:tc>
        <w:tc>
          <w:tcPr>
            <w:tcW w:w="2074" w:type="dxa"/>
            <w:vMerge/>
          </w:tcPr>
          <w:p w14:paraId="5585644A" w14:textId="77777777" w:rsidR="006448FC" w:rsidRDefault="006448FC"/>
        </w:tc>
        <w:tc>
          <w:tcPr>
            <w:tcW w:w="3118" w:type="dxa"/>
          </w:tcPr>
          <w:p w14:paraId="79653F5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C3B4831" w14:textId="77777777" w:rsidR="006448FC" w:rsidRDefault="006448FC">
            <w:pPr>
              <w:pStyle w:val="ConsPlusNormal"/>
              <w:rPr>
                <w:rFonts w:ascii="Times New Roman" w:hAnsi="Times New Roman" w:cs="Times New Roman"/>
                <w:szCs w:val="22"/>
              </w:rPr>
            </w:pPr>
          </w:p>
        </w:tc>
        <w:tc>
          <w:tcPr>
            <w:tcW w:w="2551" w:type="dxa"/>
          </w:tcPr>
          <w:p w14:paraId="494D4F26" w14:textId="77777777" w:rsidR="006448FC" w:rsidRDefault="006448FC">
            <w:pPr>
              <w:pStyle w:val="ConsPlusNormal"/>
              <w:rPr>
                <w:rFonts w:ascii="Times New Roman" w:hAnsi="Times New Roman" w:cs="Times New Roman"/>
                <w:szCs w:val="22"/>
              </w:rPr>
            </w:pPr>
          </w:p>
        </w:tc>
        <w:tc>
          <w:tcPr>
            <w:tcW w:w="2410" w:type="dxa"/>
          </w:tcPr>
          <w:p w14:paraId="35E24C5B" w14:textId="77777777" w:rsidR="006448FC" w:rsidRDefault="006448FC">
            <w:pPr>
              <w:pStyle w:val="ConsPlusNormal"/>
              <w:rPr>
                <w:rFonts w:ascii="Times New Roman" w:hAnsi="Times New Roman" w:cs="Times New Roman"/>
                <w:szCs w:val="22"/>
              </w:rPr>
            </w:pPr>
          </w:p>
        </w:tc>
        <w:tc>
          <w:tcPr>
            <w:tcW w:w="2268" w:type="dxa"/>
          </w:tcPr>
          <w:p w14:paraId="459819F2" w14:textId="77777777" w:rsidR="006448FC" w:rsidRDefault="006448FC">
            <w:pPr>
              <w:pStyle w:val="ConsPlusNormal"/>
              <w:rPr>
                <w:rFonts w:ascii="Times New Roman" w:hAnsi="Times New Roman" w:cs="Times New Roman"/>
                <w:szCs w:val="22"/>
              </w:rPr>
            </w:pPr>
          </w:p>
        </w:tc>
      </w:tr>
      <w:tr w:rsidR="006448FC" w14:paraId="66FE496C" w14:textId="77777777">
        <w:tc>
          <w:tcPr>
            <w:tcW w:w="540" w:type="dxa"/>
            <w:vMerge w:val="restart"/>
          </w:tcPr>
          <w:p w14:paraId="5E15B1ED" w14:textId="77777777" w:rsidR="006448FC" w:rsidRDefault="0097005D">
            <w:r>
              <w:t>2.</w:t>
            </w:r>
          </w:p>
        </w:tc>
        <w:tc>
          <w:tcPr>
            <w:tcW w:w="2074" w:type="dxa"/>
            <w:vMerge w:val="restart"/>
          </w:tcPr>
          <w:p w14:paraId="0157CB0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2013D383" w14:textId="77777777" w:rsidR="006448FC" w:rsidRDefault="006448FC">
            <w:pPr>
              <w:pStyle w:val="ConsPlusNormal"/>
              <w:rPr>
                <w:rFonts w:ascii="Times New Roman" w:hAnsi="Times New Roman" w:cs="Times New Roman"/>
                <w:szCs w:val="22"/>
              </w:rPr>
            </w:pPr>
          </w:p>
        </w:tc>
        <w:tc>
          <w:tcPr>
            <w:tcW w:w="3118" w:type="dxa"/>
          </w:tcPr>
          <w:p w14:paraId="33A5FC8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01D53494" w14:textId="77777777" w:rsidR="006448FC" w:rsidRDefault="006448FC">
            <w:pPr>
              <w:pStyle w:val="ConsPlusNormal"/>
              <w:rPr>
                <w:rFonts w:ascii="Times New Roman" w:hAnsi="Times New Roman" w:cs="Times New Roman"/>
                <w:szCs w:val="22"/>
              </w:rPr>
            </w:pPr>
          </w:p>
        </w:tc>
        <w:tc>
          <w:tcPr>
            <w:tcW w:w="2551" w:type="dxa"/>
          </w:tcPr>
          <w:p w14:paraId="6B4EBAB6" w14:textId="77777777" w:rsidR="006448FC" w:rsidRDefault="006448FC">
            <w:pPr>
              <w:pStyle w:val="ConsPlusNormal"/>
              <w:rPr>
                <w:rFonts w:ascii="Times New Roman" w:hAnsi="Times New Roman" w:cs="Times New Roman"/>
                <w:szCs w:val="22"/>
              </w:rPr>
            </w:pPr>
          </w:p>
        </w:tc>
        <w:tc>
          <w:tcPr>
            <w:tcW w:w="2410" w:type="dxa"/>
          </w:tcPr>
          <w:p w14:paraId="465DCF5E" w14:textId="77777777" w:rsidR="006448FC" w:rsidRDefault="006448FC">
            <w:pPr>
              <w:pStyle w:val="ConsPlusNormal"/>
              <w:rPr>
                <w:rFonts w:ascii="Times New Roman" w:hAnsi="Times New Roman" w:cs="Times New Roman"/>
                <w:szCs w:val="22"/>
              </w:rPr>
            </w:pPr>
          </w:p>
        </w:tc>
        <w:tc>
          <w:tcPr>
            <w:tcW w:w="2268" w:type="dxa"/>
          </w:tcPr>
          <w:p w14:paraId="17E92A09" w14:textId="77777777" w:rsidR="006448FC" w:rsidRDefault="006448FC">
            <w:pPr>
              <w:pStyle w:val="ConsPlusNormal"/>
              <w:rPr>
                <w:rFonts w:ascii="Times New Roman" w:hAnsi="Times New Roman" w:cs="Times New Roman"/>
                <w:szCs w:val="22"/>
              </w:rPr>
            </w:pPr>
          </w:p>
        </w:tc>
      </w:tr>
      <w:tr w:rsidR="006448FC" w14:paraId="060EB6E7" w14:textId="77777777">
        <w:tc>
          <w:tcPr>
            <w:tcW w:w="540" w:type="dxa"/>
            <w:vMerge/>
          </w:tcPr>
          <w:p w14:paraId="4453B03E" w14:textId="77777777" w:rsidR="006448FC" w:rsidRDefault="006448FC"/>
        </w:tc>
        <w:tc>
          <w:tcPr>
            <w:tcW w:w="2074" w:type="dxa"/>
            <w:vMerge/>
          </w:tcPr>
          <w:p w14:paraId="599D059A" w14:textId="77777777" w:rsidR="006448FC" w:rsidRDefault="006448FC">
            <w:pPr>
              <w:pStyle w:val="ConsPlusNormal"/>
              <w:rPr>
                <w:rFonts w:ascii="Times New Roman" w:hAnsi="Times New Roman" w:cs="Times New Roman"/>
                <w:szCs w:val="22"/>
              </w:rPr>
            </w:pPr>
          </w:p>
        </w:tc>
        <w:tc>
          <w:tcPr>
            <w:tcW w:w="3118" w:type="dxa"/>
          </w:tcPr>
          <w:p w14:paraId="77ECBEEE"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5065B66F" w14:textId="77777777" w:rsidR="006448FC" w:rsidRDefault="006448FC">
            <w:pPr>
              <w:pStyle w:val="ConsPlusNormal"/>
              <w:rPr>
                <w:rFonts w:ascii="Times New Roman" w:hAnsi="Times New Roman" w:cs="Times New Roman"/>
                <w:szCs w:val="22"/>
              </w:rPr>
            </w:pPr>
          </w:p>
        </w:tc>
        <w:tc>
          <w:tcPr>
            <w:tcW w:w="2551" w:type="dxa"/>
          </w:tcPr>
          <w:p w14:paraId="69149178" w14:textId="77777777" w:rsidR="006448FC" w:rsidRDefault="006448FC">
            <w:pPr>
              <w:pStyle w:val="ConsPlusNormal"/>
              <w:rPr>
                <w:rFonts w:ascii="Times New Roman" w:hAnsi="Times New Roman" w:cs="Times New Roman"/>
                <w:szCs w:val="22"/>
              </w:rPr>
            </w:pPr>
          </w:p>
        </w:tc>
        <w:tc>
          <w:tcPr>
            <w:tcW w:w="2410" w:type="dxa"/>
          </w:tcPr>
          <w:p w14:paraId="551D9DEE" w14:textId="77777777" w:rsidR="006448FC" w:rsidRDefault="006448FC">
            <w:pPr>
              <w:pStyle w:val="ConsPlusNormal"/>
              <w:rPr>
                <w:rFonts w:ascii="Times New Roman" w:hAnsi="Times New Roman" w:cs="Times New Roman"/>
                <w:szCs w:val="22"/>
              </w:rPr>
            </w:pPr>
          </w:p>
        </w:tc>
        <w:tc>
          <w:tcPr>
            <w:tcW w:w="2268" w:type="dxa"/>
          </w:tcPr>
          <w:p w14:paraId="6C409E88" w14:textId="77777777" w:rsidR="006448FC" w:rsidRDefault="006448FC">
            <w:pPr>
              <w:pStyle w:val="ConsPlusNormal"/>
              <w:rPr>
                <w:rFonts w:ascii="Times New Roman" w:hAnsi="Times New Roman" w:cs="Times New Roman"/>
                <w:szCs w:val="22"/>
              </w:rPr>
            </w:pPr>
          </w:p>
        </w:tc>
      </w:tr>
      <w:tr w:rsidR="006448FC" w14:paraId="60CB6E00" w14:textId="77777777">
        <w:tc>
          <w:tcPr>
            <w:tcW w:w="540" w:type="dxa"/>
            <w:vMerge/>
          </w:tcPr>
          <w:p w14:paraId="7D8B7A2E" w14:textId="77777777" w:rsidR="006448FC" w:rsidRDefault="006448FC"/>
        </w:tc>
        <w:tc>
          <w:tcPr>
            <w:tcW w:w="2074" w:type="dxa"/>
            <w:vMerge/>
          </w:tcPr>
          <w:p w14:paraId="6ADB34BD" w14:textId="77777777" w:rsidR="006448FC" w:rsidRDefault="006448FC"/>
        </w:tc>
        <w:tc>
          <w:tcPr>
            <w:tcW w:w="3118" w:type="dxa"/>
          </w:tcPr>
          <w:p w14:paraId="76832494"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01F2D97" w14:textId="77777777" w:rsidR="006448FC" w:rsidRDefault="006448FC">
            <w:pPr>
              <w:pStyle w:val="ConsPlusNormal"/>
              <w:rPr>
                <w:rFonts w:ascii="Times New Roman" w:hAnsi="Times New Roman" w:cs="Times New Roman"/>
                <w:szCs w:val="22"/>
              </w:rPr>
            </w:pPr>
          </w:p>
        </w:tc>
        <w:tc>
          <w:tcPr>
            <w:tcW w:w="2551" w:type="dxa"/>
          </w:tcPr>
          <w:p w14:paraId="6724BC04" w14:textId="77777777" w:rsidR="006448FC" w:rsidRDefault="006448FC">
            <w:pPr>
              <w:pStyle w:val="ConsPlusNormal"/>
              <w:rPr>
                <w:rFonts w:ascii="Times New Roman" w:hAnsi="Times New Roman" w:cs="Times New Roman"/>
                <w:szCs w:val="22"/>
              </w:rPr>
            </w:pPr>
          </w:p>
        </w:tc>
        <w:tc>
          <w:tcPr>
            <w:tcW w:w="2410" w:type="dxa"/>
          </w:tcPr>
          <w:p w14:paraId="074DCE35" w14:textId="77777777" w:rsidR="006448FC" w:rsidRDefault="006448FC">
            <w:pPr>
              <w:pStyle w:val="ConsPlusNormal"/>
              <w:rPr>
                <w:rFonts w:ascii="Times New Roman" w:hAnsi="Times New Roman" w:cs="Times New Roman"/>
                <w:szCs w:val="22"/>
              </w:rPr>
            </w:pPr>
          </w:p>
        </w:tc>
        <w:tc>
          <w:tcPr>
            <w:tcW w:w="2268" w:type="dxa"/>
          </w:tcPr>
          <w:p w14:paraId="4EEC782E" w14:textId="77777777" w:rsidR="006448FC" w:rsidRDefault="006448FC">
            <w:pPr>
              <w:pStyle w:val="ConsPlusNormal"/>
              <w:rPr>
                <w:rFonts w:ascii="Times New Roman" w:hAnsi="Times New Roman" w:cs="Times New Roman"/>
                <w:szCs w:val="22"/>
              </w:rPr>
            </w:pPr>
          </w:p>
        </w:tc>
      </w:tr>
      <w:tr w:rsidR="006448FC" w14:paraId="6359A7A2" w14:textId="77777777">
        <w:tc>
          <w:tcPr>
            <w:tcW w:w="540" w:type="dxa"/>
            <w:vMerge w:val="restart"/>
          </w:tcPr>
          <w:p w14:paraId="7747E86A" w14:textId="77777777" w:rsidR="006448FC" w:rsidRDefault="0097005D">
            <w:r>
              <w:t>3.</w:t>
            </w:r>
          </w:p>
        </w:tc>
        <w:tc>
          <w:tcPr>
            <w:tcW w:w="2074" w:type="dxa"/>
            <w:vMerge w:val="restart"/>
          </w:tcPr>
          <w:p w14:paraId="1CAC125C"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 xml:space="preserve">Разработка, </w:t>
            </w:r>
            <w:r>
              <w:rPr>
                <w:rFonts w:ascii="Times New Roman" w:hAnsi="Times New Roman" w:cs="Times New Roman"/>
                <w:szCs w:val="22"/>
              </w:rPr>
              <w:lastRenderedPageBreak/>
              <w:t>проверка проектно-сметной документации, проведение инженерных изысканий</w:t>
            </w:r>
          </w:p>
        </w:tc>
        <w:tc>
          <w:tcPr>
            <w:tcW w:w="3118" w:type="dxa"/>
          </w:tcPr>
          <w:p w14:paraId="104923F9"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lastRenderedPageBreak/>
              <w:t>всего</w:t>
            </w:r>
          </w:p>
        </w:tc>
        <w:tc>
          <w:tcPr>
            <w:tcW w:w="1985" w:type="dxa"/>
          </w:tcPr>
          <w:p w14:paraId="60F5C50C" w14:textId="77777777" w:rsidR="006448FC" w:rsidRDefault="006448FC">
            <w:pPr>
              <w:pStyle w:val="ConsPlusNormal"/>
              <w:rPr>
                <w:rFonts w:ascii="Times New Roman" w:hAnsi="Times New Roman" w:cs="Times New Roman"/>
                <w:szCs w:val="22"/>
              </w:rPr>
            </w:pPr>
          </w:p>
        </w:tc>
        <w:tc>
          <w:tcPr>
            <w:tcW w:w="2551" w:type="dxa"/>
          </w:tcPr>
          <w:p w14:paraId="4F954309" w14:textId="77777777" w:rsidR="006448FC" w:rsidRDefault="006448FC">
            <w:pPr>
              <w:pStyle w:val="ConsPlusNormal"/>
              <w:rPr>
                <w:rFonts w:ascii="Times New Roman" w:hAnsi="Times New Roman" w:cs="Times New Roman"/>
                <w:szCs w:val="22"/>
              </w:rPr>
            </w:pPr>
          </w:p>
        </w:tc>
        <w:tc>
          <w:tcPr>
            <w:tcW w:w="2410" w:type="dxa"/>
          </w:tcPr>
          <w:p w14:paraId="2C399CC4" w14:textId="77777777" w:rsidR="006448FC" w:rsidRDefault="006448FC">
            <w:pPr>
              <w:pStyle w:val="ConsPlusNormal"/>
              <w:rPr>
                <w:rFonts w:ascii="Times New Roman" w:hAnsi="Times New Roman" w:cs="Times New Roman"/>
                <w:szCs w:val="22"/>
              </w:rPr>
            </w:pPr>
          </w:p>
        </w:tc>
        <w:tc>
          <w:tcPr>
            <w:tcW w:w="2268" w:type="dxa"/>
          </w:tcPr>
          <w:p w14:paraId="393FE5A4" w14:textId="77777777" w:rsidR="006448FC" w:rsidRDefault="006448FC">
            <w:pPr>
              <w:pStyle w:val="ConsPlusNormal"/>
              <w:rPr>
                <w:rFonts w:ascii="Times New Roman" w:hAnsi="Times New Roman" w:cs="Times New Roman"/>
                <w:szCs w:val="22"/>
              </w:rPr>
            </w:pPr>
          </w:p>
        </w:tc>
      </w:tr>
      <w:tr w:rsidR="006448FC" w14:paraId="3D541E83" w14:textId="77777777">
        <w:tc>
          <w:tcPr>
            <w:tcW w:w="540" w:type="dxa"/>
            <w:vMerge/>
          </w:tcPr>
          <w:p w14:paraId="0180D0A4" w14:textId="77777777" w:rsidR="006448FC" w:rsidRDefault="006448FC"/>
        </w:tc>
        <w:tc>
          <w:tcPr>
            <w:tcW w:w="2074" w:type="dxa"/>
            <w:vMerge/>
          </w:tcPr>
          <w:p w14:paraId="45D0CE70" w14:textId="77777777" w:rsidR="006448FC" w:rsidRDefault="006448FC">
            <w:pPr>
              <w:pStyle w:val="ConsPlusNormal"/>
              <w:rPr>
                <w:rFonts w:ascii="Times New Roman" w:hAnsi="Times New Roman" w:cs="Times New Roman"/>
                <w:szCs w:val="22"/>
              </w:rPr>
            </w:pPr>
          </w:p>
        </w:tc>
        <w:tc>
          <w:tcPr>
            <w:tcW w:w="3118" w:type="dxa"/>
          </w:tcPr>
          <w:p w14:paraId="768C74A1"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56336E8" w14:textId="77777777" w:rsidR="006448FC" w:rsidRDefault="006448FC">
            <w:pPr>
              <w:pStyle w:val="ConsPlusNormal"/>
              <w:rPr>
                <w:rFonts w:ascii="Times New Roman" w:hAnsi="Times New Roman" w:cs="Times New Roman"/>
                <w:szCs w:val="22"/>
              </w:rPr>
            </w:pPr>
          </w:p>
        </w:tc>
        <w:tc>
          <w:tcPr>
            <w:tcW w:w="2551" w:type="dxa"/>
          </w:tcPr>
          <w:p w14:paraId="4A3E23D8" w14:textId="77777777" w:rsidR="006448FC" w:rsidRDefault="006448FC">
            <w:pPr>
              <w:pStyle w:val="ConsPlusNormal"/>
              <w:rPr>
                <w:rFonts w:ascii="Times New Roman" w:hAnsi="Times New Roman" w:cs="Times New Roman"/>
                <w:szCs w:val="22"/>
              </w:rPr>
            </w:pPr>
          </w:p>
        </w:tc>
        <w:tc>
          <w:tcPr>
            <w:tcW w:w="2410" w:type="dxa"/>
          </w:tcPr>
          <w:p w14:paraId="4CF1ECD6" w14:textId="77777777" w:rsidR="006448FC" w:rsidRDefault="006448FC">
            <w:pPr>
              <w:pStyle w:val="ConsPlusNormal"/>
              <w:rPr>
                <w:rFonts w:ascii="Times New Roman" w:hAnsi="Times New Roman" w:cs="Times New Roman"/>
                <w:szCs w:val="22"/>
              </w:rPr>
            </w:pPr>
          </w:p>
        </w:tc>
        <w:tc>
          <w:tcPr>
            <w:tcW w:w="2268" w:type="dxa"/>
          </w:tcPr>
          <w:p w14:paraId="78179FA3" w14:textId="77777777" w:rsidR="006448FC" w:rsidRDefault="006448FC">
            <w:pPr>
              <w:pStyle w:val="ConsPlusNormal"/>
              <w:rPr>
                <w:rFonts w:ascii="Times New Roman" w:hAnsi="Times New Roman" w:cs="Times New Roman"/>
                <w:szCs w:val="22"/>
              </w:rPr>
            </w:pPr>
          </w:p>
        </w:tc>
      </w:tr>
      <w:tr w:rsidR="006448FC" w14:paraId="1455B5C8" w14:textId="77777777">
        <w:tc>
          <w:tcPr>
            <w:tcW w:w="540" w:type="dxa"/>
            <w:vMerge/>
          </w:tcPr>
          <w:p w14:paraId="5F234973" w14:textId="77777777" w:rsidR="006448FC" w:rsidRDefault="006448FC"/>
        </w:tc>
        <w:tc>
          <w:tcPr>
            <w:tcW w:w="2074" w:type="dxa"/>
            <w:vMerge/>
          </w:tcPr>
          <w:p w14:paraId="67C5B404" w14:textId="77777777" w:rsidR="006448FC" w:rsidRDefault="006448FC">
            <w:pPr>
              <w:pStyle w:val="ConsPlusNormal"/>
              <w:rPr>
                <w:rFonts w:ascii="Times New Roman" w:hAnsi="Times New Roman" w:cs="Times New Roman"/>
                <w:szCs w:val="22"/>
              </w:rPr>
            </w:pPr>
          </w:p>
        </w:tc>
        <w:tc>
          <w:tcPr>
            <w:tcW w:w="3118" w:type="dxa"/>
          </w:tcPr>
          <w:p w14:paraId="2697E53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C41D1DD" w14:textId="77777777" w:rsidR="006448FC" w:rsidRDefault="006448FC">
            <w:pPr>
              <w:pStyle w:val="ConsPlusNormal"/>
              <w:rPr>
                <w:rFonts w:ascii="Times New Roman" w:hAnsi="Times New Roman" w:cs="Times New Roman"/>
                <w:szCs w:val="22"/>
              </w:rPr>
            </w:pPr>
          </w:p>
        </w:tc>
        <w:tc>
          <w:tcPr>
            <w:tcW w:w="2551" w:type="dxa"/>
          </w:tcPr>
          <w:p w14:paraId="741CE56C" w14:textId="77777777" w:rsidR="006448FC" w:rsidRDefault="006448FC">
            <w:pPr>
              <w:pStyle w:val="ConsPlusNormal"/>
              <w:rPr>
                <w:rFonts w:ascii="Times New Roman" w:hAnsi="Times New Roman" w:cs="Times New Roman"/>
                <w:szCs w:val="22"/>
              </w:rPr>
            </w:pPr>
          </w:p>
        </w:tc>
        <w:tc>
          <w:tcPr>
            <w:tcW w:w="2410" w:type="dxa"/>
          </w:tcPr>
          <w:p w14:paraId="139A4DC8" w14:textId="77777777" w:rsidR="006448FC" w:rsidRDefault="006448FC">
            <w:pPr>
              <w:pStyle w:val="ConsPlusNormal"/>
              <w:rPr>
                <w:rFonts w:ascii="Times New Roman" w:hAnsi="Times New Roman" w:cs="Times New Roman"/>
                <w:szCs w:val="22"/>
              </w:rPr>
            </w:pPr>
          </w:p>
        </w:tc>
        <w:tc>
          <w:tcPr>
            <w:tcW w:w="2268" w:type="dxa"/>
          </w:tcPr>
          <w:p w14:paraId="21A6BAB7" w14:textId="77777777" w:rsidR="006448FC" w:rsidRDefault="006448FC">
            <w:pPr>
              <w:pStyle w:val="ConsPlusNormal"/>
              <w:rPr>
                <w:rFonts w:ascii="Times New Roman" w:hAnsi="Times New Roman" w:cs="Times New Roman"/>
                <w:szCs w:val="22"/>
              </w:rPr>
            </w:pPr>
          </w:p>
        </w:tc>
      </w:tr>
      <w:tr w:rsidR="006448FC" w14:paraId="1AA7B4F9" w14:textId="77777777">
        <w:tc>
          <w:tcPr>
            <w:tcW w:w="540" w:type="dxa"/>
            <w:vMerge w:val="restart"/>
          </w:tcPr>
          <w:p w14:paraId="372B6F15" w14:textId="77777777" w:rsidR="006448FC" w:rsidRDefault="0097005D">
            <w:r>
              <w:t>4.</w:t>
            </w:r>
          </w:p>
        </w:tc>
        <w:tc>
          <w:tcPr>
            <w:tcW w:w="2074" w:type="dxa"/>
            <w:vMerge w:val="restart"/>
          </w:tcPr>
          <w:p w14:paraId="18513FAA"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000417BB"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380F1289" w14:textId="77777777" w:rsidR="006448FC" w:rsidRDefault="006448FC">
            <w:pPr>
              <w:pStyle w:val="ConsPlusNormal"/>
              <w:rPr>
                <w:rFonts w:ascii="Times New Roman" w:hAnsi="Times New Roman" w:cs="Times New Roman"/>
                <w:szCs w:val="22"/>
              </w:rPr>
            </w:pPr>
          </w:p>
        </w:tc>
        <w:tc>
          <w:tcPr>
            <w:tcW w:w="2551" w:type="dxa"/>
          </w:tcPr>
          <w:p w14:paraId="3546F50D" w14:textId="77777777" w:rsidR="006448FC" w:rsidRDefault="006448FC">
            <w:pPr>
              <w:pStyle w:val="ConsPlusNormal"/>
              <w:rPr>
                <w:rFonts w:ascii="Times New Roman" w:hAnsi="Times New Roman" w:cs="Times New Roman"/>
                <w:szCs w:val="22"/>
              </w:rPr>
            </w:pPr>
          </w:p>
        </w:tc>
        <w:tc>
          <w:tcPr>
            <w:tcW w:w="2410" w:type="dxa"/>
          </w:tcPr>
          <w:p w14:paraId="7E33CEE8" w14:textId="77777777" w:rsidR="006448FC" w:rsidRDefault="006448FC">
            <w:pPr>
              <w:pStyle w:val="ConsPlusNormal"/>
              <w:rPr>
                <w:rFonts w:ascii="Times New Roman" w:hAnsi="Times New Roman" w:cs="Times New Roman"/>
                <w:szCs w:val="22"/>
              </w:rPr>
            </w:pPr>
          </w:p>
        </w:tc>
        <w:tc>
          <w:tcPr>
            <w:tcW w:w="2268" w:type="dxa"/>
          </w:tcPr>
          <w:p w14:paraId="24959CA9" w14:textId="77777777" w:rsidR="006448FC" w:rsidRDefault="006448FC">
            <w:pPr>
              <w:pStyle w:val="ConsPlusNormal"/>
              <w:rPr>
                <w:rFonts w:ascii="Times New Roman" w:hAnsi="Times New Roman" w:cs="Times New Roman"/>
                <w:szCs w:val="22"/>
              </w:rPr>
            </w:pPr>
          </w:p>
        </w:tc>
      </w:tr>
      <w:tr w:rsidR="006448FC" w14:paraId="0B1E8D03" w14:textId="77777777">
        <w:tc>
          <w:tcPr>
            <w:tcW w:w="540" w:type="dxa"/>
            <w:vMerge/>
          </w:tcPr>
          <w:p w14:paraId="2ED66310" w14:textId="77777777" w:rsidR="006448FC" w:rsidRDefault="006448FC"/>
        </w:tc>
        <w:tc>
          <w:tcPr>
            <w:tcW w:w="2074" w:type="dxa"/>
            <w:vMerge/>
          </w:tcPr>
          <w:p w14:paraId="71A335E6" w14:textId="77777777" w:rsidR="006448FC" w:rsidRDefault="006448FC">
            <w:pPr>
              <w:pStyle w:val="ConsPlusNormal"/>
              <w:rPr>
                <w:rFonts w:ascii="Times New Roman" w:hAnsi="Times New Roman" w:cs="Times New Roman"/>
                <w:szCs w:val="22"/>
              </w:rPr>
            </w:pPr>
          </w:p>
        </w:tc>
        <w:tc>
          <w:tcPr>
            <w:tcW w:w="3118" w:type="dxa"/>
          </w:tcPr>
          <w:p w14:paraId="1D57B7A3"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92C9E17" w14:textId="77777777" w:rsidR="006448FC" w:rsidRDefault="006448FC">
            <w:pPr>
              <w:pStyle w:val="ConsPlusNormal"/>
              <w:rPr>
                <w:rFonts w:ascii="Times New Roman" w:hAnsi="Times New Roman" w:cs="Times New Roman"/>
                <w:szCs w:val="22"/>
              </w:rPr>
            </w:pPr>
          </w:p>
        </w:tc>
        <w:tc>
          <w:tcPr>
            <w:tcW w:w="2551" w:type="dxa"/>
          </w:tcPr>
          <w:p w14:paraId="4FB9A2D5" w14:textId="77777777" w:rsidR="006448FC" w:rsidRDefault="006448FC">
            <w:pPr>
              <w:pStyle w:val="ConsPlusNormal"/>
              <w:rPr>
                <w:rFonts w:ascii="Times New Roman" w:hAnsi="Times New Roman" w:cs="Times New Roman"/>
                <w:szCs w:val="22"/>
              </w:rPr>
            </w:pPr>
          </w:p>
        </w:tc>
        <w:tc>
          <w:tcPr>
            <w:tcW w:w="2410" w:type="dxa"/>
          </w:tcPr>
          <w:p w14:paraId="1FA8B45A" w14:textId="77777777" w:rsidR="006448FC" w:rsidRDefault="006448FC">
            <w:pPr>
              <w:pStyle w:val="ConsPlusNormal"/>
              <w:rPr>
                <w:rFonts w:ascii="Times New Roman" w:hAnsi="Times New Roman" w:cs="Times New Roman"/>
                <w:szCs w:val="22"/>
              </w:rPr>
            </w:pPr>
          </w:p>
        </w:tc>
        <w:tc>
          <w:tcPr>
            <w:tcW w:w="2268" w:type="dxa"/>
          </w:tcPr>
          <w:p w14:paraId="261B948C" w14:textId="77777777" w:rsidR="006448FC" w:rsidRDefault="006448FC">
            <w:pPr>
              <w:pStyle w:val="ConsPlusNormal"/>
              <w:rPr>
                <w:rFonts w:ascii="Times New Roman" w:hAnsi="Times New Roman" w:cs="Times New Roman"/>
                <w:szCs w:val="22"/>
              </w:rPr>
            </w:pPr>
          </w:p>
        </w:tc>
      </w:tr>
      <w:tr w:rsidR="006448FC" w14:paraId="27BECC8A" w14:textId="77777777">
        <w:tc>
          <w:tcPr>
            <w:tcW w:w="540" w:type="dxa"/>
            <w:vMerge/>
          </w:tcPr>
          <w:p w14:paraId="2E1470E0" w14:textId="77777777" w:rsidR="006448FC" w:rsidRDefault="006448FC"/>
        </w:tc>
        <w:tc>
          <w:tcPr>
            <w:tcW w:w="2074" w:type="dxa"/>
            <w:vMerge/>
          </w:tcPr>
          <w:p w14:paraId="613B1179" w14:textId="77777777" w:rsidR="006448FC" w:rsidRDefault="006448FC">
            <w:pPr>
              <w:pStyle w:val="ConsPlusNormal"/>
              <w:rPr>
                <w:rFonts w:ascii="Times New Roman" w:hAnsi="Times New Roman" w:cs="Times New Roman"/>
                <w:szCs w:val="22"/>
              </w:rPr>
            </w:pPr>
          </w:p>
        </w:tc>
        <w:tc>
          <w:tcPr>
            <w:tcW w:w="3118" w:type="dxa"/>
          </w:tcPr>
          <w:p w14:paraId="321A2F77"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19BC046" w14:textId="77777777" w:rsidR="006448FC" w:rsidRDefault="006448FC">
            <w:pPr>
              <w:pStyle w:val="ConsPlusNormal"/>
              <w:rPr>
                <w:rFonts w:ascii="Times New Roman" w:hAnsi="Times New Roman" w:cs="Times New Roman"/>
                <w:szCs w:val="22"/>
              </w:rPr>
            </w:pPr>
          </w:p>
        </w:tc>
        <w:tc>
          <w:tcPr>
            <w:tcW w:w="2551" w:type="dxa"/>
          </w:tcPr>
          <w:p w14:paraId="3F2C0151" w14:textId="77777777" w:rsidR="006448FC" w:rsidRDefault="006448FC">
            <w:pPr>
              <w:pStyle w:val="ConsPlusNormal"/>
              <w:rPr>
                <w:rFonts w:ascii="Times New Roman" w:hAnsi="Times New Roman" w:cs="Times New Roman"/>
                <w:szCs w:val="22"/>
              </w:rPr>
            </w:pPr>
          </w:p>
        </w:tc>
        <w:tc>
          <w:tcPr>
            <w:tcW w:w="2410" w:type="dxa"/>
          </w:tcPr>
          <w:p w14:paraId="163B49A2" w14:textId="77777777" w:rsidR="006448FC" w:rsidRDefault="006448FC">
            <w:pPr>
              <w:pStyle w:val="ConsPlusNormal"/>
              <w:rPr>
                <w:rFonts w:ascii="Times New Roman" w:hAnsi="Times New Roman" w:cs="Times New Roman"/>
                <w:szCs w:val="22"/>
              </w:rPr>
            </w:pPr>
          </w:p>
        </w:tc>
        <w:tc>
          <w:tcPr>
            <w:tcW w:w="2268" w:type="dxa"/>
          </w:tcPr>
          <w:p w14:paraId="7B849115" w14:textId="77777777" w:rsidR="006448FC" w:rsidRDefault="006448FC">
            <w:pPr>
              <w:pStyle w:val="ConsPlusNormal"/>
              <w:rPr>
                <w:rFonts w:ascii="Times New Roman" w:hAnsi="Times New Roman" w:cs="Times New Roman"/>
                <w:szCs w:val="22"/>
              </w:rPr>
            </w:pPr>
          </w:p>
        </w:tc>
      </w:tr>
    </w:tbl>
    <w:p w14:paraId="5DB991FD" w14:textId="77777777" w:rsidR="006448FC" w:rsidRDefault="006448FC">
      <w:pPr>
        <w:pStyle w:val="ConsPlusNormal"/>
        <w:jc w:val="both"/>
        <w:rPr>
          <w:rFonts w:ascii="Times New Roman" w:hAnsi="Times New Roman" w:cs="Times New Roman"/>
          <w:szCs w:val="22"/>
        </w:rPr>
      </w:pPr>
    </w:p>
    <w:p w14:paraId="3322782B" w14:textId="77777777" w:rsidR="006448FC" w:rsidRDefault="0097005D">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C68DA9E" w14:textId="77777777" w:rsidR="006448FC" w:rsidRDefault="0097005D">
      <w:pPr>
        <w:pStyle w:val="ConsPlusNormal"/>
        <w:spacing w:before="220"/>
        <w:ind w:firstLine="540"/>
        <w:jc w:val="both"/>
        <w:rPr>
          <w:rFonts w:ascii="Times New Roman" w:hAnsi="Times New Roman" w:cs="Times New Roman"/>
          <w:szCs w:val="22"/>
        </w:rPr>
      </w:pPr>
      <w:bookmarkStart w:id="6" w:name="P1238"/>
      <w:bookmarkEnd w:id="6"/>
      <w:r>
        <w:rPr>
          <w:rFonts w:ascii="Times New Roman" w:hAnsi="Times New Roman" w:cs="Times New Roman"/>
          <w:szCs w:val="22"/>
        </w:rPr>
        <w:t xml:space="preserve">&lt;*&gt; - заполняется нарастающим итогом с начала года </w:t>
      </w:r>
      <w:bookmarkStart w:id="7" w:name="P1239"/>
      <w:bookmarkEnd w:id="7"/>
    </w:p>
    <w:p w14:paraId="6D97C6CC" w14:textId="77777777" w:rsidR="006448FC" w:rsidRDefault="0097005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72B2736C" w14:textId="77777777" w:rsidR="006448FC" w:rsidRDefault="006448FC">
      <w:pPr>
        <w:pStyle w:val="ConsPlusNormal"/>
        <w:jc w:val="both"/>
        <w:rPr>
          <w:rFonts w:ascii="Times New Roman" w:hAnsi="Times New Roman" w:cs="Times New Roman"/>
          <w:sz w:val="28"/>
          <w:szCs w:val="28"/>
        </w:rPr>
      </w:pPr>
    </w:p>
    <w:p w14:paraId="4302E50E" w14:textId="77777777" w:rsidR="006448FC" w:rsidRDefault="006448FC">
      <w:pPr>
        <w:pStyle w:val="ConsPlusNormal"/>
        <w:jc w:val="both"/>
        <w:rPr>
          <w:rFonts w:ascii="Times New Roman" w:hAnsi="Times New Roman" w:cs="Times New Roman"/>
          <w:sz w:val="28"/>
          <w:szCs w:val="28"/>
        </w:rPr>
      </w:pPr>
    </w:p>
    <w:p w14:paraId="611A1670" w14:textId="77777777" w:rsidR="006448FC" w:rsidRDefault="006448FC">
      <w:pPr>
        <w:pStyle w:val="ConsPlusNormal"/>
        <w:jc w:val="both"/>
        <w:rPr>
          <w:rFonts w:ascii="Times New Roman" w:hAnsi="Times New Roman" w:cs="Times New Roman"/>
          <w:sz w:val="28"/>
          <w:szCs w:val="28"/>
        </w:rPr>
      </w:pPr>
    </w:p>
    <w:p w14:paraId="40DBA40C" w14:textId="77777777" w:rsidR="006448FC" w:rsidRDefault="006448FC">
      <w:pPr>
        <w:pStyle w:val="ConsPlusNormal"/>
        <w:jc w:val="both"/>
        <w:rPr>
          <w:rFonts w:ascii="Times New Roman" w:hAnsi="Times New Roman" w:cs="Times New Roman"/>
          <w:sz w:val="28"/>
          <w:szCs w:val="28"/>
        </w:rPr>
      </w:pPr>
    </w:p>
    <w:p w14:paraId="453146A3" w14:textId="77777777" w:rsidR="006448FC" w:rsidRDefault="006448FC">
      <w:pPr>
        <w:pStyle w:val="ConsPlusNormal"/>
        <w:jc w:val="both"/>
        <w:rPr>
          <w:rFonts w:ascii="Times New Roman" w:hAnsi="Times New Roman" w:cs="Times New Roman"/>
          <w:sz w:val="28"/>
          <w:szCs w:val="28"/>
        </w:rPr>
      </w:pPr>
    </w:p>
    <w:p w14:paraId="0E6FB2BC" w14:textId="77777777" w:rsidR="006448FC" w:rsidRDefault="006448FC">
      <w:pPr>
        <w:pStyle w:val="ConsPlusNormal"/>
        <w:jc w:val="both"/>
        <w:rPr>
          <w:rFonts w:ascii="Times New Roman" w:hAnsi="Times New Roman" w:cs="Times New Roman"/>
          <w:sz w:val="28"/>
          <w:szCs w:val="28"/>
        </w:rPr>
      </w:pPr>
    </w:p>
    <w:p w14:paraId="6E288FC4" w14:textId="77777777" w:rsidR="006448FC" w:rsidRDefault="006448FC">
      <w:pPr>
        <w:pStyle w:val="ConsPlusNormal"/>
        <w:jc w:val="both"/>
        <w:rPr>
          <w:rFonts w:ascii="Times New Roman" w:hAnsi="Times New Roman" w:cs="Times New Roman"/>
          <w:sz w:val="28"/>
          <w:szCs w:val="28"/>
        </w:rPr>
      </w:pPr>
    </w:p>
    <w:p w14:paraId="25203842" w14:textId="77777777" w:rsidR="006448FC" w:rsidRDefault="006448FC">
      <w:pPr>
        <w:pStyle w:val="ConsPlusNormal"/>
        <w:jc w:val="both"/>
        <w:rPr>
          <w:rFonts w:ascii="Times New Roman" w:hAnsi="Times New Roman" w:cs="Times New Roman"/>
          <w:sz w:val="28"/>
          <w:szCs w:val="28"/>
        </w:rPr>
      </w:pPr>
    </w:p>
    <w:p w14:paraId="601AFEBC" w14:textId="77777777" w:rsidR="006448FC" w:rsidRDefault="006448FC">
      <w:pPr>
        <w:pStyle w:val="ConsPlusNormal"/>
        <w:jc w:val="both"/>
        <w:rPr>
          <w:rFonts w:ascii="Times New Roman" w:hAnsi="Times New Roman" w:cs="Times New Roman"/>
          <w:sz w:val="28"/>
          <w:szCs w:val="28"/>
        </w:rPr>
      </w:pPr>
    </w:p>
    <w:p w14:paraId="06AB6C6F" w14:textId="77777777" w:rsidR="006448FC" w:rsidRDefault="006448FC">
      <w:pPr>
        <w:pStyle w:val="ConsPlusNormal"/>
        <w:jc w:val="both"/>
        <w:rPr>
          <w:rFonts w:ascii="Times New Roman" w:hAnsi="Times New Roman" w:cs="Times New Roman"/>
          <w:sz w:val="28"/>
          <w:szCs w:val="28"/>
        </w:rPr>
      </w:pPr>
    </w:p>
    <w:p w14:paraId="796B94A5" w14:textId="77777777" w:rsidR="006448FC" w:rsidRDefault="006448FC">
      <w:pPr>
        <w:pStyle w:val="ConsPlusNormal"/>
        <w:jc w:val="both"/>
        <w:rPr>
          <w:rFonts w:ascii="Times New Roman" w:hAnsi="Times New Roman" w:cs="Times New Roman"/>
          <w:sz w:val="28"/>
          <w:szCs w:val="28"/>
        </w:rPr>
      </w:pPr>
    </w:p>
    <w:p w14:paraId="2F32723B" w14:textId="77777777" w:rsidR="006448FC" w:rsidRDefault="006448FC">
      <w:pPr>
        <w:pStyle w:val="ConsPlusNormal"/>
        <w:jc w:val="both"/>
        <w:rPr>
          <w:rFonts w:ascii="Times New Roman" w:hAnsi="Times New Roman" w:cs="Times New Roman"/>
          <w:sz w:val="28"/>
          <w:szCs w:val="28"/>
        </w:rPr>
      </w:pPr>
    </w:p>
    <w:p w14:paraId="3D5517AD" w14:textId="77777777" w:rsidR="006448FC" w:rsidRDefault="006448FC">
      <w:pPr>
        <w:pStyle w:val="ConsPlusNormal"/>
        <w:jc w:val="right"/>
        <w:outlineLvl w:val="1"/>
        <w:rPr>
          <w:rFonts w:ascii="Times New Roman" w:hAnsi="Times New Roman" w:cs="Times New Roman"/>
          <w:sz w:val="24"/>
          <w:szCs w:val="24"/>
        </w:rPr>
      </w:pPr>
    </w:p>
    <w:p w14:paraId="047A2450" w14:textId="77777777" w:rsidR="006448FC" w:rsidRDefault="0097005D">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5CCFCA15" w14:textId="77777777" w:rsidR="006448FC" w:rsidRDefault="006448FC">
      <w:pPr>
        <w:pStyle w:val="ConsPlusNormal"/>
        <w:jc w:val="both"/>
        <w:rPr>
          <w:rFonts w:ascii="Times New Roman" w:hAnsi="Times New Roman" w:cs="Times New Roman"/>
          <w:sz w:val="28"/>
          <w:szCs w:val="28"/>
        </w:rPr>
      </w:pPr>
    </w:p>
    <w:p w14:paraId="2A886A3C" w14:textId="77777777" w:rsidR="006448FC" w:rsidRDefault="0097005D">
      <w:pPr>
        <w:pStyle w:val="ConsPlusNormal"/>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4E605B22" w14:textId="77777777" w:rsidR="006448FC" w:rsidRDefault="0097005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6195114C"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2EC58AAB" w14:textId="77777777" w:rsidR="006448FC" w:rsidRDefault="0097005D">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6B6597D6" w14:textId="77777777" w:rsidR="006448FC" w:rsidRDefault="0097005D">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337EE527" w14:textId="77777777" w:rsidR="006448FC" w:rsidRDefault="006448F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6448FC" w14:paraId="0D6EFEBA" w14:textId="77777777">
        <w:tc>
          <w:tcPr>
            <w:tcW w:w="454" w:type="dxa"/>
            <w:vMerge w:val="restart"/>
          </w:tcPr>
          <w:p w14:paraId="2629DF1D"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2F611C2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3B80C12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557DF01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5B70B224"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6448FC" w14:paraId="0ACE1867" w14:textId="77777777">
        <w:tc>
          <w:tcPr>
            <w:tcW w:w="454" w:type="dxa"/>
            <w:vMerge/>
          </w:tcPr>
          <w:p w14:paraId="762ECB68" w14:textId="77777777" w:rsidR="006448FC" w:rsidRDefault="006448FC"/>
        </w:tc>
        <w:tc>
          <w:tcPr>
            <w:tcW w:w="3436" w:type="dxa"/>
            <w:vMerge/>
          </w:tcPr>
          <w:p w14:paraId="7C3E4A91" w14:textId="77777777" w:rsidR="006448FC" w:rsidRDefault="006448FC"/>
        </w:tc>
        <w:tc>
          <w:tcPr>
            <w:tcW w:w="1417" w:type="dxa"/>
            <w:vMerge/>
          </w:tcPr>
          <w:p w14:paraId="7CBF8B31" w14:textId="77777777" w:rsidR="006448FC" w:rsidRDefault="006448FC"/>
        </w:tc>
        <w:tc>
          <w:tcPr>
            <w:tcW w:w="1843" w:type="dxa"/>
          </w:tcPr>
          <w:p w14:paraId="5B4BD40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07111849"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5387" w:type="dxa"/>
            <w:vMerge/>
          </w:tcPr>
          <w:p w14:paraId="35DD6DE7" w14:textId="77777777" w:rsidR="006448FC" w:rsidRDefault="006448FC"/>
        </w:tc>
      </w:tr>
      <w:tr w:rsidR="006448FC" w14:paraId="2F42517A" w14:textId="77777777">
        <w:tc>
          <w:tcPr>
            <w:tcW w:w="454" w:type="dxa"/>
          </w:tcPr>
          <w:p w14:paraId="1F8AE6F6"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1</w:t>
            </w:r>
          </w:p>
        </w:tc>
        <w:tc>
          <w:tcPr>
            <w:tcW w:w="3436" w:type="dxa"/>
          </w:tcPr>
          <w:p w14:paraId="2ECB200B"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4199141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28A3DAB8"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4</w:t>
            </w:r>
          </w:p>
        </w:tc>
        <w:tc>
          <w:tcPr>
            <w:tcW w:w="2126" w:type="dxa"/>
          </w:tcPr>
          <w:p w14:paraId="310A9910"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5</w:t>
            </w:r>
          </w:p>
        </w:tc>
        <w:tc>
          <w:tcPr>
            <w:tcW w:w="5387" w:type="dxa"/>
          </w:tcPr>
          <w:p w14:paraId="7E9EDAF1"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6</w:t>
            </w:r>
          </w:p>
        </w:tc>
      </w:tr>
      <w:tr w:rsidR="006448FC" w14:paraId="30CCDCBC" w14:textId="77777777">
        <w:tc>
          <w:tcPr>
            <w:tcW w:w="454" w:type="dxa"/>
          </w:tcPr>
          <w:p w14:paraId="1E3C8DF6" w14:textId="77777777" w:rsidR="006448FC" w:rsidRDefault="0097005D">
            <w:pPr>
              <w:pStyle w:val="ConsPlusNormal"/>
              <w:rPr>
                <w:rFonts w:ascii="Times New Roman" w:hAnsi="Times New Roman" w:cs="Times New Roman"/>
                <w:szCs w:val="22"/>
              </w:rPr>
            </w:pPr>
            <w:r>
              <w:rPr>
                <w:rFonts w:ascii="Times New Roman" w:hAnsi="Times New Roman" w:cs="Times New Roman"/>
                <w:szCs w:val="22"/>
              </w:rPr>
              <w:t>1.</w:t>
            </w:r>
          </w:p>
        </w:tc>
        <w:tc>
          <w:tcPr>
            <w:tcW w:w="3436" w:type="dxa"/>
          </w:tcPr>
          <w:p w14:paraId="141EEBA3" w14:textId="77777777" w:rsidR="006448FC" w:rsidRDefault="0097005D">
            <w:pPr>
              <w:pStyle w:val="ConsPlusNormal"/>
              <w:rPr>
                <w:rFonts w:ascii="Times New Roman" w:hAnsi="Times New Roman" w:cs="Times New Roman"/>
                <w:szCs w:val="22"/>
              </w:rPr>
            </w:pPr>
            <w:r>
              <w:rPr>
                <w:rFonts w:ascii="Times New Roman" w:eastAsiaTheme="minorHAnsi" w:hAnsi="Times New Roman"/>
              </w:rPr>
              <w:t>протяженность автомобильных дорог местного значения (улично-дорожная сеть), приведенная в нормативное состояние</w:t>
            </w:r>
          </w:p>
        </w:tc>
        <w:tc>
          <w:tcPr>
            <w:tcW w:w="1417" w:type="dxa"/>
          </w:tcPr>
          <w:p w14:paraId="01429AD2" w14:textId="77777777" w:rsidR="006448FC" w:rsidRDefault="0097005D">
            <w:pPr>
              <w:pStyle w:val="ConsPlusNormal"/>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733A0C27" w14:textId="77777777" w:rsidR="006448FC" w:rsidRDefault="006448FC">
            <w:pPr>
              <w:pStyle w:val="ConsPlusNormal"/>
              <w:rPr>
                <w:rFonts w:ascii="Times New Roman" w:hAnsi="Times New Roman" w:cs="Times New Roman"/>
                <w:szCs w:val="22"/>
              </w:rPr>
            </w:pPr>
          </w:p>
        </w:tc>
        <w:tc>
          <w:tcPr>
            <w:tcW w:w="2126" w:type="dxa"/>
          </w:tcPr>
          <w:p w14:paraId="14F13845" w14:textId="77777777" w:rsidR="006448FC" w:rsidRDefault="006448FC">
            <w:pPr>
              <w:pStyle w:val="ConsPlusNormal"/>
              <w:rPr>
                <w:rFonts w:ascii="Times New Roman" w:hAnsi="Times New Roman" w:cs="Times New Roman"/>
                <w:szCs w:val="22"/>
              </w:rPr>
            </w:pPr>
          </w:p>
        </w:tc>
        <w:tc>
          <w:tcPr>
            <w:tcW w:w="5387" w:type="dxa"/>
          </w:tcPr>
          <w:p w14:paraId="05087714" w14:textId="77777777" w:rsidR="006448FC" w:rsidRDefault="006448FC">
            <w:pPr>
              <w:pStyle w:val="ConsPlusNormal"/>
              <w:rPr>
                <w:rFonts w:ascii="Times New Roman" w:hAnsi="Times New Roman" w:cs="Times New Roman"/>
                <w:szCs w:val="22"/>
              </w:rPr>
            </w:pPr>
          </w:p>
        </w:tc>
      </w:tr>
    </w:tbl>
    <w:p w14:paraId="3E3CE10D" w14:textId="77777777" w:rsidR="006448FC" w:rsidRDefault="006448FC">
      <w:pPr>
        <w:pStyle w:val="ConsPlusNormal"/>
        <w:jc w:val="both"/>
        <w:rPr>
          <w:rFonts w:ascii="Times New Roman" w:hAnsi="Times New Roman" w:cs="Times New Roman"/>
          <w:szCs w:val="22"/>
        </w:rPr>
      </w:pPr>
    </w:p>
    <w:p w14:paraId="409297E0" w14:textId="77777777" w:rsidR="006448FC" w:rsidRDefault="0097005D">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52D93248" w14:textId="77777777" w:rsidR="006448FC" w:rsidRDefault="0097005D">
      <w:pPr>
        <w:pStyle w:val="ConsPlusNormal"/>
        <w:spacing w:before="220"/>
        <w:ind w:firstLine="540"/>
        <w:jc w:val="both"/>
        <w:rPr>
          <w:rFonts w:ascii="Times New Roman" w:hAnsi="Times New Roman" w:cs="Times New Roman"/>
          <w:szCs w:val="22"/>
        </w:rPr>
      </w:pPr>
      <w:bookmarkStart w:id="9" w:name="P1303"/>
      <w:bookmarkEnd w:id="9"/>
      <w:r>
        <w:rPr>
          <w:rFonts w:ascii="Times New Roman" w:hAnsi="Times New Roman" w:cs="Times New Roman"/>
          <w:szCs w:val="22"/>
        </w:rPr>
        <w:t>&lt;*&gt; - заполняется нарастающим итогом с начала года (1 квартал, 1 полугодие, 9 месяцев, год).</w:t>
      </w:r>
    </w:p>
    <w:p w14:paraId="716AE00D" w14:textId="77777777" w:rsidR="006448FC" w:rsidRDefault="006448FC">
      <w:pPr>
        <w:pStyle w:val="ConsPlusNormal"/>
        <w:spacing w:before="220"/>
        <w:ind w:firstLine="540"/>
        <w:jc w:val="both"/>
        <w:rPr>
          <w:rFonts w:ascii="Times New Roman" w:hAnsi="Times New Roman" w:cs="Times New Roman"/>
          <w:sz w:val="28"/>
          <w:szCs w:val="28"/>
        </w:rPr>
      </w:pPr>
    </w:p>
    <w:p w14:paraId="2C224224" w14:textId="77777777" w:rsidR="006448FC" w:rsidRDefault="006448FC">
      <w:pPr>
        <w:jc w:val="center"/>
        <w:rPr>
          <w:sz w:val="28"/>
          <w:szCs w:val="28"/>
        </w:rPr>
      </w:pPr>
    </w:p>
    <w:p w14:paraId="39503CD0" w14:textId="77777777" w:rsidR="006448FC" w:rsidRDefault="006448FC">
      <w:pPr>
        <w:jc w:val="right"/>
        <w:rPr>
          <w:sz w:val="28"/>
          <w:szCs w:val="28"/>
        </w:rPr>
      </w:pPr>
    </w:p>
    <w:p w14:paraId="5639DA51" w14:textId="77777777" w:rsidR="006448FC" w:rsidRDefault="006448FC">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6448FC" w14:paraId="3A673ABC" w14:textId="77777777">
        <w:trPr>
          <w:trHeight w:val="405"/>
        </w:trPr>
        <w:tc>
          <w:tcPr>
            <w:tcW w:w="665" w:type="dxa"/>
            <w:tcBorders>
              <w:top w:val="nil"/>
              <w:left w:val="nil"/>
              <w:bottom w:val="nil"/>
              <w:right w:val="nil"/>
            </w:tcBorders>
            <w:shd w:val="clear" w:color="auto" w:fill="auto"/>
            <w:noWrap/>
            <w:vAlign w:val="bottom"/>
          </w:tcPr>
          <w:p w14:paraId="04793EB4" w14:textId="77777777" w:rsidR="006448FC" w:rsidRDefault="006448FC">
            <w:pPr>
              <w:rPr>
                <w:rFonts w:ascii="Calibri" w:hAnsi="Calibri"/>
                <w:color w:val="000000"/>
              </w:rPr>
            </w:pPr>
          </w:p>
        </w:tc>
      </w:tr>
    </w:tbl>
    <w:p w14:paraId="254512BE" w14:textId="77777777" w:rsidR="006448FC" w:rsidRDefault="006448FC">
      <w:pPr>
        <w:jc w:val="both"/>
        <w:rPr>
          <w:sz w:val="28"/>
          <w:szCs w:val="28"/>
        </w:rPr>
      </w:pPr>
    </w:p>
    <w:sectPr w:rsidR="006448FC">
      <w:headerReference w:type="default" r:id="rId19"/>
      <w:pgSz w:w="16838" w:h="11906" w:orient="landscape"/>
      <w:pgMar w:top="1701" w:right="1134" w:bottom="850" w:left="851"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D9A9A" w14:textId="77777777" w:rsidR="00B03054" w:rsidRDefault="00B03054">
      <w:r>
        <w:separator/>
      </w:r>
    </w:p>
  </w:endnote>
  <w:endnote w:type="continuationSeparator" w:id="0">
    <w:p w14:paraId="32B0298C" w14:textId="77777777" w:rsidR="00B03054" w:rsidRDefault="00B03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CC"/>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8B8C1" w14:textId="77777777" w:rsidR="00B03054" w:rsidRDefault="00B03054">
      <w:r>
        <w:separator/>
      </w:r>
    </w:p>
  </w:footnote>
  <w:footnote w:type="continuationSeparator" w:id="0">
    <w:p w14:paraId="56E13872" w14:textId="77777777" w:rsidR="00B03054" w:rsidRDefault="00B03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A9A4F" w14:textId="77777777" w:rsidR="006448FC" w:rsidRDefault="006448FC">
    <w:pPr>
      <w:pStyle w:val="a6"/>
      <w:jc w:val="center"/>
    </w:pPr>
  </w:p>
  <w:p w14:paraId="708E95CC" w14:textId="77777777" w:rsidR="006448FC" w:rsidRDefault="006448F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48EB5A8"/>
    <w:multiLevelType w:val="singleLevel"/>
    <w:tmpl w:val="A48EB5A8"/>
    <w:lvl w:ilvl="0">
      <w:start w:val="10"/>
      <w:numFmt w:val="decimal"/>
      <w:suff w:val="space"/>
      <w:lvlText w:val="%1."/>
      <w:lvlJc w:val="left"/>
    </w:lvl>
  </w:abstractNum>
  <w:abstractNum w:abstractNumId="1"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483B59"/>
    <w:multiLevelType w:val="multilevel"/>
    <w:tmpl w:val="41483B5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586614591">
    <w:abstractNumId w:val="2"/>
  </w:num>
  <w:num w:numId="2" w16cid:durableId="1841457087">
    <w:abstractNumId w:val="1"/>
  </w:num>
  <w:num w:numId="3" w16cid:durableId="1112473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4746"/>
    <w:rsid w:val="006448FC"/>
    <w:rsid w:val="006456D2"/>
    <w:rsid w:val="00645A15"/>
    <w:rsid w:val="00647A55"/>
    <w:rsid w:val="00651C12"/>
    <w:rsid w:val="00660AB5"/>
    <w:rsid w:val="00661AF0"/>
    <w:rsid w:val="00662EB8"/>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7394C"/>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005D"/>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03054"/>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3770"/>
    <w:rsid w:val="00BC53A1"/>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9D82A3"/>
  <w15:docId w15:val="{98CC78BF-3ADC-4A1E-98EF-57F5783C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rPr>
      <w:sz w:val="24"/>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76116&amp;dst=100006" TargetMode="External"/><Relationship Id="rId18" Type="http://schemas.openxmlformats.org/officeDocument/2006/relationships/hyperlink" Target="consultantplus://offline/ref=D69B9DCCA4F0F0675853872C67DFA6DC2D2DBD7252FAD3B444C316665F99A053FA9BBBBBE290710E866183912661CBB546f7X2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84866E08FD294C38A5ACE233FCD1D5E3DE95CF48B0602880DC2D02A6629EBFE0F3506C1F57BD81C81E7AD3F52z6S4I" TargetMode="External"/><Relationship Id="rId17" Type="http://schemas.openxmlformats.org/officeDocument/2006/relationships/hyperlink" Target="consultantplus://offline/ref=E84866E08FD294C38A5AD02E29A143513CE00BFA8E070FD9549ED67D3979EDAB5D755898B439CB1D86F9AF3E53668EBF973972BD683DC032C4504BC1z3S0I" TargetMode="External"/><Relationship Id="rId2" Type="http://schemas.openxmlformats.org/officeDocument/2006/relationships/numbering" Target="numbering.xml"/><Relationship Id="rId16" Type="http://schemas.openxmlformats.org/officeDocument/2006/relationships/hyperlink" Target="consultantplus://offline/ref=E84866E08FD294C38A5ACE233FCD1D5E3FE957F6860D02880DC2D02A6629EBFE1D355ECDF77DC61D85F2FB6E1738D7ECD5727FB87021C034zDS3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EE352F28453558A5C97DE2F6E79B1EE0B7C51CAE97DC10284F9AEz3S6I" TargetMode="External"/><Relationship Id="rId5" Type="http://schemas.openxmlformats.org/officeDocument/2006/relationships/webSettings" Target="webSettings.xml"/><Relationship Id="rId15" Type="http://schemas.openxmlformats.org/officeDocument/2006/relationships/hyperlink" Target="consultantplus://offline/ref=E84866E08FD294C38A5ACE233FCD1D5E35ED50F08E0E5F82059BDC286126B4E91A7C52CCF77DC71C8DADFE7B0660D8E8CD6C78A16C23C1z3SCI" TargetMode="Externa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E84866E08FD294C38A5ACE233FCD1D5E3EE252FF860C02880DC2D02A6629EBFE1D355ECDF77FC11880F2FB6E1738D7ECD5727FB87021C034zDS3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925EB-C766-4C01-B95B-758F01D76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20</Pages>
  <Words>4462</Words>
  <Characters>25440</Characters>
  <Application>Microsoft Office Word</Application>
  <DocSecurity>0</DocSecurity>
  <Lines>212</Lines>
  <Paragraphs>59</Paragraphs>
  <ScaleCrop>false</ScaleCrop>
  <Company>Администрация г.Ханты-Мансийск</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2024-07-21T23:27:00Z</dcterms:created>
  <dcterms:modified xsi:type="dcterms:W3CDTF">2024-07-21T23:27:00Z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