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12E5A5" w14:textId="77777777" w:rsidR="0078088C" w:rsidRDefault="0078088C" w:rsidP="0078088C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 2018 году отмечается 100 лет со дня образования комиссий по делам несовершеннолетних в России.</w:t>
      </w:r>
    </w:p>
    <w:p w14:paraId="3B00BCB0" w14:textId="77777777" w:rsidR="0078088C" w:rsidRDefault="0078088C" w:rsidP="0078088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этим знаменательным событием всех участников заседания поздравил глава Анучинского муниципального района Сергей Алексеевич Понуровский.</w:t>
      </w:r>
    </w:p>
    <w:p w14:paraId="26538C4C" w14:textId="77777777" w:rsidR="0078088C" w:rsidRDefault="0078088C" w:rsidP="0078088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Председатель комиссии по делам несовершеннолетних и защите их прав по Анучинскому району Андрей Яковлевич Янчук рассказал о том, как создавалась первая комиссия по делам несовершеннолетних, как совершенствовалась работа с ними на разных этапах 100-летней истории и какие проблемы пришлось преодолевать.</w:t>
      </w:r>
    </w:p>
    <w:p w14:paraId="6E3A09B6" w14:textId="77777777" w:rsidR="0078088C" w:rsidRDefault="0078088C" w:rsidP="0078088C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proofErr w:type="gramStart"/>
      <w:r>
        <w:rPr>
          <w:rFonts w:ascii="Arial" w:hAnsi="Arial" w:cs="Arial"/>
          <w:color w:val="333333"/>
          <w:sz w:val="20"/>
          <w:szCs w:val="20"/>
        </w:rPr>
        <w:t>Вспомнили  всех</w:t>
      </w:r>
      <w:proofErr w:type="gramEnd"/>
      <w:r>
        <w:rPr>
          <w:rFonts w:ascii="Arial" w:hAnsi="Arial" w:cs="Arial"/>
          <w:color w:val="333333"/>
          <w:sz w:val="20"/>
          <w:szCs w:val="20"/>
        </w:rPr>
        <w:t>, кто стоял у истоков образования комиссий в Анучинском районе: Зуева В.В.,  Буренкова Н.И., Воробьева Л.Г., Дядюк О.Г., Яковенко О.И., Белоус О.Н., Герасимчук И.А., Бурдейная О.В., Самардак Л.И.</w:t>
      </w:r>
    </w:p>
    <w:tbl>
      <w:tblPr>
        <w:tblW w:w="9300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4670"/>
      </w:tblGrid>
      <w:tr w:rsidR="0078088C" w14:paraId="0A60C845" w14:textId="77777777" w:rsidTr="0078088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3937D9C" w14:textId="284EE108" w:rsidR="0078088C" w:rsidRDefault="0078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color w:val="230BD9"/>
                <w:bdr w:val="none" w:sz="0" w:space="0" w:color="auto" w:frame="1"/>
              </w:rPr>
              <w:drawing>
                <wp:inline distT="0" distB="0" distL="0" distR="0" wp14:anchorId="6A13B959" wp14:editId="2236B873">
                  <wp:extent cx="2857500" cy="1905000"/>
                  <wp:effectExtent l="0" t="0" r="0" b="0"/>
                  <wp:docPr id="8" name="Рисунок 8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C469222" w14:textId="319499F2" w:rsidR="0078088C" w:rsidRDefault="0078088C">
            <w:r>
              <w:rPr>
                <w:noProof/>
                <w:color w:val="230BD9"/>
                <w:bdr w:val="none" w:sz="0" w:space="0" w:color="auto" w:frame="1"/>
              </w:rPr>
              <w:drawing>
                <wp:inline distT="0" distB="0" distL="0" distR="0" wp14:anchorId="11BA7608" wp14:editId="47235585">
                  <wp:extent cx="2857500" cy="1905000"/>
                  <wp:effectExtent l="0" t="0" r="0" b="0"/>
                  <wp:docPr id="7" name="Рисунок 7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88C" w14:paraId="09E6540B" w14:textId="77777777" w:rsidTr="0078088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DEFAF19" w14:textId="6DE1C078" w:rsidR="0078088C" w:rsidRDefault="0078088C">
            <w:r>
              <w:rPr>
                <w:noProof/>
                <w:color w:val="230BD9"/>
                <w:bdr w:val="none" w:sz="0" w:space="0" w:color="auto" w:frame="1"/>
              </w:rPr>
              <w:drawing>
                <wp:inline distT="0" distB="0" distL="0" distR="0" wp14:anchorId="394EDD8F" wp14:editId="521AEC22">
                  <wp:extent cx="2857500" cy="1905000"/>
                  <wp:effectExtent l="0" t="0" r="0" b="0"/>
                  <wp:docPr id="6" name="Рисунок 6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F1D161E" w14:textId="20798576" w:rsidR="0078088C" w:rsidRDefault="0078088C">
            <w:r>
              <w:rPr>
                <w:noProof/>
                <w:color w:val="230BD9"/>
                <w:bdr w:val="none" w:sz="0" w:space="0" w:color="auto" w:frame="1"/>
              </w:rPr>
              <w:drawing>
                <wp:inline distT="0" distB="0" distL="0" distR="0" wp14:anchorId="219689D2" wp14:editId="40A8A2C7">
                  <wp:extent cx="2857500" cy="1905000"/>
                  <wp:effectExtent l="0" t="0" r="0" b="0"/>
                  <wp:docPr id="5" name="Рисунок 5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88C" w14:paraId="5E7C4DFE" w14:textId="77777777" w:rsidTr="0078088C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432E6FC" w14:textId="07538FBE" w:rsidR="0078088C" w:rsidRDefault="0078088C">
            <w:r>
              <w:rPr>
                <w:noProof/>
                <w:color w:val="230BD9"/>
                <w:bdr w:val="none" w:sz="0" w:space="0" w:color="auto" w:frame="1"/>
              </w:rPr>
              <w:lastRenderedPageBreak/>
              <w:drawing>
                <wp:inline distT="0" distB="0" distL="0" distR="0" wp14:anchorId="27321315" wp14:editId="1EBE5870">
                  <wp:extent cx="2857500" cy="1905000"/>
                  <wp:effectExtent l="0" t="0" r="0" b="0"/>
                  <wp:docPr id="4" name="Рисунок 4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0FD44C35" w14:textId="77777777" w:rsidR="0078088C" w:rsidRDefault="0078088C"/>
        </w:tc>
      </w:tr>
    </w:tbl>
    <w:p w14:paraId="61C8E0B7" w14:textId="77777777" w:rsidR="0078088C" w:rsidRDefault="0078088C" w:rsidP="0078088C">
      <w:pPr>
        <w:pStyle w:val="a3"/>
        <w:shd w:val="clear" w:color="auto" w:fill="FFFFFF"/>
        <w:spacing w:before="0" w:beforeAutospacing="0" w:after="300" w:afterAutospacing="0" w:line="33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71C49FBC" w14:textId="77777777" w:rsidR="003030F9" w:rsidRPr="0078088C" w:rsidRDefault="003030F9" w:rsidP="0078088C">
      <w:bookmarkStart w:id="0" w:name="_GoBack"/>
      <w:bookmarkEnd w:id="0"/>
    </w:p>
    <w:sectPr w:rsidR="003030F9" w:rsidRPr="00780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F9"/>
    <w:rsid w:val="000760AB"/>
    <w:rsid w:val="003030F9"/>
    <w:rsid w:val="0078088C"/>
    <w:rsid w:val="00B7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9367A-D8FD-460B-8A25-C3839CC61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40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0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74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21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uchinsky.ru/wp-content/uploads/2018/06/Three-1.jpg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anuchinsky.ru/wp-content/uploads/2018/06/Four-1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nuchinsky.ru/wp-content/uploads/2018/06/Two-1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anuchinsky.ru/wp-content/uploads/2018/06/Five-1.jpg" TargetMode="External"/><Relationship Id="rId4" Type="http://schemas.openxmlformats.org/officeDocument/2006/relationships/hyperlink" Target="http://anuchinsky.ru/wp-content/uploads/2018/06/One-1.jpg" TargetMode="Externa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4</cp:revision>
  <dcterms:created xsi:type="dcterms:W3CDTF">2020-01-20T18:09:00Z</dcterms:created>
  <dcterms:modified xsi:type="dcterms:W3CDTF">2020-01-20T18:10:00Z</dcterms:modified>
</cp:coreProperties>
</file>