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DC" w:rsidRDefault="00D548E9" w:rsidP="00D302DC">
      <w:pPr>
        <w:shd w:val="clear" w:color="auto" w:fill="FFFFFF"/>
        <w:jc w:val="center"/>
        <w:rPr>
          <w:color w:val="000000"/>
          <w:sz w:val="18"/>
          <w:szCs w:val="18"/>
        </w:rPr>
      </w:pPr>
      <w:bookmarkStart w:id="0" w:name="_GoBack"/>
      <w:bookmarkEnd w:id="0"/>
      <w:r>
        <w:rPr>
          <w:noProof/>
          <w:color w:val="000000"/>
          <w:sz w:val="18"/>
          <w:szCs w:val="18"/>
        </w:rPr>
        <w:drawing>
          <wp:inline distT="0" distB="0" distL="0" distR="0">
            <wp:extent cx="60007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DC" w:rsidRDefault="00D302DC" w:rsidP="00D302DC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D302DC" w:rsidRDefault="00D302DC" w:rsidP="00D302DC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D302DC" w:rsidRDefault="00D302DC" w:rsidP="00D302DC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  <w:r w:rsidRPr="004E492A">
        <w:rPr>
          <w:color w:val="000000"/>
          <w:sz w:val="28"/>
          <w:szCs w:val="28"/>
        </w:rPr>
        <w:t>П О С Т А Н О В Л Е Н И Е</w:t>
      </w: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D302DC" w:rsidRPr="004E49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0D1905" w:rsidP="00EB75D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10.08.17г.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0D1905" w:rsidP="00EB75D8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571</w:t>
            </w:r>
            <w:r w:rsidR="008971EC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445B5D" w:rsidRPr="004E492A" w:rsidRDefault="00445B5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F0CCB" w:rsidRDefault="00EF0CCB" w:rsidP="00EF0CCB">
      <w:pPr>
        <w:jc w:val="both"/>
        <w:rPr>
          <w:sz w:val="28"/>
          <w:szCs w:val="28"/>
        </w:rPr>
      </w:pPr>
      <w:bookmarkStart w:id="1" w:name="OLE_LINK35"/>
      <w:bookmarkStart w:id="2" w:name="OLE_LINK34"/>
      <w:bookmarkStart w:id="3" w:name="OLE_LINK23"/>
      <w:bookmarkStart w:id="4" w:name="OLE_LINK22"/>
    </w:p>
    <w:bookmarkEnd w:id="1"/>
    <w:bookmarkEnd w:id="2"/>
    <w:bookmarkEnd w:id="3"/>
    <w:bookmarkEnd w:id="4"/>
    <w:p w:rsidR="001D2EDF" w:rsidRDefault="001D2EDF" w:rsidP="00BE129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1D2EDF">
        <w:rPr>
          <w:rFonts w:ascii="Times New Roman" w:hAnsi="Times New Roman" w:cs="Times New Roman"/>
          <w:sz w:val="28"/>
          <w:szCs w:val="28"/>
        </w:rPr>
        <w:t xml:space="preserve"> О внесении изменений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D2E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Анучинского муниципального района от 30.08.2011г. №398 </w:t>
      </w:r>
    </w:p>
    <w:p w:rsidR="00B94486" w:rsidRPr="001D2EDF" w:rsidRDefault="001D2EDF" w:rsidP="00BE129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</w:t>
      </w:r>
      <w:r w:rsidRPr="001D2EDF">
        <w:rPr>
          <w:rFonts w:ascii="Times New Roman" w:hAnsi="Times New Roman" w:cs="Times New Roman"/>
          <w:sz w:val="28"/>
          <w:szCs w:val="28"/>
        </w:rPr>
        <w:t xml:space="preserve"> об оплате и стимулировании труда</w:t>
      </w:r>
    </w:p>
    <w:p w:rsidR="00B94486" w:rsidRPr="001D2EDF" w:rsidRDefault="001D2EDF" w:rsidP="00BE129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1D2EDF">
        <w:rPr>
          <w:rFonts w:ascii="Times New Roman" w:hAnsi="Times New Roman" w:cs="Times New Roman"/>
          <w:sz w:val="28"/>
          <w:szCs w:val="28"/>
        </w:rPr>
        <w:t>иц, замещающих муниципальные должности, муниципальных</w:t>
      </w:r>
    </w:p>
    <w:p w:rsidR="00B94486" w:rsidRPr="001D2EDF" w:rsidRDefault="001D2EDF" w:rsidP="00BE129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D2EDF">
        <w:rPr>
          <w:rFonts w:ascii="Times New Roman" w:hAnsi="Times New Roman" w:cs="Times New Roman"/>
          <w:sz w:val="28"/>
          <w:szCs w:val="28"/>
        </w:rPr>
        <w:t xml:space="preserve">лужащих  администрации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D2EDF">
        <w:rPr>
          <w:rFonts w:ascii="Times New Roman" w:hAnsi="Times New Roman" w:cs="Times New Roman"/>
          <w:sz w:val="28"/>
          <w:szCs w:val="28"/>
        </w:rPr>
        <w:t>нучинского муниципального  района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94486" w:rsidRPr="001D2EDF" w:rsidRDefault="00B94486" w:rsidP="00B94486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1295" w:rsidRDefault="00BE1295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473CE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7" w:history="1"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>кодексом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6 октября 2003 г. </w:t>
      </w:r>
      <w:hyperlink r:id="rId8" w:history="1">
        <w:r w:rsidR="001D2EDF">
          <w:rPr>
            <w:rStyle w:val="a3"/>
            <w:rFonts w:ascii="Times New Roman" w:hAnsi="Times New Roman"/>
            <w:color w:val="auto"/>
            <w:sz w:val="28"/>
            <w:szCs w:val="28"/>
          </w:rPr>
          <w:t>№</w:t>
        </w:r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 131-ФЗ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Федерации", от 2 марта 2007 г. </w:t>
      </w:r>
      <w:hyperlink r:id="rId9" w:history="1">
        <w:r w:rsidR="001D2EDF">
          <w:rPr>
            <w:rStyle w:val="a3"/>
            <w:rFonts w:ascii="Times New Roman" w:hAnsi="Times New Roman"/>
            <w:color w:val="auto"/>
            <w:sz w:val="28"/>
            <w:szCs w:val="28"/>
          </w:rPr>
          <w:t>№</w:t>
        </w:r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 xml:space="preserve"> 25-ФЗ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</w:t>
      </w:r>
      <w:hyperlink r:id="rId10" w:history="1"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Российской Федерации от 19 февраля 1993 г. </w:t>
      </w:r>
      <w:r w:rsidR="001D2EDF">
        <w:rPr>
          <w:rFonts w:ascii="Times New Roman" w:hAnsi="Times New Roman" w:cs="Times New Roman"/>
          <w:sz w:val="28"/>
          <w:szCs w:val="28"/>
        </w:rPr>
        <w:t>№</w:t>
      </w:r>
      <w:r w:rsidRPr="00B94486">
        <w:rPr>
          <w:rFonts w:ascii="Times New Roman" w:hAnsi="Times New Roman" w:cs="Times New Roman"/>
          <w:sz w:val="28"/>
          <w:szCs w:val="28"/>
        </w:rPr>
        <w:t xml:space="preserve"> 4520-1 "О государственных гарантиях и компенсациях для лиц, работающих и проживающих в районах Крайнего Севера и приравненных к ним местностях", </w:t>
      </w:r>
      <w:hyperlink r:id="rId11" w:history="1"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>постановлением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18 сентября 2006 г. </w:t>
      </w:r>
      <w:r w:rsidR="001D2EDF">
        <w:rPr>
          <w:rFonts w:ascii="Times New Roman" w:hAnsi="Times New Roman" w:cs="Times New Roman"/>
          <w:sz w:val="28"/>
          <w:szCs w:val="28"/>
        </w:rPr>
        <w:t>№</w:t>
      </w:r>
      <w:r w:rsidRPr="00B94486">
        <w:rPr>
          <w:rFonts w:ascii="Times New Roman" w:hAnsi="Times New Roman" w:cs="Times New Roman"/>
          <w:sz w:val="28"/>
          <w:szCs w:val="28"/>
        </w:rPr>
        <w:t xml:space="preserve"> 573 "О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тайны", </w:t>
      </w:r>
      <w:hyperlink r:id="rId12" w:history="1"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>Законом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Приморского края от 4 июня 2007 г. </w:t>
      </w:r>
      <w:r w:rsidR="001D2EDF">
        <w:rPr>
          <w:rFonts w:ascii="Times New Roman" w:hAnsi="Times New Roman" w:cs="Times New Roman"/>
          <w:sz w:val="28"/>
          <w:szCs w:val="28"/>
        </w:rPr>
        <w:t>№</w:t>
      </w:r>
      <w:r w:rsidRPr="00B94486">
        <w:rPr>
          <w:rFonts w:ascii="Times New Roman" w:hAnsi="Times New Roman" w:cs="Times New Roman"/>
          <w:sz w:val="28"/>
          <w:szCs w:val="28"/>
        </w:rPr>
        <w:t xml:space="preserve"> 82-КЗ "О муниципальной службе в Приморском крае", </w:t>
      </w:r>
      <w:hyperlink r:id="rId13" w:history="1">
        <w:r w:rsidRPr="00B94486">
          <w:rPr>
            <w:rStyle w:val="a3"/>
            <w:rFonts w:ascii="Times New Roman" w:hAnsi="Times New Roman"/>
            <w:color w:val="auto"/>
            <w:sz w:val="28"/>
            <w:szCs w:val="28"/>
          </w:rPr>
          <w:t>Уставом</w:t>
        </w:r>
      </w:hyperlink>
      <w:r w:rsidRPr="00B94486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района, решениями Думы Анучинского муниципального района от </w:t>
      </w:r>
      <w:r w:rsidR="001D2EDF">
        <w:rPr>
          <w:rFonts w:ascii="Times New Roman" w:hAnsi="Times New Roman" w:cs="Times New Roman"/>
          <w:sz w:val="28"/>
          <w:szCs w:val="28"/>
        </w:rPr>
        <w:t>21.08.2007г.</w:t>
      </w:r>
      <w:r w:rsidRPr="00B944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D2EDF" w:rsidRDefault="00B94486" w:rsidP="00F473CE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lastRenderedPageBreak/>
        <w:t>№</w:t>
      </w:r>
      <w:r w:rsidR="001D2EDF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>251"О денежном  содержании  муниципальных  служащих  органов  мест</w:t>
      </w:r>
      <w:r w:rsidR="001D2EDF">
        <w:rPr>
          <w:rFonts w:ascii="Times New Roman" w:hAnsi="Times New Roman" w:cs="Times New Roman"/>
          <w:sz w:val="28"/>
          <w:szCs w:val="28"/>
        </w:rPr>
        <w:t>ного  самоуправления, депутатов, членов выборных  органов</w:t>
      </w:r>
      <w:r w:rsidRPr="00B94486">
        <w:rPr>
          <w:rFonts w:ascii="Times New Roman" w:hAnsi="Times New Roman" w:cs="Times New Roman"/>
          <w:sz w:val="28"/>
          <w:szCs w:val="28"/>
        </w:rPr>
        <w:t>, выборных должностных лиц местного  самоуправления, работников муниципальных  учреждений  и о</w:t>
      </w:r>
      <w:r w:rsidR="001D2EDF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 xml:space="preserve">предельных нормативах  размера  оплаты  труда  муниципальных  служащих  в поселениях, муниципальных  комитетах, выборных  должностных лиц в Анучинском  муниципальном  районе» администрация Анучинского муниципального района </w:t>
      </w:r>
    </w:p>
    <w:p w:rsidR="001D2EDF" w:rsidRDefault="001D2EDF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Default="001D2EDF" w:rsidP="001D2ED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D2EDF" w:rsidRPr="00B94486" w:rsidRDefault="001D2EDF" w:rsidP="001D2EDF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B1ED4" w:rsidRDefault="00CB1ED4" w:rsidP="00CB1ED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Внести в</w:t>
      </w:r>
      <w:r w:rsidR="001D2EDF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30.08.2011г.№398 «Об утверждении </w:t>
      </w:r>
      <w:r w:rsidR="00B94486" w:rsidRPr="00B94486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положения</w:t>
        </w:r>
      </w:hyperlink>
      <w:r w:rsidR="00B94486" w:rsidRPr="00B94486">
        <w:rPr>
          <w:rFonts w:ascii="Times New Roman" w:hAnsi="Times New Roman" w:cs="Times New Roman"/>
          <w:sz w:val="28"/>
          <w:szCs w:val="28"/>
        </w:rPr>
        <w:t xml:space="preserve"> об оплате и стимулировании труда лиц, замещающих муниципальные должности, муниципальных служащих  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CB1ED4" w:rsidRDefault="00CB1ED4" w:rsidP="00CB1ED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61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1C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F0366">
        <w:rPr>
          <w:rFonts w:ascii="Times New Roman" w:hAnsi="Times New Roman" w:cs="Times New Roman"/>
          <w:sz w:val="28"/>
          <w:szCs w:val="28"/>
        </w:rPr>
        <w:t>В наименовании и по тексту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1C9">
        <w:rPr>
          <w:rFonts w:ascii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1C9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«…</w:t>
      </w:r>
      <w:r w:rsidRPr="00B94486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651C9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«…</w:t>
      </w:r>
      <w:r w:rsidRPr="00B94486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её структурных подразделений</w:t>
      </w:r>
      <w:r w:rsidR="00F473CE">
        <w:rPr>
          <w:rFonts w:ascii="Times New Roman" w:hAnsi="Times New Roman" w:cs="Times New Roman"/>
          <w:sz w:val="28"/>
          <w:szCs w:val="28"/>
        </w:rPr>
        <w:t xml:space="preserve"> с образованием юридического лица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1ED4" w:rsidRDefault="00CB1ED4" w:rsidP="00CB1ED4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61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651C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4630E8">
        <w:rPr>
          <w:rFonts w:ascii="Times New Roman" w:hAnsi="Times New Roman" w:cs="Times New Roman"/>
          <w:sz w:val="28"/>
          <w:szCs w:val="28"/>
        </w:rPr>
        <w:t xml:space="preserve">В </w:t>
      </w:r>
      <w:r w:rsidR="00AE37AB">
        <w:rPr>
          <w:rFonts w:ascii="Times New Roman" w:hAnsi="Times New Roman" w:cs="Times New Roman"/>
          <w:sz w:val="28"/>
          <w:szCs w:val="28"/>
        </w:rPr>
        <w:t>П</w:t>
      </w:r>
      <w:r w:rsidR="004630E8">
        <w:rPr>
          <w:rFonts w:ascii="Times New Roman" w:hAnsi="Times New Roman" w:cs="Times New Roman"/>
          <w:sz w:val="28"/>
          <w:szCs w:val="28"/>
        </w:rPr>
        <w:t xml:space="preserve">оложении </w:t>
      </w:r>
      <w:r w:rsidR="00AE37AB">
        <w:rPr>
          <w:rFonts w:ascii="Times New Roman" w:hAnsi="Times New Roman" w:cs="Times New Roman"/>
          <w:sz w:val="28"/>
          <w:szCs w:val="28"/>
        </w:rPr>
        <w:t xml:space="preserve"> </w:t>
      </w:r>
      <w:r w:rsidR="004630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18.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 «Особенности оплаты труда муниципальных служащих администрац</w:t>
      </w:r>
      <w:r w:rsidR="0010610D">
        <w:rPr>
          <w:rFonts w:ascii="Times New Roman" w:hAnsi="Times New Roman" w:cs="Times New Roman"/>
          <w:sz w:val="28"/>
          <w:szCs w:val="28"/>
        </w:rPr>
        <w:t>ии Анучинского муниципального района и её структурных подразделений» изложить в новой редакции:</w:t>
      </w:r>
    </w:p>
    <w:p w:rsidR="0010610D" w:rsidRDefault="0010610D" w:rsidP="0010610D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651C9">
        <w:rPr>
          <w:sz w:val="28"/>
          <w:szCs w:val="28"/>
        </w:rPr>
        <w:t>«</w:t>
      </w:r>
      <w:r w:rsidRPr="00B94486">
        <w:rPr>
          <w:sz w:val="28"/>
          <w:szCs w:val="28"/>
        </w:rPr>
        <w:t>Работа в выходной или нерабочий праздничный день оплачивается не менее чем в двойном размере с учетом всех надбавок, компенсационных и стимулирующих выплат.</w:t>
      </w:r>
      <w:r>
        <w:rPr>
          <w:sz w:val="28"/>
          <w:szCs w:val="28"/>
        </w:rPr>
        <w:t xml:space="preserve"> В соответствии со ст.153 Трудового Кодекса Российской Федерации</w:t>
      </w:r>
      <w:r w:rsidRPr="0010610D">
        <w:rPr>
          <w:rFonts w:ascii="Arial" w:hAnsi="Arial" w:cs="Arial"/>
          <w:sz w:val="20"/>
          <w:szCs w:val="20"/>
        </w:rPr>
        <w:t xml:space="preserve"> </w:t>
      </w:r>
      <w:r>
        <w:rPr>
          <w:sz w:val="28"/>
          <w:szCs w:val="28"/>
        </w:rPr>
        <w:t>о</w:t>
      </w:r>
      <w:r w:rsidRPr="0010610D">
        <w:rPr>
          <w:sz w:val="28"/>
          <w:szCs w:val="28"/>
        </w:rPr>
        <w:t xml:space="preserve">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</w:t>
      </w:r>
      <w:r w:rsidRPr="0010610D">
        <w:rPr>
          <w:sz w:val="28"/>
          <w:szCs w:val="28"/>
        </w:rPr>
        <w:lastRenderedPageBreak/>
        <w:t>праздничный день (от 0 часов до 24 часов)</w:t>
      </w:r>
      <w:r>
        <w:rPr>
          <w:sz w:val="28"/>
          <w:szCs w:val="28"/>
        </w:rPr>
        <w:t xml:space="preserve">. </w:t>
      </w:r>
      <w:r w:rsidRPr="00B94486">
        <w:rPr>
          <w:sz w:val="28"/>
          <w:szCs w:val="28"/>
        </w:rPr>
        <w:t>По желанию муниципального служащего, работника администрации Анучинского муниципального района</w:t>
      </w:r>
      <w:r>
        <w:rPr>
          <w:sz w:val="28"/>
          <w:szCs w:val="28"/>
        </w:rPr>
        <w:t xml:space="preserve"> и её структурных подразделений</w:t>
      </w:r>
      <w:r w:rsidRPr="00B94486">
        <w:rPr>
          <w:sz w:val="28"/>
          <w:szCs w:val="28"/>
        </w:rPr>
        <w:t>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  <w:r w:rsidR="00E651C9">
        <w:rPr>
          <w:sz w:val="28"/>
          <w:szCs w:val="28"/>
        </w:rPr>
        <w:t>»</w:t>
      </w:r>
    </w:p>
    <w:p w:rsidR="004630E8" w:rsidRDefault="004630E8" w:rsidP="0010610D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AE37AB">
        <w:rPr>
          <w:sz w:val="28"/>
          <w:szCs w:val="28"/>
        </w:rPr>
        <w:t xml:space="preserve">В Положении </w:t>
      </w:r>
      <w:r>
        <w:rPr>
          <w:sz w:val="28"/>
          <w:szCs w:val="28"/>
        </w:rPr>
        <w:t>пункт</w:t>
      </w:r>
      <w:r w:rsidR="00AE37AB">
        <w:rPr>
          <w:sz w:val="28"/>
          <w:szCs w:val="28"/>
        </w:rPr>
        <w:t xml:space="preserve"> 25</w:t>
      </w:r>
      <w:r w:rsidR="008971EC">
        <w:rPr>
          <w:sz w:val="28"/>
          <w:szCs w:val="28"/>
        </w:rPr>
        <w:t>.</w:t>
      </w:r>
      <w:r w:rsidR="00AE37AB">
        <w:rPr>
          <w:sz w:val="28"/>
          <w:szCs w:val="28"/>
        </w:rPr>
        <w:t xml:space="preserve"> раздела </w:t>
      </w:r>
      <w:r w:rsidR="00AE37AB">
        <w:rPr>
          <w:sz w:val="28"/>
          <w:szCs w:val="28"/>
          <w:lang w:val="en-US"/>
        </w:rPr>
        <w:t>VII</w:t>
      </w:r>
      <w:r w:rsidR="00AE37AB" w:rsidRPr="00AE37AB">
        <w:rPr>
          <w:sz w:val="28"/>
          <w:szCs w:val="28"/>
        </w:rPr>
        <w:t xml:space="preserve"> </w:t>
      </w:r>
      <w:r w:rsidR="00AE37AB">
        <w:rPr>
          <w:sz w:val="28"/>
          <w:szCs w:val="28"/>
        </w:rPr>
        <w:t>«Место и сроки выплаты заработной платы, денежного содержания» изложить в новой редакции:</w:t>
      </w:r>
    </w:p>
    <w:p w:rsidR="00550568" w:rsidRPr="00550568" w:rsidRDefault="008971EC" w:rsidP="0055056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51C9">
        <w:rPr>
          <w:sz w:val="28"/>
          <w:szCs w:val="28"/>
        </w:rPr>
        <w:t>«</w:t>
      </w:r>
      <w:r w:rsidR="00AE37AB" w:rsidRPr="00550568">
        <w:rPr>
          <w:sz w:val="28"/>
          <w:szCs w:val="28"/>
        </w:rPr>
        <w:t>Денежное содержание муниципальным служащим, заработная плата работникам администрации Анучинского муниципального района выплачивается не реже, чем каждые полмесяца</w:t>
      </w:r>
      <w:r w:rsidR="00550568">
        <w:rPr>
          <w:sz w:val="28"/>
          <w:szCs w:val="28"/>
        </w:rPr>
        <w:t xml:space="preserve">. </w:t>
      </w:r>
      <w:r w:rsidR="00550568" w:rsidRPr="00550568">
        <w:rPr>
          <w:sz w:val="28"/>
          <w:szCs w:val="28"/>
        </w:rPr>
        <w:t xml:space="preserve">Конкретная дата выплаты заработной платы устанавливается правилами внутреннего трудового распорядка, </w:t>
      </w:r>
      <w:r w:rsidR="00550568">
        <w:rPr>
          <w:sz w:val="28"/>
          <w:szCs w:val="28"/>
        </w:rPr>
        <w:t xml:space="preserve"> </w:t>
      </w:r>
      <w:r w:rsidR="00550568" w:rsidRPr="00550568">
        <w:rPr>
          <w:sz w:val="28"/>
          <w:szCs w:val="28"/>
        </w:rPr>
        <w:t xml:space="preserve"> трудовым договором не позднее 15 календарных дней со дня окончания периода, за который она начислена.</w:t>
      </w:r>
    </w:p>
    <w:p w:rsidR="00550568" w:rsidRDefault="008971EC" w:rsidP="0055056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50568" w:rsidRPr="00550568">
        <w:rPr>
          <w:sz w:val="28"/>
          <w:szCs w:val="28"/>
        </w:rPr>
        <w:t>При совпадении дня выплаты с выходным или нерабочим праздничным днем выплата заработной платы производится накануне этого дня.</w:t>
      </w:r>
      <w:r w:rsidR="00E651C9">
        <w:rPr>
          <w:sz w:val="28"/>
          <w:szCs w:val="28"/>
        </w:rPr>
        <w:t>»</w:t>
      </w:r>
    </w:p>
    <w:p w:rsidR="00F473CE" w:rsidRDefault="00F473CE" w:rsidP="00550568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1.4. В Положении пункт 29. раздела</w:t>
      </w:r>
      <w:r w:rsidRPr="00F473C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 w:rsidRPr="00AE37AB">
        <w:rPr>
          <w:sz w:val="28"/>
          <w:szCs w:val="28"/>
        </w:rPr>
        <w:t xml:space="preserve"> </w:t>
      </w:r>
      <w:r>
        <w:rPr>
          <w:sz w:val="28"/>
          <w:szCs w:val="28"/>
        </w:rPr>
        <w:t>«Место и сроки выплаты заработной платы, денежного содержания» изложить в новой редакции: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«</w:t>
      </w:r>
      <w:r w:rsidRPr="00B94486">
        <w:rPr>
          <w:rFonts w:ascii="Times New Roman" w:hAnsi="Times New Roman" w:cs="Times New Roman"/>
          <w:sz w:val="28"/>
          <w:szCs w:val="28"/>
        </w:rPr>
        <w:t xml:space="preserve">Главе Анучинского муниципального района - главе администрации Анучинского муниципального района предоставляется ежегодный оплачиваемый отпуск в количестве  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B94486">
        <w:rPr>
          <w:rFonts w:ascii="Times New Roman" w:hAnsi="Times New Roman" w:cs="Times New Roman"/>
          <w:sz w:val="28"/>
          <w:szCs w:val="28"/>
        </w:rPr>
        <w:t xml:space="preserve"> календарных дней, в том числе: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>35 календарных дней - основной оплачиваемый отпуск;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7D0F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>календарных дн</w:t>
      </w:r>
      <w:r w:rsidR="00597D0F">
        <w:rPr>
          <w:rFonts w:ascii="Times New Roman" w:hAnsi="Times New Roman" w:cs="Times New Roman"/>
          <w:sz w:val="28"/>
          <w:szCs w:val="28"/>
        </w:rPr>
        <w:t>я</w:t>
      </w:r>
      <w:r w:rsidRPr="00B94486">
        <w:rPr>
          <w:rFonts w:ascii="Times New Roman" w:hAnsi="Times New Roman" w:cs="Times New Roman"/>
          <w:sz w:val="28"/>
          <w:szCs w:val="28"/>
        </w:rPr>
        <w:t xml:space="preserve"> - дополнительный оплачиваемый отпуск за ненормированный рабочий день;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>8 календарных дней - дополнительный оплачиваемый отпуск за работу в южных районах Дальнего Востока.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473CE" w:rsidRDefault="00F473CE" w:rsidP="00F473CE">
      <w:pPr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1.5. В Положении пункт 30. раздела</w:t>
      </w:r>
      <w:r w:rsidRPr="00F473C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 w:rsidRPr="00AE37AB">
        <w:rPr>
          <w:sz w:val="28"/>
          <w:szCs w:val="28"/>
        </w:rPr>
        <w:t xml:space="preserve"> </w:t>
      </w:r>
      <w:r>
        <w:rPr>
          <w:sz w:val="28"/>
          <w:szCs w:val="28"/>
        </w:rPr>
        <w:t>«Место и сроки выплаты заработной платы, денежного содержания» изложить в новой редакции: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«</w:t>
      </w:r>
      <w:r w:rsidRPr="00B94486">
        <w:rPr>
          <w:rFonts w:ascii="Times New Roman" w:hAnsi="Times New Roman" w:cs="Times New Roman"/>
          <w:sz w:val="28"/>
          <w:szCs w:val="28"/>
        </w:rPr>
        <w:t>Муниципальному служащему предоставляется ежегодный отпуск с сохранением замещаемой должности муниципальной службы и денежного содержания. Ежегодный оплачиваемый отпуск муниципального служащего состоит из основного оплачиваемого отпуска и дополнительных оплачиваемых отпусков. Ежегодный основной оплачиваемый отпуск предоставляется муниципальному служащему продолжительностью 30 календарных дней. Ежегодные дополнительные оплачиваемые отпуска предоставляются муниципальному служащему в количестве: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>8 календарных дней - дополнительный оплачиваемый отпуск за работу в южных районах Дальнего Востока;</w:t>
      </w:r>
    </w:p>
    <w:p w:rsidR="00F473CE" w:rsidRPr="00B94486" w:rsidRDefault="00F473CE" w:rsidP="00F473C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>1 календарный день за каждый год муниципальной службы, но продолжительностью не более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94486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B94486" w:rsidRPr="00B94486" w:rsidRDefault="0010610D" w:rsidP="0010610D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630E8">
        <w:rPr>
          <w:rFonts w:ascii="Times New Roman" w:hAnsi="Times New Roman" w:cs="Times New Roman"/>
          <w:sz w:val="28"/>
          <w:szCs w:val="28"/>
        </w:rPr>
        <w:t xml:space="preserve">     </w:t>
      </w:r>
      <w:r w:rsidR="00B94486" w:rsidRPr="00B94486">
        <w:rPr>
          <w:rFonts w:ascii="Times New Roman" w:hAnsi="Times New Roman" w:cs="Times New Roman"/>
          <w:sz w:val="28"/>
          <w:szCs w:val="28"/>
        </w:rPr>
        <w:t>2. Общему отделу  администрации Анучинского муниципального района (</w:t>
      </w:r>
      <w:r>
        <w:rPr>
          <w:rFonts w:ascii="Times New Roman" w:hAnsi="Times New Roman" w:cs="Times New Roman"/>
          <w:sz w:val="28"/>
          <w:szCs w:val="28"/>
        </w:rPr>
        <w:t>Бурдейная</w:t>
      </w:r>
      <w:r w:rsidR="00B94486" w:rsidRPr="00B94486">
        <w:rPr>
          <w:rFonts w:ascii="Times New Roman" w:hAnsi="Times New Roman" w:cs="Times New Roman"/>
          <w:sz w:val="28"/>
          <w:szCs w:val="28"/>
        </w:rPr>
        <w:t>) настоящее постановление  разместить на официальном сайте администрации Анучинского муниципального района.</w:t>
      </w: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заместителя главы администрации </w:t>
      </w:r>
      <w:r w:rsidR="008971E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 </w:t>
      </w:r>
      <w:r w:rsidRPr="00B94486">
        <w:rPr>
          <w:rFonts w:ascii="Times New Roman" w:hAnsi="Times New Roman" w:cs="Times New Roman"/>
          <w:sz w:val="28"/>
          <w:szCs w:val="28"/>
        </w:rPr>
        <w:t xml:space="preserve"> района А.Я. Янчука.</w:t>
      </w:r>
    </w:p>
    <w:p w:rsid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971EC" w:rsidRPr="00B94486" w:rsidRDefault="008971EC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8971EC">
      <w:pPr>
        <w:pStyle w:val="ConsPlusNormal"/>
        <w:widowControl/>
        <w:tabs>
          <w:tab w:val="left" w:pos="465"/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:rsidR="00B94486" w:rsidRPr="00B94486" w:rsidRDefault="00B94486" w:rsidP="008971EC">
      <w:pPr>
        <w:pStyle w:val="ConsPlusNormal"/>
        <w:widowControl/>
        <w:tabs>
          <w:tab w:val="left" w:pos="480"/>
          <w:tab w:val="right" w:pos="9355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B9448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971EC">
        <w:rPr>
          <w:rFonts w:ascii="Times New Roman" w:hAnsi="Times New Roman" w:cs="Times New Roman"/>
          <w:sz w:val="28"/>
          <w:szCs w:val="28"/>
        </w:rPr>
        <w:t xml:space="preserve"> </w:t>
      </w:r>
      <w:r w:rsidRPr="00B9448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8971EC">
        <w:rPr>
          <w:rFonts w:ascii="Times New Roman" w:hAnsi="Times New Roman" w:cs="Times New Roman"/>
          <w:sz w:val="28"/>
          <w:szCs w:val="28"/>
        </w:rPr>
        <w:t xml:space="preserve">           С.А.Понуровский</w:t>
      </w: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B94486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4486" w:rsidRPr="00B94486" w:rsidRDefault="00B94486" w:rsidP="008971E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B94486" w:rsidRPr="00B94486" w:rsidSect="00CB1ED4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75AE5"/>
    <w:multiLevelType w:val="hybridMultilevel"/>
    <w:tmpl w:val="681EBFD0"/>
    <w:lvl w:ilvl="0" w:tplc="C13221C2">
      <w:start w:val="1"/>
      <w:numFmt w:val="decimal"/>
      <w:lvlText w:val="%1."/>
      <w:lvlJc w:val="left"/>
      <w:pPr>
        <w:ind w:left="172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F03"/>
    <w:rsid w:val="00002971"/>
    <w:rsid w:val="000145E8"/>
    <w:rsid w:val="00094F01"/>
    <w:rsid w:val="000D1905"/>
    <w:rsid w:val="000D7CBE"/>
    <w:rsid w:val="000E4D1C"/>
    <w:rsid w:val="000E7DFB"/>
    <w:rsid w:val="0010610D"/>
    <w:rsid w:val="00107AFC"/>
    <w:rsid w:val="00121900"/>
    <w:rsid w:val="001A6B75"/>
    <w:rsid w:val="001D1F25"/>
    <w:rsid w:val="001D2EDF"/>
    <w:rsid w:val="001E15FD"/>
    <w:rsid w:val="002015E0"/>
    <w:rsid w:val="00210E98"/>
    <w:rsid w:val="00227BB4"/>
    <w:rsid w:val="00241776"/>
    <w:rsid w:val="002A7434"/>
    <w:rsid w:val="002E72C9"/>
    <w:rsid w:val="003019BF"/>
    <w:rsid w:val="00330A50"/>
    <w:rsid w:val="00341C18"/>
    <w:rsid w:val="003877F1"/>
    <w:rsid w:val="003E43DA"/>
    <w:rsid w:val="00400311"/>
    <w:rsid w:val="00436C6A"/>
    <w:rsid w:val="00445B5D"/>
    <w:rsid w:val="004630E8"/>
    <w:rsid w:val="00477542"/>
    <w:rsid w:val="0049268E"/>
    <w:rsid w:val="004A43DE"/>
    <w:rsid w:val="004A43F9"/>
    <w:rsid w:val="004E492A"/>
    <w:rsid w:val="005056BC"/>
    <w:rsid w:val="00513F55"/>
    <w:rsid w:val="00550568"/>
    <w:rsid w:val="00554086"/>
    <w:rsid w:val="005972DB"/>
    <w:rsid w:val="00597D0F"/>
    <w:rsid w:val="005D614C"/>
    <w:rsid w:val="00611334"/>
    <w:rsid w:val="00633394"/>
    <w:rsid w:val="00644F36"/>
    <w:rsid w:val="00670F03"/>
    <w:rsid w:val="00687CAB"/>
    <w:rsid w:val="006A5F90"/>
    <w:rsid w:val="006B0D37"/>
    <w:rsid w:val="006C1C37"/>
    <w:rsid w:val="006D6158"/>
    <w:rsid w:val="006F3F8E"/>
    <w:rsid w:val="007303EE"/>
    <w:rsid w:val="00743FA6"/>
    <w:rsid w:val="0076308E"/>
    <w:rsid w:val="00773A62"/>
    <w:rsid w:val="0079767A"/>
    <w:rsid w:val="007B064F"/>
    <w:rsid w:val="007B47B9"/>
    <w:rsid w:val="007D07F7"/>
    <w:rsid w:val="007F7653"/>
    <w:rsid w:val="008040BB"/>
    <w:rsid w:val="00805168"/>
    <w:rsid w:val="008750D0"/>
    <w:rsid w:val="008971EC"/>
    <w:rsid w:val="008B259D"/>
    <w:rsid w:val="008D15EE"/>
    <w:rsid w:val="00932A0C"/>
    <w:rsid w:val="00965CF8"/>
    <w:rsid w:val="009A6653"/>
    <w:rsid w:val="009E0A0C"/>
    <w:rsid w:val="009E5E7E"/>
    <w:rsid w:val="009E7831"/>
    <w:rsid w:val="00A03745"/>
    <w:rsid w:val="00A06738"/>
    <w:rsid w:val="00A11997"/>
    <w:rsid w:val="00A4687D"/>
    <w:rsid w:val="00A64F56"/>
    <w:rsid w:val="00A77500"/>
    <w:rsid w:val="00AA0348"/>
    <w:rsid w:val="00AA4858"/>
    <w:rsid w:val="00AB22AA"/>
    <w:rsid w:val="00AB564E"/>
    <w:rsid w:val="00AE37AB"/>
    <w:rsid w:val="00AF422C"/>
    <w:rsid w:val="00AF5C5D"/>
    <w:rsid w:val="00B93FF4"/>
    <w:rsid w:val="00B94486"/>
    <w:rsid w:val="00BC45FC"/>
    <w:rsid w:val="00BE1295"/>
    <w:rsid w:val="00C11915"/>
    <w:rsid w:val="00C154E1"/>
    <w:rsid w:val="00C32033"/>
    <w:rsid w:val="00C37770"/>
    <w:rsid w:val="00C85D14"/>
    <w:rsid w:val="00CB1ED4"/>
    <w:rsid w:val="00CD792C"/>
    <w:rsid w:val="00CE2FBC"/>
    <w:rsid w:val="00CE31C6"/>
    <w:rsid w:val="00D02D7C"/>
    <w:rsid w:val="00D302DC"/>
    <w:rsid w:val="00D548E9"/>
    <w:rsid w:val="00D87532"/>
    <w:rsid w:val="00D93D07"/>
    <w:rsid w:val="00DD0D27"/>
    <w:rsid w:val="00DE3308"/>
    <w:rsid w:val="00E53B1D"/>
    <w:rsid w:val="00E651C9"/>
    <w:rsid w:val="00E66C94"/>
    <w:rsid w:val="00E74830"/>
    <w:rsid w:val="00E97DE5"/>
    <w:rsid w:val="00EB75D8"/>
    <w:rsid w:val="00ED16CA"/>
    <w:rsid w:val="00ED1C06"/>
    <w:rsid w:val="00EF0366"/>
    <w:rsid w:val="00EF0CCB"/>
    <w:rsid w:val="00F042E0"/>
    <w:rsid w:val="00F10DF3"/>
    <w:rsid w:val="00F327BD"/>
    <w:rsid w:val="00F473CE"/>
    <w:rsid w:val="00F75053"/>
    <w:rsid w:val="00F82952"/>
    <w:rsid w:val="00F948DE"/>
    <w:rsid w:val="00FA6A83"/>
    <w:rsid w:val="00FB3FF4"/>
    <w:rsid w:val="00FB77E7"/>
    <w:rsid w:val="00FD3F0B"/>
    <w:rsid w:val="00FE18CE"/>
    <w:rsid w:val="00FE20ED"/>
    <w:rsid w:val="00FE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1CharCharCharCharChar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8750D0"/>
    <w:rPr>
      <w:rFonts w:cs="Times New Roman"/>
      <w:color w:val="0000FF"/>
      <w:u w:val="single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link w:val="a0"/>
    <w:uiPriority w:val="99"/>
    <w:rsid w:val="00EF0CC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1A6B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1CharCharCharCharChar"/>
    <w:uiPriority w:val="99"/>
    <w:semiHidden/>
    <w:lock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8750D0"/>
    <w:rPr>
      <w:rFonts w:cs="Times New Roman"/>
      <w:color w:val="0000FF"/>
      <w:u w:val="single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link w:val="a0"/>
    <w:uiPriority w:val="99"/>
    <w:rsid w:val="00EF0CC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1A6B7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26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C3D08B8B86CD91AB906B9772C7608BD78D8274D925E" TargetMode="External"/><Relationship Id="rId13" Type="http://schemas.openxmlformats.org/officeDocument/2006/relationships/hyperlink" Target="consultantplus://offline/ref=E54690C8664496030E39DDDD9DE7D8C290A2CC619270C535D488D6DF239CD52DD52CE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54690C8664496030E39C3D08B8B86CD91AB9A649170C7608BD78D8274D925E" TargetMode="External"/><Relationship Id="rId12" Type="http://schemas.openxmlformats.org/officeDocument/2006/relationships/hyperlink" Target="consultantplus://offline/ref=E54690C8664496030E39DDDD9DE7D8C290A2CC619379C83FDE88D6DF239CD52D5CB979232477220F15245ED928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54690C8664496030E39C3D08B8B86CD91AB956D9E74C7608BD78D8274D925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54690C8664496030E39C3D08B8B86CD98A09B65947A9A6A838E8180D72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690C8664496030E39C3D08B8B86CD91AB93659074C7608BD78D827495DF7A1BF62061607A2206D124E" TargetMode="External"/><Relationship Id="rId14" Type="http://schemas.openxmlformats.org/officeDocument/2006/relationships/hyperlink" Target="consultantplus://offline/ref=E54690C8664496030E39DDDD9DE7D8C290A2CC619374CD32DE88D6DF239CD52D5CB979232477220F152556D92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Татьяна Н. Малявка</cp:lastModifiedBy>
  <cp:revision>2</cp:revision>
  <cp:lastPrinted>2017-08-11T03:04:00Z</cp:lastPrinted>
  <dcterms:created xsi:type="dcterms:W3CDTF">2017-08-15T06:05:00Z</dcterms:created>
  <dcterms:modified xsi:type="dcterms:W3CDTF">2017-08-15T06:05:00Z</dcterms:modified>
</cp:coreProperties>
</file>