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Par129"/>
      <w:bookmarkEnd w:id="0"/>
      <w:r w:rsidRPr="009421F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ИНФОРМАЦИЯ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по обучению по охране труда руководителей, главных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специалистов, специалистов и общественного актива по охране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труда за _____________________________ 20___ г.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(I квартал, полугодие, 9 месяцев, год)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701"/>
        <w:gridCol w:w="1303"/>
        <w:gridCol w:w="1276"/>
        <w:gridCol w:w="1276"/>
        <w:gridCol w:w="1701"/>
        <w:gridCol w:w="1275"/>
        <w:gridCol w:w="1560"/>
        <w:gridCol w:w="1701"/>
        <w:gridCol w:w="1559"/>
      </w:tblGrid>
      <w:tr w:rsidR="009421F1" w:rsidRPr="009421F1" w:rsidTr="00C0560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Главные специалисты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Специалисты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Специалисты по охране труда и руководители служб охраны труда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комитетов (комиссий) по охране труда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Уполномоченные (доверенные лица) по охране труда профсоюзов и иных уполномоченных работниками представительных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комиссий по проверке знаний требований охраны труда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9421F1" w:rsidRPr="009421F1" w:rsidTr="00C0560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421F1" w:rsidRPr="009421F1" w:rsidTr="00C0560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21F1" w:rsidRPr="009421F1" w:rsidTr="00C0560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 организации    _______________   _____________________________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(подпись)           (инициалы, фамилия)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421F1">
        <w:rPr>
          <w:rFonts w:ascii="Times New Roman" w:eastAsiaTheme="minorEastAsia" w:hAnsi="Times New Roman" w:cs="Times New Roman"/>
          <w:sz w:val="20"/>
          <w:szCs w:val="20"/>
          <w:lang w:eastAsia="ru-RU"/>
        </w:rPr>
        <w:t>Тел./факс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421F1">
        <w:rPr>
          <w:rFonts w:ascii="Times New Roman" w:eastAsiaTheme="minorEastAsia" w:hAnsi="Times New Roman" w:cs="Times New Roman"/>
          <w:sz w:val="20"/>
          <w:szCs w:val="20"/>
          <w:lang w:eastAsia="ru-RU"/>
        </w:rPr>
        <w:t>Исп.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9421F1" w:rsidRPr="009421F1">
          <w:pgSz w:w="16838" w:h="11906" w:orient="landscape"/>
          <w:pgMar w:top="1701" w:right="1134" w:bottom="850" w:left="1134" w:header="0" w:footer="0" w:gutter="0"/>
          <w:cols w:space="720"/>
          <w:noEndnote/>
        </w:sectPr>
      </w:pPr>
      <w:bookmarkStart w:id="1" w:name="Par186"/>
      <w:bookmarkEnd w:id="1"/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2" w:name="Par260"/>
      <w:bookmarkEnd w:id="2"/>
      <w:r w:rsidRPr="009421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ИНФОРМАЦИЯ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 СОСТОЯНИИ УСЛОВИЙ И ОХРАНЫ ТРУДА В ОРГАНИЗАЦИИ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___________________________________________________________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(полное наименование организации,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___________________________________________________________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адрес, тел./факс)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6117"/>
        <w:gridCol w:w="1112"/>
        <w:gridCol w:w="1212"/>
      </w:tblGrid>
      <w:tr w:rsidR="009421F1" w:rsidRPr="009421F1" w:rsidTr="00C0560C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6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Количественные показатели</w:t>
            </w:r>
          </w:p>
        </w:tc>
      </w:tr>
      <w:tr w:rsidR="009421F1" w:rsidRPr="009421F1" w:rsidTr="00C0560C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Предыдущий период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Отчетный период</w:t>
            </w: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Основной вид экономической деятельности (код </w:t>
            </w:r>
            <w:hyperlink r:id="rId4" w:history="1">
              <w:r w:rsidRPr="009421F1">
                <w:rPr>
                  <w:rFonts w:ascii="Times New Roman" w:eastAsiaTheme="minorEastAsia" w:hAnsi="Times New Roman" w:cs="Times New Roman"/>
                  <w:color w:val="0000FF"/>
                  <w:sz w:val="24"/>
                  <w:szCs w:val="24"/>
                  <w:lang w:eastAsia="ru-RU"/>
                </w:rPr>
                <w:t>ОКВЭД</w:t>
              </w:r>
            </w:hyperlink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Численность работающих, всего, в том числе: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женщин;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Работников, занятых на работах с вредными (опасными) условиями труда, в том числе: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женщин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инвалидов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Наличие службы охраны труда (количество специалистов)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Требуется специалистов по охране труда, освобожденных от других обязанностей, в соответствии с нормативом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Фактическая численность специалистов по охране труда, освобожденных от других обязанностей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Ф.И.О. лица, на которого приказом по организации возложены обязанности специалиста по охране труда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Наличие комиссии (комитета) по охране труда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Численность уполномоченных (доверенных) лиц по охране труда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Наличие коллективного договора, дата его заключения и срок действия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Наличие кабинета (уголка, стенда) по охране труда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Наличие локального нормативного акта по управлению охраной труда (положение, приказ и т.д.) да/нет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Наличие комплекта нормативных правовых актов, содержащих требования охраны труда в соответствии со спецификой деятельности (положение об организации охраны труда, инструкций по охране труда и др.)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рабочих мест в организации, 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рабочих мест, на которых проводится специальная оценка условий труда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рабочих мест, на которых завершено проведение специальной оценки условий труда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подлежащих декларированию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Наличие соглашения (плана мероприятий) по улучшению условий и охраны труда, да / нет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Израсходовано средств на мероприятия по улучшению условий и охраны труда, 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17.1.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льготы и компенсации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17.2.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спецодежду, спецобувь и другие средства индивидуальной защиты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17.3.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медицинские осмотры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17.4.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специальную оценку условий труда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17.5.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другие мероприятия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Разрешено использовать средства ФСС РФ на предупредительные меры по сокращению производственного травматизма и профессиональной заболеваемости в организации (тыс. руб.)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Освоено средств ФСС на предупредительные меры по сокращению производственного травматизма и профессиональной заболеваемости в организации (тыс. руб.)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Обучено по охране труда в учебных центрах за счет средств работодателя, 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20.1.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Руководитель (дата обучения, наименование учебного центра)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20.2.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Главные специалисты (дата обучения, наименование учебного центра)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20.3.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Специалист по охране труда (дата обучения, наименование учебного центра)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20.4.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Специалисты (дата обучения, наименование учебного центра)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Обучено по охране труда непосредственно в организации за отчетный период, 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21.1.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Специалистов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21.2.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Работников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Обучено членов общественного актива по охране труда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22.1.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Членов комиссий (комитетов) по охране труда (указать дату и место обучения)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22.2.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Уполномоченных (доверенных) лиц по охране труда (указать дату и место обучения)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Обучено по оказанию первой помощи пострадавшим на производстве, чел.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Подлежало периодическому медицинскому осмотру, чел.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Прошли периодический медицинский осмотр, чел.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Число пострадавших на производстве, 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26.1.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 смертельным исходом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26.2.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тяжелым исходом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Потери трудоспособности от несчастного случая (календарных дней)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21F1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1F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впервые выявленных профессиональных заболеваний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F1" w:rsidRPr="009421F1" w:rsidRDefault="009421F1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0536" w:rsidRPr="009421F1" w:rsidTr="00C0560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36" w:rsidRPr="009421F1" w:rsidRDefault="00CA0536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36" w:rsidRPr="009421F1" w:rsidRDefault="00CA0536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Разработана и внедрена </w:t>
            </w:r>
            <w:r w:rsidRPr="00CA05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программа «нулевого» травматизма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(да/нет)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36" w:rsidRPr="009421F1" w:rsidRDefault="00CA0536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36" w:rsidRPr="009421F1" w:rsidRDefault="00CA0536" w:rsidP="00942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Телефон (факс), занимаемая должность, Ф.И.О., исполнителя</w:t>
      </w:r>
    </w:p>
    <w:p w:rsidR="009421F1" w:rsidRPr="009421F1" w:rsidRDefault="009421F1" w:rsidP="00942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421F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bookmarkStart w:id="3" w:name="_GoBack"/>
      <w:bookmarkEnd w:id="3"/>
    </w:p>
    <w:sectPr w:rsidR="009421F1" w:rsidRPr="009421F1" w:rsidSect="002C37AF">
      <w:pgSz w:w="11906" w:h="16838"/>
      <w:pgMar w:top="1134" w:right="851" w:bottom="993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1F1"/>
    <w:rsid w:val="002C37AF"/>
    <w:rsid w:val="00312E26"/>
    <w:rsid w:val="009421F1"/>
    <w:rsid w:val="009D4ECF"/>
    <w:rsid w:val="00CA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E14C6"/>
  <w15:docId w15:val="{C939A6ED-34DC-4359-80F5-3D50046B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F56D5F449E5CAA296D299D858D1272EDFED80A6610102EA42A377D12H1T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Г. Морозов</dc:creator>
  <cp:lastModifiedBy>Александр Г. Морозов</cp:lastModifiedBy>
  <cp:revision>3</cp:revision>
  <dcterms:created xsi:type="dcterms:W3CDTF">2017-06-19T00:57:00Z</dcterms:created>
  <dcterms:modified xsi:type="dcterms:W3CDTF">2018-09-28T04:49:00Z</dcterms:modified>
</cp:coreProperties>
</file>