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2"/>
        <w:gridCol w:w="2506"/>
        <w:gridCol w:w="2227"/>
        <w:gridCol w:w="2370"/>
        <w:gridCol w:w="2339"/>
        <w:gridCol w:w="2806"/>
      </w:tblGrid>
      <w:tr w:rsidR="00FB564B" w:rsidTr="00D84AC0">
        <w:trPr>
          <w:trHeight w:val="451"/>
        </w:trPr>
        <w:tc>
          <w:tcPr>
            <w:tcW w:w="2647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bookmarkStart w:id="0" w:name="_Hlk213417682"/>
            <w:r>
              <w:rPr>
                <w:rFonts w:eastAsia="Calibri"/>
                <w:b/>
                <w:bCs/>
                <w:sz w:val="26"/>
                <w:szCs w:val="26"/>
              </w:rPr>
              <w:t>Пакетное предложение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Инвестиционный проект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График реализации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Планируемые мероприятия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Выполненные мероприятия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Привлечение инвесторов</w:t>
            </w:r>
          </w:p>
        </w:tc>
      </w:tr>
      <w:tr w:rsidR="00FB564B" w:rsidTr="00D84AC0">
        <w:trPr>
          <w:trHeight w:val="331"/>
        </w:trPr>
        <w:tc>
          <w:tcPr>
            <w:tcW w:w="2647" w:type="dxa"/>
            <w:vMerge w:val="restart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Агротуризм в Анучинском муниципальном округе</w:t>
            </w:r>
          </w:p>
        </w:tc>
        <w:tc>
          <w:tcPr>
            <w:tcW w:w="2648" w:type="dxa"/>
            <w:vMerge w:val="restart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Агротуристическая база отдыха в селе </w:t>
            </w:r>
            <w:proofErr w:type="spellStart"/>
            <w:r>
              <w:rPr>
                <w:rFonts w:eastAsia="Calibri"/>
                <w:sz w:val="26"/>
                <w:szCs w:val="26"/>
              </w:rPr>
              <w:t>Старогордеевка</w:t>
            </w:r>
            <w:proofErr w:type="spellEnd"/>
            <w:r>
              <w:rPr>
                <w:rFonts w:eastAsia="Calibri"/>
                <w:sz w:val="26"/>
                <w:szCs w:val="26"/>
              </w:rPr>
              <w:t xml:space="preserve"> 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II</w:t>
            </w:r>
            <w:r>
              <w:rPr>
                <w:rFonts w:eastAsia="Calibri"/>
                <w:sz w:val="26"/>
                <w:szCs w:val="26"/>
              </w:rPr>
              <w:t xml:space="preserve"> квартал 2025год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Оформление земельного участка</w:t>
            </w:r>
          </w:p>
        </w:tc>
        <w:tc>
          <w:tcPr>
            <w:tcW w:w="2648" w:type="dxa"/>
            <w:vMerge w:val="restart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Оформлены земельные участки общей площадью 5000 кв.м. в аренду сроком до 2043 года.</w:t>
            </w:r>
          </w:p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Проведены работы по расчистке </w:t>
            </w:r>
            <w:proofErr w:type="gramStart"/>
            <w:r>
              <w:rPr>
                <w:rFonts w:eastAsia="Calibri"/>
                <w:sz w:val="26"/>
                <w:szCs w:val="26"/>
              </w:rPr>
              <w:t>и  планировке</w:t>
            </w:r>
            <w:proofErr w:type="gramEnd"/>
            <w:r>
              <w:rPr>
                <w:rFonts w:eastAsia="Calibri"/>
                <w:sz w:val="26"/>
                <w:szCs w:val="26"/>
              </w:rPr>
              <w:t xml:space="preserve"> территории для размещения гостевых домиков. Оформляются разрешительные документы под установку модульных домиков.</w:t>
            </w:r>
          </w:p>
        </w:tc>
        <w:tc>
          <w:tcPr>
            <w:tcW w:w="2648" w:type="dxa"/>
            <w:vMerge w:val="restart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ИП (глава крестьянско-фермерского </w:t>
            </w:r>
            <w:proofErr w:type="gramStart"/>
            <w:r>
              <w:rPr>
                <w:rFonts w:eastAsia="Calibri"/>
                <w:sz w:val="26"/>
                <w:szCs w:val="26"/>
              </w:rPr>
              <w:t xml:space="preserve">хозяйства)  </w:t>
            </w:r>
            <w:proofErr w:type="spellStart"/>
            <w:r>
              <w:rPr>
                <w:rFonts w:eastAsia="Calibri"/>
                <w:sz w:val="26"/>
                <w:szCs w:val="26"/>
              </w:rPr>
              <w:t>Маношкина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 xml:space="preserve"> Наталья Николаевна</w:t>
            </w:r>
          </w:p>
        </w:tc>
      </w:tr>
      <w:tr w:rsidR="00FB564B" w:rsidTr="00D84AC0">
        <w:trPr>
          <w:trHeight w:val="331"/>
        </w:trPr>
        <w:tc>
          <w:tcPr>
            <w:tcW w:w="2647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III</w:t>
            </w:r>
            <w:r>
              <w:rPr>
                <w:rFonts w:eastAsia="Calibri"/>
                <w:sz w:val="26"/>
                <w:szCs w:val="26"/>
              </w:rPr>
              <w:t xml:space="preserve"> - </w:t>
            </w:r>
            <w:r>
              <w:rPr>
                <w:rFonts w:eastAsia="Calibri"/>
                <w:sz w:val="26"/>
                <w:szCs w:val="26"/>
                <w:lang w:val="en-US"/>
              </w:rPr>
              <w:t xml:space="preserve">IV </w:t>
            </w:r>
            <w:r>
              <w:rPr>
                <w:rFonts w:eastAsia="Calibri"/>
                <w:sz w:val="26"/>
                <w:szCs w:val="26"/>
              </w:rPr>
              <w:t>квартал 2025 год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Проектирование и оформление документации, начало строительных работ и благоустройства территории</w:t>
            </w: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</w:tr>
      <w:tr w:rsidR="00FB564B" w:rsidTr="00D84AC0">
        <w:trPr>
          <w:trHeight w:val="331"/>
        </w:trPr>
        <w:tc>
          <w:tcPr>
            <w:tcW w:w="2647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 xml:space="preserve">2026 </w:t>
            </w:r>
            <w:r>
              <w:rPr>
                <w:rFonts w:eastAsia="Calibri"/>
                <w:sz w:val="26"/>
                <w:szCs w:val="26"/>
              </w:rPr>
              <w:t>год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Строительство и обустройство инфраструктуры</w:t>
            </w: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</w:tr>
      <w:tr w:rsidR="00FB564B" w:rsidTr="00D84AC0">
        <w:trPr>
          <w:trHeight w:val="331"/>
        </w:trPr>
        <w:tc>
          <w:tcPr>
            <w:tcW w:w="2647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I</w:t>
            </w:r>
            <w:r>
              <w:rPr>
                <w:rFonts w:eastAsia="Calibri"/>
                <w:sz w:val="26"/>
                <w:szCs w:val="26"/>
              </w:rPr>
              <w:t xml:space="preserve"> квартал 2025 год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Приобретение оборудования, оснащение объекта</w:t>
            </w: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</w:tr>
      <w:tr w:rsidR="00FB564B" w:rsidTr="00D84AC0">
        <w:trPr>
          <w:trHeight w:val="331"/>
        </w:trPr>
        <w:tc>
          <w:tcPr>
            <w:tcW w:w="2647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Апрель 2027 год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Официальный запуск</w:t>
            </w: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ascii="Calibri" w:eastAsia="Calibri" w:hAnsi="Calibri"/>
                <w:sz w:val="26"/>
                <w:szCs w:val="26"/>
              </w:rPr>
            </w:pPr>
          </w:p>
        </w:tc>
      </w:tr>
      <w:bookmarkEnd w:id="0"/>
      <w:tr w:rsidR="00FB564B" w:rsidTr="00D84AC0">
        <w:trPr>
          <w:trHeight w:val="451"/>
        </w:trPr>
        <w:tc>
          <w:tcPr>
            <w:tcW w:w="2647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FB564B" w:rsidTr="00D84AC0">
        <w:trPr>
          <w:trHeight w:val="790"/>
        </w:trPr>
        <w:tc>
          <w:tcPr>
            <w:tcW w:w="2647" w:type="dxa"/>
            <w:vMerge w:val="restart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Переработка меда в </w:t>
            </w:r>
            <w:proofErr w:type="spellStart"/>
            <w:r>
              <w:rPr>
                <w:rFonts w:eastAsia="Calibri"/>
                <w:sz w:val="26"/>
                <w:szCs w:val="26"/>
              </w:rPr>
              <w:t>с.Анучино</w:t>
            </w:r>
            <w:proofErr w:type="spellEnd"/>
          </w:p>
        </w:tc>
        <w:tc>
          <w:tcPr>
            <w:tcW w:w="2648" w:type="dxa"/>
            <w:vMerge w:val="restart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Производственный комплекс по переработке меда в селе Анучино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01.05.2025год- 31.12.2025 год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Оформление прав на земельный участок</w:t>
            </w:r>
          </w:p>
        </w:tc>
        <w:tc>
          <w:tcPr>
            <w:tcW w:w="2648" w:type="dxa"/>
            <w:vMerge w:val="restart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Земельный участок площадью 10102,64 кв.м. находится в краевой собственности.</w:t>
            </w:r>
          </w:p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Министерством имущественных и земельных отношений </w:t>
            </w:r>
            <w:r>
              <w:rPr>
                <w:rFonts w:eastAsia="Calibri"/>
                <w:sz w:val="26"/>
                <w:szCs w:val="26"/>
              </w:rPr>
              <w:lastRenderedPageBreak/>
              <w:t>Приморского края проводится аукцион по продаже земельного участка</w:t>
            </w:r>
          </w:p>
        </w:tc>
        <w:tc>
          <w:tcPr>
            <w:tcW w:w="2648" w:type="dxa"/>
            <w:vMerge w:val="restart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>Сельскохозяйственный потребительский перерабатывающий кооператив «Медовое Приморье»</w:t>
            </w:r>
          </w:p>
        </w:tc>
      </w:tr>
      <w:tr w:rsidR="00FB564B" w:rsidTr="00D84AC0">
        <w:trPr>
          <w:trHeight w:val="790"/>
        </w:trPr>
        <w:tc>
          <w:tcPr>
            <w:tcW w:w="2647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01.01.2026год- 31.12.2026год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Проектирование, получение разрешительной документации; строительство комплекса; закупка и установка </w:t>
            </w:r>
            <w:r>
              <w:rPr>
                <w:rFonts w:eastAsia="Calibri"/>
                <w:sz w:val="26"/>
                <w:szCs w:val="26"/>
              </w:rPr>
              <w:lastRenderedPageBreak/>
              <w:t>оборудования; набор персонала</w:t>
            </w: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FB564B" w:rsidTr="00D84AC0">
        <w:trPr>
          <w:trHeight w:val="790"/>
        </w:trPr>
        <w:tc>
          <w:tcPr>
            <w:tcW w:w="2647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01.01.2027год</w:t>
            </w:r>
          </w:p>
        </w:tc>
        <w:tc>
          <w:tcPr>
            <w:tcW w:w="2648" w:type="dxa"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Запуск производства</w:t>
            </w: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648" w:type="dxa"/>
            <w:vMerge/>
          </w:tcPr>
          <w:p w:rsidR="00FB564B" w:rsidRDefault="00FB564B" w:rsidP="00D84AC0">
            <w:pPr>
              <w:tabs>
                <w:tab w:val="left" w:pos="7513"/>
              </w:tabs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0F529F" w:rsidRDefault="000F529F"/>
    <w:sectPr w:rsidR="000F529F" w:rsidSect="00FB564B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64B"/>
    <w:rsid w:val="000F529F"/>
    <w:rsid w:val="008119C6"/>
    <w:rsid w:val="00C370E8"/>
    <w:rsid w:val="00FB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77FC9"/>
  <w15:chartTrackingRefBased/>
  <w15:docId w15:val="{AA3B417E-A31A-486B-94F5-9EB830B7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6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56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6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6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6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6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64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64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64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64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5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5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56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56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56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56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56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56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56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B5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6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5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56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56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56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B56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5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56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56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2025-11-11T05:50:00Z</dcterms:created>
  <dcterms:modified xsi:type="dcterms:W3CDTF">2025-11-11T05:52:00Z</dcterms:modified>
</cp:coreProperties>
</file>