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EBAF7A" w14:textId="77777777" w:rsidR="00B25173" w:rsidRDefault="00B25173" w:rsidP="00B25173">
      <w:pPr>
        <w:pStyle w:val="1"/>
        <w:shd w:val="clear" w:color="auto" w:fill="FFFFFF"/>
        <w:spacing w:before="0" w:beforeAutospacing="0" w:after="0" w:afterAutospacing="0"/>
        <w:rPr>
          <w:rFonts w:ascii="Arial" w:hAnsi="Arial" w:cs="Arial"/>
          <w:b w:val="0"/>
          <w:bCs w:val="0"/>
          <w:color w:val="333333"/>
          <w:sz w:val="42"/>
          <w:szCs w:val="42"/>
        </w:rPr>
      </w:pPr>
      <w:r>
        <w:rPr>
          <w:rFonts w:ascii="Arial" w:hAnsi="Arial" w:cs="Arial"/>
          <w:b w:val="0"/>
          <w:bCs w:val="0"/>
          <w:color w:val="333333"/>
          <w:sz w:val="42"/>
          <w:szCs w:val="42"/>
          <w:bdr w:val="none" w:sz="0" w:space="0" w:color="auto" w:frame="1"/>
        </w:rPr>
        <w:t>Об ухудшении погодных условий</w:t>
      </w:r>
    </w:p>
    <w:p w14:paraId="34B7DBF9" w14:textId="77777777" w:rsidR="00B25173" w:rsidRDefault="00B25173" w:rsidP="00B25173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По информации Федерального государственного бюджетного учреждения «Приморское управление по гидрометеорологии и мониторингу окружающей среды» в связи со смещением активного Атмосферного фронта на территорию Приморского края, ночью и днем 4, ночью 5 августа на большей территории края ожидаться ливневые дожди с количеством 15-45 мм за 12 часов и менее, грозы. Утром и днем 4.08 в центральной части края, ночью 5 августа на юге местами пройдут сильные ливни (с количеством 30мм и более за 1 час) и очень сильные дожди (50мм и более за 12 часов и менее) возможно шквалистое усиление ветра.</w:t>
      </w:r>
    </w:p>
    <w:p w14:paraId="0C7EB494" w14:textId="77777777" w:rsidR="00B25173" w:rsidRDefault="00B25173" w:rsidP="00B25173">
      <w:pPr>
        <w:pStyle w:val="a3"/>
        <w:shd w:val="clear" w:color="auto" w:fill="FFFFFF"/>
        <w:spacing w:before="0" w:beforeAutospacing="0" w:after="300" w:afterAutospacing="0" w:line="330" w:lineRule="atLeast"/>
        <w:jc w:val="both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На реках Приморского края ожидается формирование паводков высотой подъема уровня воды преимущественно на 0,6-1,8 м. на отдельных участках с выходом воды из берегов. Сильная интенсивность осадков может вызвать резкий подъем уровня воды на 2 – 2,5 м в верховьях рек и на малых водотоках. Дождевым и речным стоком возможны подтопления хозяйственных объектов в низких местах, сельхозугодий, перемыв участков дорог, создаться угроза безопасности низководным мостам и дамбам.</w:t>
      </w:r>
    </w:p>
    <w:p w14:paraId="59D56CCA" w14:textId="77777777" w:rsidR="00BA103F" w:rsidRPr="00B25173" w:rsidRDefault="00BA103F" w:rsidP="00B25173">
      <w:bookmarkStart w:id="0" w:name="_GoBack"/>
      <w:bookmarkEnd w:id="0"/>
    </w:p>
    <w:sectPr w:rsidR="00BA103F" w:rsidRPr="00B251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2334280"/>
    <w:multiLevelType w:val="multilevel"/>
    <w:tmpl w:val="B11E6F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103F"/>
    <w:rsid w:val="005725F4"/>
    <w:rsid w:val="00B25173"/>
    <w:rsid w:val="00BA10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53E855A-AF9D-40CE-9C08-93731276C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725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725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5725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42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20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36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57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927</Characters>
  <Application>Microsoft Office Word</Application>
  <DocSecurity>0</DocSecurity>
  <Lines>7</Lines>
  <Paragraphs>2</Paragraphs>
  <ScaleCrop>false</ScaleCrop>
  <Company/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2020-01-20T20:27:00Z</dcterms:created>
  <dcterms:modified xsi:type="dcterms:W3CDTF">2020-01-20T20:27:00Z</dcterms:modified>
</cp:coreProperties>
</file>