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164" w:type="dxa"/>
        <w:tblInd w:w="23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4"/>
      </w:tblGrid>
      <w:tr w14:paraId="28535F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9164" w:type="dxa"/>
            <w:noWrap w:val="0"/>
            <w:vAlign w:val="bottom"/>
          </w:tcPr>
          <w:p w14:paraId="618E5A41">
            <w:pPr>
              <w:keepNext/>
              <w:jc w:val="center"/>
              <w:outlineLvl w:val="4"/>
              <w:rPr>
                <w:rFonts w:ascii="Times New Roman" w:hAnsi="Times New Roman" w:eastAsia="NSimSun" w:cs="Mangal"/>
                <w:b/>
                <w:caps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b/>
                <w:caps/>
                <w:kern w:val="2"/>
                <w:sz w:val="28"/>
                <w:szCs w:val="28"/>
                <w:lang w:val="ru-RU" w:bidi="hi-IN"/>
              </w:rPr>
              <w:t>протокол</w:t>
            </w:r>
          </w:p>
          <w:p w14:paraId="18B04E79">
            <w:pPr>
              <w:ind w:left="0" w:leftChars="0" w:firstLine="0" w:firstLineChars="0"/>
              <w:jc w:val="both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 xml:space="preserve">от </w:t>
            </w: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19</w:t>
            </w:r>
            <w:bookmarkStart w:id="0" w:name="_GoBack"/>
            <w:bookmarkEnd w:id="0"/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.</w:t>
            </w: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02</w:t>
            </w: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.20</w:t>
            </w: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25г.</w:t>
            </w: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 xml:space="preserve">                                                                       </w:t>
            </w: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 xml:space="preserve">          </w:t>
            </w: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 xml:space="preserve">   </w:t>
            </w:r>
          </w:p>
        </w:tc>
      </w:tr>
    </w:tbl>
    <w:p w14:paraId="629C8CDE">
      <w:pPr>
        <w:pStyle w:val="7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175A0B0">
      <w:pPr>
        <w:pStyle w:val="7"/>
        <w:widowControl/>
        <w:ind w:right="0" w:firstLine="680"/>
        <w:jc w:val="both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Общественных обсуждений по проекту</w:t>
      </w:r>
      <w:r>
        <w:rPr>
          <w:rFonts w:hint="default" w:cs="Times New Roman"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Доклада об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правоприменительной практики осуществления муниципального жилищного </w:t>
      </w:r>
      <w:r>
        <w:rPr>
          <w:rFonts w:hint="default" w:ascii="Times New Roman" w:hAnsi="Times New Roman" w:cs="Times New Roman"/>
          <w:sz w:val="28"/>
          <w:szCs w:val="28"/>
          <w:u w:val="single"/>
          <w:lang w:eastAsia="ru-RU"/>
        </w:rPr>
        <w:t>контроля на</w:t>
      </w:r>
      <w:r>
        <w:rPr>
          <w:rFonts w:hint="default" w:ascii="Times New Roman" w:hAnsi="Times New Roman" w:cs="Times New Roman"/>
          <w:sz w:val="28"/>
          <w:szCs w:val="28"/>
          <w:u w:val="single"/>
          <w:lang w:val="en-US" w:eastAsia="ru-RU"/>
        </w:rPr>
        <w:t xml:space="preserve"> территории </w:t>
      </w:r>
      <w:r>
        <w:rPr>
          <w:rFonts w:hint="default" w:ascii="Times New Roman" w:hAnsi="Times New Roman" w:cs="Times New Roman"/>
          <w:sz w:val="28"/>
          <w:szCs w:val="28"/>
          <w:u w:val="single"/>
          <w:lang w:eastAsia="ru-RU"/>
        </w:rPr>
        <w:t>Анучинского</w:t>
      </w:r>
      <w:r>
        <w:rPr>
          <w:rFonts w:hint="default" w:ascii="Times New Roman" w:hAnsi="Times New Roman" w:cs="Times New Roman"/>
          <w:sz w:val="28"/>
          <w:szCs w:val="28"/>
          <w:u w:val="single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u w:val="single"/>
          <w:lang w:eastAsia="ru-RU"/>
        </w:rPr>
        <w:t>муниципального округа за 202</w:t>
      </w:r>
      <w:r>
        <w:rPr>
          <w:rFonts w:hint="default" w:ascii="Times New Roman" w:hAnsi="Times New Roman" w:cs="Times New Roman"/>
          <w:sz w:val="28"/>
          <w:szCs w:val="28"/>
          <w:u w:val="single"/>
          <w:lang w:val="en-US" w:eastAsia="ru-RU"/>
        </w:rPr>
        <w:t>4</w:t>
      </w:r>
      <w:r>
        <w:rPr>
          <w:rFonts w:hint="default" w:ascii="Times New Roman" w:hAnsi="Times New Roman" w:cs="Times New Roman"/>
          <w:sz w:val="28"/>
          <w:szCs w:val="28"/>
          <w:u w:val="single"/>
          <w:lang w:eastAsia="ru-RU"/>
        </w:rPr>
        <w:t xml:space="preserve"> год</w:t>
      </w:r>
    </w:p>
    <w:p w14:paraId="25597FC9">
      <w:pPr>
        <w:pStyle w:val="7"/>
        <w:widowControl/>
        <w:ind w:right="0" w:firstLine="68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проекта, рассмотренного на публичных слушаний)</w:t>
      </w:r>
    </w:p>
    <w:p w14:paraId="0034AF27">
      <w:pPr>
        <w:pStyle w:val="5"/>
        <w:ind w:right="74" w:firstLine="720"/>
        <w:jc w:val="both"/>
        <w:rPr>
          <w:rFonts w:ascii="Times New Roman" w:hAnsi="Times New Roman" w:eastAsia="NSimSun" w:cs="Times New Roman"/>
          <w:kern w:val="2"/>
          <w:sz w:val="28"/>
          <w:szCs w:val="28"/>
          <w:u w:val="single"/>
          <w:lang w:val="ru-RU" w:bidi="hi-IN"/>
        </w:rPr>
      </w:pPr>
      <w:r>
        <w:rPr>
          <w:rFonts w:ascii="Times New Roman" w:hAnsi="Times New Roman" w:eastAsia="NSimSun" w:cs="Times New Roman"/>
          <w:kern w:val="2"/>
          <w:sz w:val="28"/>
          <w:szCs w:val="28"/>
          <w:lang w:val="ru-RU" w:bidi="hi-IN"/>
        </w:rPr>
        <w:t>Организатор общественных обсуждений – отдел</w:t>
      </w:r>
      <w:r>
        <w:rPr>
          <w:rFonts w:hint="default" w:ascii="Times New Roman" w:hAnsi="Times New Roman" w:eastAsia="NSimSun" w:cs="Times New Roman"/>
          <w:kern w:val="2"/>
          <w:sz w:val="28"/>
          <w:szCs w:val="28"/>
          <w:lang w:val="ru-RU" w:bidi="hi-IN"/>
        </w:rPr>
        <w:t xml:space="preserve"> финансового </w:t>
      </w:r>
      <w:r>
        <w:rPr>
          <w:rFonts w:hint="default" w:ascii="Times New Roman" w:hAnsi="Times New Roman" w:eastAsia="NSimSun" w:cs="Times New Roman"/>
          <w:kern w:val="2"/>
          <w:sz w:val="28"/>
          <w:szCs w:val="28"/>
          <w:u w:val="none"/>
          <w:lang w:val="ru-RU" w:bidi="hi-IN"/>
        </w:rPr>
        <w:t>контроля</w:t>
      </w:r>
      <w:r>
        <w:rPr>
          <w:rFonts w:ascii="Times New Roman" w:hAnsi="Times New Roman" w:eastAsia="NSimSun" w:cs="Times New Roman"/>
          <w:kern w:val="2"/>
          <w:sz w:val="28"/>
          <w:szCs w:val="28"/>
          <w:u w:val="none"/>
          <w:lang w:val="ru-RU" w:bidi="hi-IN"/>
        </w:rPr>
        <w:t xml:space="preserve"> </w:t>
      </w:r>
      <w:r>
        <w:rPr>
          <w:rFonts w:ascii="Times New Roman" w:hAnsi="Times New Roman" w:eastAsia="NSimSun" w:cs="Times New Roman"/>
          <w:kern w:val="2"/>
          <w:sz w:val="28"/>
          <w:szCs w:val="28"/>
          <w:u w:val="single"/>
          <w:lang w:val="ru-RU" w:bidi="hi-IN"/>
        </w:rPr>
        <w:t>администрации Анучинского муниципального округа.</w:t>
      </w:r>
    </w:p>
    <w:p w14:paraId="41349C90">
      <w:pPr>
        <w:pStyle w:val="5"/>
        <w:spacing w:line="240" w:lineRule="exact"/>
        <w:ind w:right="74" w:firstLine="720"/>
        <w:jc w:val="center"/>
        <w:rPr>
          <w:rFonts w:ascii="Times New Roman" w:hAnsi="Times New Roman" w:eastAsia="NSimSun" w:cs="Times New Roman"/>
          <w:kern w:val="2"/>
          <w:sz w:val="20"/>
          <w:szCs w:val="20"/>
          <w:lang w:val="ru-RU" w:bidi="hi-IN"/>
        </w:rPr>
      </w:pPr>
      <w:r>
        <w:rPr>
          <w:rFonts w:ascii="Times New Roman" w:hAnsi="Times New Roman" w:eastAsia="NSimSun" w:cs="Times New Roman"/>
          <w:kern w:val="2"/>
          <w:sz w:val="20"/>
          <w:szCs w:val="20"/>
          <w:lang w:val="ru-RU" w:bidi="hi-IN"/>
        </w:rPr>
        <w:t>(наименование органа, уполномоченного на проведение публичных слушаний)</w:t>
      </w:r>
    </w:p>
    <w:p w14:paraId="790C03CD">
      <w:pPr>
        <w:pStyle w:val="7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территории, в пределах которой проводятся общественные обсуждения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 Анучинский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968227B">
      <w:pPr>
        <w:ind w:firstLine="720"/>
        <w:jc w:val="both"/>
        <w:rPr>
          <w:rFonts w:hint="default" w:ascii="Times New Roman" w:hAnsi="Times New Roman" w:eastAsia="NSimSun" w:cs="Mangal"/>
          <w:color w:val="C00000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Общественные обсуждения назначены распоряжением администрации Анучинского муниципального округа от </w:t>
      </w:r>
      <w:r>
        <w:rPr>
          <w:rFonts w:hint="default" w:ascii="Times New Roman" w:hAnsi="Times New Roman" w:eastAsia="NSimSun" w:cs="Mangal"/>
          <w:color w:val="auto"/>
          <w:kern w:val="2"/>
          <w:sz w:val="28"/>
          <w:szCs w:val="28"/>
          <w:lang w:val="ru-RU" w:bidi="hi-IN"/>
        </w:rPr>
        <w:t>09.01.2025г. №15-р.</w:t>
      </w:r>
    </w:p>
    <w:p w14:paraId="498FAA2A">
      <w:pPr>
        <w:pStyle w:val="7"/>
        <w:widowControl/>
        <w:ind w:right="0" w:firstLine="709"/>
        <w:jc w:val="both"/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Опубликование оповещения о начале общественных обсуждений на официальном сайте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: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fldChar w:fldCharType="begin"/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instrText xml:space="preserve"> HYPERLINK "https://анучинский.рф/administraciya/munitsipalnyy-kontrol/zhilishchnyy-kontrol/" </w:instrTex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fldChar w:fldCharType="separate"/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https://анучинский.рф/administraciya/munitsipalnyy-kontrol/zhilishchnyy-kontrol/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fldChar w:fldCharType="end"/>
      </w:r>
    </w:p>
    <w:p w14:paraId="5BEB1CAE">
      <w:pPr>
        <w:pStyle w:val="7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проведения общественных обсуждений –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25г.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02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25г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CD0996E">
      <w:pPr>
        <w:ind w:firstLine="709"/>
        <w:contextualSpacing/>
        <w:jc w:val="both"/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Материалы проекта размещены на сайте: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fldChar w:fldCharType="begin"/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instrText xml:space="preserve"> HYPERLINK "https://анучинский.рф/administraciya/munitsipalnyy-kontrol/zhilishchnyy-kontrol/" </w:instrTex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fldChar w:fldCharType="separate"/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https://анучинский.рф/administraciya/munitsipalnyy-kontrol/zhilishchnyy-kontrol/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fldChar w:fldCharType="end"/>
      </w:r>
    </w:p>
    <w:p w14:paraId="587D51C1">
      <w:pPr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Срок, в течение которого принимались предложения и замечания - до 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13.02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.20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25г.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(включительно). </w:t>
      </w:r>
    </w:p>
    <w:p w14:paraId="5513A454">
      <w:pPr>
        <w:pStyle w:val="7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опубликования заключения о результатах 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бщественных обсуждений 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19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02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25г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7DE4AFF">
      <w:pPr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Предложения и замечания принимаются:</w:t>
      </w:r>
    </w:p>
    <w:p w14:paraId="3E8644DD">
      <w:pPr>
        <w:tabs>
          <w:tab w:val="left" w:pos="9240"/>
        </w:tabs>
        <w:spacing w:after="51" w:line="240" w:lineRule="auto"/>
        <w:ind w:left="0" w:right="0" w:rightChars="0" w:firstLine="567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- посредством официального сайта, адрес: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https://анучинский.рф/obrashcheniya/sozdat-obrashchenie/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;</w:t>
      </w:r>
    </w:p>
    <w:p w14:paraId="013AD198">
      <w:pPr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- в письменной форме по адресу: с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.Анучино ул.Лазо д.6 офис 20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;</w:t>
      </w:r>
    </w:p>
    <w:p w14:paraId="6DAD522D">
      <w:pPr>
        <w:ind w:firstLine="709"/>
        <w:jc w:val="both"/>
        <w:outlineLvl w:val="2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Все предложения и замечания участников общественных обсуждений, постоянно проживающих на территории, в пределах которой проводятся общественные обсуждения:</w:t>
      </w: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 w14:paraId="44746E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 w14:paraId="03337950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ФИО/</w:t>
            </w:r>
          </w:p>
          <w:p w14:paraId="014464C7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 w14:paraId="3D698704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 w14:paraId="0A7AC164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Форма предложений, замечаний</w:t>
            </w:r>
          </w:p>
          <w:p w14:paraId="6258CDC4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0C86DD88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Предложения и замечания</w:t>
            </w:r>
          </w:p>
        </w:tc>
      </w:tr>
      <w:tr w14:paraId="3CFDF6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 w14:paraId="3A17A2DE"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 w14:paraId="66BBA267"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 w14:paraId="008ACE24"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6D194B5E"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</w:tr>
    </w:tbl>
    <w:p w14:paraId="060821B1">
      <w:pPr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406F1F44">
      <w:pPr>
        <w:ind w:firstLine="709"/>
        <w:jc w:val="both"/>
        <w:outlineLvl w:val="2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Все предложения и замечания иных участников общественных обсуждений:</w:t>
      </w:r>
    </w:p>
    <w:p w14:paraId="552E1499">
      <w:pPr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 w14:paraId="201644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 w14:paraId="5CFFEC2A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ФИО/</w:t>
            </w:r>
          </w:p>
          <w:p w14:paraId="11846A4F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 w14:paraId="5118EAD9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 w14:paraId="54F43EE0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Форма предложений, замечаний</w:t>
            </w:r>
          </w:p>
          <w:p w14:paraId="7D12DFA6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6CF4EBE5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Предложения и замечания</w:t>
            </w:r>
          </w:p>
        </w:tc>
      </w:tr>
      <w:tr w14:paraId="26B26A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 w14:paraId="2BFF94C4"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 w14:paraId="3BF97D74"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 w14:paraId="413D0144"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64040E7D"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</w:tr>
    </w:tbl>
    <w:p w14:paraId="199DC198">
      <w:pPr>
        <w:ind w:firstLine="709"/>
        <w:jc w:val="both"/>
        <w:outlineLvl w:val="2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3ED21E2F">
      <w:pPr>
        <w:spacing w:after="0" w:line="240" w:lineRule="auto"/>
        <w:ind w:left="0" w:right="14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32A21471">
      <w:pPr>
        <w:spacing w:after="0" w:line="240" w:lineRule="auto"/>
        <w:ind w:left="0" w:right="14"/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Главный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специалист отдела финансового контроля</w:t>
      </w:r>
    </w:p>
    <w:p w14:paraId="40E421E5">
      <w:pPr>
        <w:spacing w:after="0" w:line="240" w:lineRule="auto"/>
        <w:ind w:left="0" w:right="14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администрации Анучинского МО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                                  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           Меховский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В.В.</w:t>
      </w:r>
    </w:p>
    <w:p w14:paraId="29969706">
      <w:pPr>
        <w:spacing w:line="240" w:lineRule="exact"/>
        <w:ind w:left="1701" w:hanging="1701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59B7F749">
      <w:pPr>
        <w:ind w:left="0" w:leftChars="0" w:firstLine="0" w:firstLineChars="0"/>
        <w:jc w:val="both"/>
        <w:outlineLvl w:val="2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4F35D16F">
      <w:pPr>
        <w:spacing w:line="240" w:lineRule="exact"/>
        <w:ind w:left="1701" w:hanging="1701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34ABC3AC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3A1D3895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52C788E5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7A967615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3DC476F4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1D4204E0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5D3F78A1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795CF384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7CEF003C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67C57BA0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441EDB01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08ADFA61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659BCBD9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591F3EBC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64455DD0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70C43D0E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4A3E45C3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1AFAA075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39D364DF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1B7C35C7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35EB781F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55D97A7F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4EC3F619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7B4F8329">
      <w:pPr>
        <w:ind w:left="0" w:leftChars="0" w:firstLine="0" w:firstLineChars="0"/>
        <w:jc w:val="center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ЗАКЛЮЧЕНИЕ</w:t>
      </w:r>
    </w:p>
    <w:p w14:paraId="39183EA9">
      <w:pPr>
        <w:ind w:left="0" w:leftChars="0" w:firstLine="0" w:firstLineChars="0"/>
        <w:jc w:val="center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7928E668">
      <w:pPr>
        <w:spacing w:line="360" w:lineRule="auto"/>
        <w:ind w:firstLine="709"/>
        <w:jc w:val="both"/>
        <w:rPr>
          <w:rFonts w:hint="default" w:ascii="Times New Roman" w:hAnsi="Times New Roman" w:eastAsia="NSimSun" w:cs="Mangal"/>
          <w:kern w:val="2"/>
          <w:sz w:val="28"/>
          <w:szCs w:val="28"/>
          <w:lang w:val="en-US" w:eastAsia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О результатах общественных обсуждений по проекту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: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  <w:t>Доклада об обобщении правоприменительной практики осуществления муниципального жилищного контроля на территории Анучинского муниципального округа за 202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eastAsia="ru-RU" w:bidi="hi-IN"/>
        </w:rPr>
        <w:t>4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  <w:t xml:space="preserve"> год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eastAsia="ru-RU" w:bidi="hi-IN"/>
        </w:rPr>
        <w:t>.</w:t>
      </w:r>
    </w:p>
    <w:p w14:paraId="2BED5391">
      <w:pPr>
        <w:spacing w:line="360" w:lineRule="auto"/>
        <w:ind w:firstLine="709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Реквизиты протокола общественных обсуждений – от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19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.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02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.20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24г.</w:t>
      </w:r>
    </w:p>
    <w:p w14:paraId="1BE3BB21">
      <w:pPr>
        <w:spacing w:line="360" w:lineRule="auto"/>
        <w:ind w:firstLine="709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Количество участников общественных обсуждений -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bidi="hi-IN"/>
        </w:rPr>
        <w:t>0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человек.</w:t>
      </w:r>
    </w:p>
    <w:p w14:paraId="1E219DAC">
      <w:pPr>
        <w:spacing w:line="360" w:lineRule="auto"/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Содержание внесенных предложений и замечаний участников общественных обсуждений, постоянно проживающих на территории, в пределах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,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которой проводятся общественные обсуждения: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bidi="hi-IN"/>
        </w:rPr>
        <w:t xml:space="preserve">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не поступило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.</w:t>
      </w:r>
    </w:p>
    <w:p w14:paraId="6650238A">
      <w:pPr>
        <w:spacing w:line="360" w:lineRule="auto"/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Содержание внесенных предложений и замечаний иных участников общественных обсуждений: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не поступило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.</w:t>
      </w:r>
    </w:p>
    <w:p w14:paraId="3DD75423">
      <w:pPr>
        <w:spacing w:line="360" w:lineRule="auto"/>
        <w:ind w:firstLine="708" w:firstLineChars="0"/>
        <w:jc w:val="both"/>
        <w:rPr>
          <w:rFonts w:hint="default" w:ascii="Times New Roman" w:hAnsi="Times New Roman" w:eastAsia="NSimSun" w:cs="Mangal"/>
          <w:kern w:val="2"/>
          <w:sz w:val="28"/>
          <w:szCs w:val="28"/>
          <w:lang w:val="en-US" w:eastAsia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Выводы по результатам общественных обсуждений: утвердить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  <w:t>Доклад об обобщении правоприменительной практики осуществления муниципального жилищного контроля на территории Анучинского муниципального округа за 202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eastAsia="ru-RU" w:bidi="hi-IN"/>
        </w:rPr>
        <w:t>4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  <w:t xml:space="preserve"> год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eastAsia="ru-RU" w:bidi="hi-IN"/>
        </w:rPr>
        <w:t>.</w:t>
      </w:r>
    </w:p>
    <w:p w14:paraId="657D2A5E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292122D2">
      <w:pPr>
        <w:spacing w:after="0" w:line="240" w:lineRule="auto"/>
        <w:ind w:left="0" w:right="14"/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Главный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специалист отдела финансового контроля</w:t>
      </w:r>
    </w:p>
    <w:p w14:paraId="0648B9E1">
      <w:pPr>
        <w:spacing w:after="0" w:line="240" w:lineRule="auto"/>
        <w:ind w:left="0" w:right="14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администрации Анучинского МО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                                    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           Меховский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В.В.</w:t>
      </w:r>
    </w:p>
    <w:p w14:paraId="7C66700E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334E7C47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0AFE344B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33E4C383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4291B8A1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13D26084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723D6649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515B8034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3AC134A9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2F21C5CD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448958F7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3CD5E27B">
      <w:pPr>
        <w:jc w:val="center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общественного обсуждения проекта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Доклада об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правоприменительной практики осуществления муниципального жилищного контроля на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территории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Анучинского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муниципального округа за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</w:t>
      </w:r>
    </w:p>
    <w:p w14:paraId="7A96097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AA239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проведения общественного обсуждения: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13.01.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5г.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13.02.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>г.</w:t>
      </w:r>
    </w:p>
    <w:p w14:paraId="0AD0037C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Доклада об обобщении правоприменительной практики осуществления муниципального жилищного контроля на территории Анучинского муниципального округа за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 год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размещен на официальном сайте </w:t>
      </w:r>
      <w:r>
        <w:rPr>
          <w:rFonts w:ascii="Times New Roman" w:hAnsi="Times New Roman" w:cs="Times New Roman"/>
          <w:sz w:val="28"/>
          <w:szCs w:val="28"/>
          <w:lang w:val="ru-RU"/>
        </w:rPr>
        <w:t>администрации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>муниципального о</w:t>
      </w:r>
      <w:r>
        <w:rPr>
          <w:rFonts w:ascii="Times New Roman" w:hAnsi="Times New Roman" w:cs="Times New Roman"/>
          <w:sz w:val="28"/>
          <w:szCs w:val="28"/>
          <w:lang w:val="ru-RU"/>
        </w:rPr>
        <w:t>круга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: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fldChar w:fldCharType="begin"/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instrText xml:space="preserve"> HYPERLINK "https://анучинский.рф/administraciya/munitsipalnyy-kontrol/zhilishchnyy-kontrol/" </w:instrTex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fldChar w:fldCharType="separate"/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https://анучинский.рф/administraciya/munitsipalnyy-kontrol/zhilishchnyy-kontrol/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fldChar w:fldCharType="end"/>
      </w:r>
    </w:p>
    <w:p w14:paraId="60811FFB">
      <w:pPr>
        <w:ind w:firstLine="708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0"/>
        <w:gridCol w:w="4105"/>
      </w:tblGrid>
      <w:tr w14:paraId="1B56B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 w14:paraId="1F4347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4105" w:type="dxa"/>
          </w:tcPr>
          <w:p w14:paraId="2320BC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14:paraId="45B91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 w14:paraId="27622C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учетных предложений</w:t>
            </w:r>
          </w:p>
        </w:tc>
        <w:tc>
          <w:tcPr>
            <w:tcW w:w="4105" w:type="dxa"/>
          </w:tcPr>
          <w:p w14:paraId="38C333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14:paraId="1F587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 w14:paraId="20C2AE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4105" w:type="dxa"/>
          </w:tcPr>
          <w:p w14:paraId="710552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14:paraId="066F5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 w14:paraId="7E7853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отклоненных предложений</w:t>
            </w:r>
          </w:p>
        </w:tc>
        <w:tc>
          <w:tcPr>
            <w:tcW w:w="4105" w:type="dxa"/>
          </w:tcPr>
          <w:p w14:paraId="6F1A43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62DAAD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3119"/>
        <w:gridCol w:w="3327"/>
        <w:gridCol w:w="2337"/>
      </w:tblGrid>
      <w:tr w14:paraId="587BF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6B6AD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62F2EE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119" w:type="dxa"/>
          </w:tcPr>
          <w:p w14:paraId="13E9B1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обсуждения</w:t>
            </w:r>
          </w:p>
        </w:tc>
        <w:tc>
          <w:tcPr>
            <w:tcW w:w="3327" w:type="dxa"/>
          </w:tcPr>
          <w:p w14:paraId="21EF3E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Позиция участника обсуждения</w:t>
            </w:r>
          </w:p>
        </w:tc>
        <w:tc>
          <w:tcPr>
            <w:tcW w:w="2337" w:type="dxa"/>
          </w:tcPr>
          <w:p w14:paraId="63688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Комментарии разработчика</w:t>
            </w:r>
          </w:p>
        </w:tc>
      </w:tr>
      <w:tr w14:paraId="68702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48E55D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14:paraId="7C35AC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327" w:type="dxa"/>
          </w:tcPr>
          <w:p w14:paraId="4EDC3C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37" w:type="dxa"/>
          </w:tcPr>
          <w:p w14:paraId="119C64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7FCA0BA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F95089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48B30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680319C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Главный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специалист отдела финансового контроля</w:t>
      </w:r>
    </w:p>
    <w:p w14:paraId="5DAD8DC9">
      <w:pPr>
        <w:spacing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Анучинского </w:t>
      </w:r>
      <w:r>
        <w:rPr>
          <w:rFonts w:ascii="Times New Roman" w:hAnsi="Times New Roman" w:cs="Times New Roman"/>
          <w:sz w:val="28"/>
          <w:szCs w:val="28"/>
          <w:lang w:val="ru-RU"/>
        </w:rPr>
        <w:t>МО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</w:t>
      </w:r>
      <w:r>
        <w:rPr>
          <w:rFonts w:hint="default" w:cs="Times New Roman"/>
          <w:sz w:val="28"/>
          <w:szCs w:val="28"/>
          <w:lang w:val="ru-RU"/>
        </w:rPr>
        <w:t xml:space="preserve">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  <w:lang w:val="ru-RU"/>
        </w:rPr>
        <w:t>Меховский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В.В.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56444AB1"/>
    <w:sectPr>
      <w:pgSz w:w="11906" w:h="16838"/>
      <w:pgMar w:top="1440" w:right="7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Mangal">
    <w:altName w:val="Segoe Print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F521DF"/>
    <w:rsid w:val="01B55778"/>
    <w:rsid w:val="0BF521DF"/>
    <w:rsid w:val="11F6536C"/>
    <w:rsid w:val="30C01FE6"/>
    <w:rsid w:val="3AD015FE"/>
    <w:rsid w:val="4BD73C22"/>
    <w:rsid w:val="5D156A5E"/>
    <w:rsid w:val="69FA6C0C"/>
    <w:rsid w:val="77D85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Plain Text"/>
    <w:basedOn w:val="1"/>
    <w:qFormat/>
    <w:uiPriority w:val="0"/>
    <w:rPr>
      <w:rFonts w:ascii="Courier New" w:hAnsi="Courier New" w:cs="Courier New"/>
      <w:sz w:val="20"/>
      <w:szCs w:val="20"/>
    </w:r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ConsNormal"/>
    <w:qFormat/>
    <w:uiPriority w:val="0"/>
    <w:pPr>
      <w:widowControl w:val="0"/>
      <w:ind w:right="19772" w:firstLine="720"/>
    </w:pPr>
    <w:rPr>
      <w:rFonts w:ascii="Arial" w:hAnsi="Arial" w:eastAsia="NSimSun" w:cs="Arial"/>
      <w:kern w:val="2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2022-12-07T05:40:00Z</dcterms:created>
  <dc:creator>MehovskiyVV</dc:creator>
  <cp:lastModifiedBy>MehovskiyVV</cp:lastModifiedBy>
  <cp:lastPrinted>2025-02-18T02:01:38Z</cp:lastPrinted>
  <dcterms:modified xsi:type="dcterms:W3CDTF">2025-02-18T02:05:13Z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C3E328E241AB4ACB952D0DE85EDFF781</vt:lpwstr>
  </property>
</Properties>
</file>