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0F529F" w:rsidRDefault="001B343E">
      <w:r>
        <w:rPr>
          <w:noProof/>
        </w:rPr>
        <w:drawing>
          <wp:inline distT="0" distB="0" distL="0" distR="0" wp14:anchorId="4FBF38A6">
            <wp:extent cx="5257518" cy="2957354"/>
            <wp:effectExtent l="0" t="0" r="635" b="0"/>
            <wp:docPr id="170678735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230" cy="2961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B343E" w:rsidRDefault="001B343E" w:rsidP="001B343E">
      <w:r>
        <w:t>Центр “Мой бизнес” открывает прием заявок в новый проект - акселератор «ЖЕНЩИНЫ В БИЗНЕСЕ»</w:t>
      </w:r>
    </w:p>
    <w:p w:rsidR="001B343E" w:rsidRDefault="001B343E" w:rsidP="001B343E"/>
    <w:p w:rsidR="001B343E" w:rsidRDefault="001B343E" w:rsidP="001B343E">
      <w:r>
        <w:t>Практический курс разработан специально для женщин-предпринимателей Приморья, чтобы помочь вывести бизнес на новый уровень, что необходимо в условиях конкуренции. Шесть недель обучения, нетворкинга и экспертизы высочайшего уровня в одном месте!</w:t>
      </w:r>
    </w:p>
    <w:p w:rsidR="001B343E" w:rsidRDefault="001B343E" w:rsidP="001B343E"/>
    <w:p w:rsidR="001B343E" w:rsidRDefault="001B343E" w:rsidP="001B343E">
      <w:r>
        <w:t>Почему именно женщины?</w:t>
      </w:r>
    </w:p>
    <w:p w:rsidR="001B343E" w:rsidRDefault="001B343E" w:rsidP="001B343E"/>
    <w:p w:rsidR="001B343E" w:rsidRDefault="001B343E" w:rsidP="001B343E">
      <w:r>
        <w:t>▫️Женщины – большой потенциал и ресурс экономики региона, они успешно реализуют свои деловые качества и творческий потенциал в жизни региона.</w:t>
      </w:r>
    </w:p>
    <w:p w:rsidR="001B343E" w:rsidRDefault="001B343E" w:rsidP="001B343E"/>
    <w:p w:rsidR="001B343E" w:rsidRDefault="001B343E" w:rsidP="001B343E">
      <w:r>
        <w:t>▫️Акселератор предоставляют знания, наставничество, ресурсы и эмоциональную поддержку.</w:t>
      </w:r>
    </w:p>
    <w:p w:rsidR="001B343E" w:rsidRDefault="001B343E" w:rsidP="001B343E"/>
    <w:p w:rsidR="001B343E" w:rsidRDefault="001B343E" w:rsidP="001B343E">
      <w:r>
        <w:t>▫️Он объединяет женщин-предпринимателей, способствуя сотрудничеству, обмену опытом и расширению возможностей.</w:t>
      </w:r>
    </w:p>
    <w:p w:rsidR="001B343E" w:rsidRDefault="001B343E" w:rsidP="001B343E"/>
    <w:p w:rsidR="001B343E" w:rsidRDefault="001B343E" w:rsidP="001B343E">
      <w:r>
        <w:t xml:space="preserve">▫️Акселератор дает возможность женщинам-предпринимателям прокачать себя и свой бизнес – улучшить навыки </w:t>
      </w:r>
      <w:proofErr w:type="spellStart"/>
      <w:r>
        <w:t>soft</w:t>
      </w:r>
      <w:proofErr w:type="spellEnd"/>
      <w:r>
        <w:t xml:space="preserve"> </w:t>
      </w:r>
      <w:proofErr w:type="spellStart"/>
      <w:r>
        <w:t>skills</w:t>
      </w:r>
      <w:proofErr w:type="spellEnd"/>
      <w:r>
        <w:t xml:space="preserve"> и вывести бизнес на новый финансовый уровень.</w:t>
      </w:r>
    </w:p>
    <w:p w:rsidR="001B343E" w:rsidRDefault="001B343E" w:rsidP="001B343E"/>
    <w:p w:rsidR="001B343E" w:rsidRDefault="001B343E" w:rsidP="001B343E">
      <w:r>
        <w:rPr>
          <w:rFonts w:ascii="Segoe UI Emoji" w:hAnsi="Segoe UI Emoji" w:cs="Segoe UI Emoji"/>
        </w:rPr>
        <w:t>🔗</w:t>
      </w:r>
      <w:r>
        <w:t>Участие бесплатное, заявки принимаются по ссылке https://womeninbiz.ru</w:t>
      </w:r>
    </w:p>
    <w:sectPr w:rsidR="001B34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43E"/>
    <w:rsid w:val="000F529F"/>
    <w:rsid w:val="001B343E"/>
    <w:rsid w:val="003E1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C61E0"/>
  <w15:chartTrackingRefBased/>
  <w15:docId w15:val="{E178A0E9-7A23-4901-BF4A-D5645D14E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2024-10-07T22:26:00Z</dcterms:created>
  <dcterms:modified xsi:type="dcterms:W3CDTF">2024-10-07T22:27:00Z</dcterms:modified>
</cp:coreProperties>
</file>