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A1870" w:rsidRPr="001E59C4" w:rsidRDefault="008A1870" w:rsidP="00633F44">
      <w:pPr>
        <w:rPr>
          <w:sz w:val="26"/>
          <w:szCs w:val="26"/>
        </w:rPr>
      </w:pPr>
      <w:r>
        <w:t xml:space="preserve">  </w:t>
      </w:r>
    </w:p>
    <w:p w:rsidR="008A1870" w:rsidRDefault="008A1870" w:rsidP="008A187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1870" w:rsidRDefault="008A1870" w:rsidP="008A18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75.5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:rsidR="008A1870" w:rsidRDefault="008A1870" w:rsidP="008A1870"/>
                  </w:txbxContent>
                </v:textbox>
              </v:shape>
            </w:pict>
          </mc:Fallback>
        </mc:AlternateContent>
      </w:r>
    </w:p>
    <w:p w:rsidR="008A1870" w:rsidRDefault="008A1870" w:rsidP="008A1870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8A1870" w:rsidRDefault="008A1870" w:rsidP="008A1870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</w:t>
      </w:r>
      <w:r w:rsidR="006F06A2">
        <w:rPr>
          <w:b/>
          <w:color w:val="000000"/>
          <w:spacing w:val="20"/>
          <w:sz w:val="32"/>
        </w:rPr>
        <w:t>НУЧИНСКОГО МУНИЦИПАЛЬНОГО ОКРУГА</w:t>
      </w:r>
    </w:p>
    <w:p w:rsidR="006F06A2" w:rsidRDefault="006F06A2" w:rsidP="008A1870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8A1870" w:rsidRDefault="008A1870" w:rsidP="008A1870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:rsidR="008A1870" w:rsidRDefault="008A1870" w:rsidP="008A1870">
      <w:pPr>
        <w:shd w:val="clear" w:color="auto" w:fill="FFFFFF"/>
        <w:jc w:val="center"/>
        <w:rPr>
          <w:color w:val="000000"/>
          <w:sz w:val="18"/>
        </w:rPr>
      </w:pPr>
    </w:p>
    <w:p w:rsidR="008A1870" w:rsidRDefault="008A1870" w:rsidP="008A1870">
      <w:pPr>
        <w:shd w:val="clear" w:color="auto" w:fill="FFFFFF"/>
        <w:jc w:val="center"/>
        <w:rPr>
          <w:color w:val="000000"/>
          <w:sz w:val="18"/>
        </w:rPr>
      </w:pPr>
    </w:p>
    <w:p w:rsidR="008A1870" w:rsidRDefault="008A1870" w:rsidP="008A1870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1870" w:rsidRDefault="008A1870" w:rsidP="008A18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xj9gEAANE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" o:allowincell="f" stroked="f">
                <v:textbox>
                  <w:txbxContent>
                    <w:p w:rsidR="008A1870" w:rsidRDefault="008A1870" w:rsidP="008A1870"/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</w:rPr>
        <w:t>П О С Т А Н О В Л Е Н И Е</w:t>
      </w:r>
    </w:p>
    <w:p w:rsidR="008A1870" w:rsidRDefault="008A1870" w:rsidP="008A1870">
      <w:pPr>
        <w:shd w:val="clear" w:color="auto" w:fill="FFFFFF"/>
        <w:jc w:val="center"/>
        <w:rPr>
          <w:color w:val="000000"/>
          <w:sz w:val="16"/>
        </w:rPr>
      </w:pPr>
    </w:p>
    <w:p w:rsidR="008A1870" w:rsidRDefault="008A1870" w:rsidP="008A1870">
      <w:pPr>
        <w:shd w:val="clear" w:color="auto" w:fill="FFFFFF"/>
        <w:jc w:val="center"/>
        <w:rPr>
          <w:color w:val="000000"/>
          <w:sz w:val="16"/>
        </w:rPr>
      </w:pPr>
    </w:p>
    <w:p w:rsidR="008A1870" w:rsidRDefault="008A1870" w:rsidP="008A1870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8A1870" w:rsidTr="007C7D2B">
        <w:trPr>
          <w:jc w:val="center"/>
        </w:trPr>
        <w:tc>
          <w:tcPr>
            <w:tcW w:w="295" w:type="dxa"/>
          </w:tcPr>
          <w:p w:rsidR="008A1870" w:rsidRDefault="008A1870" w:rsidP="007C7D2B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A1870" w:rsidRPr="00767CD2" w:rsidRDefault="00767CD2" w:rsidP="007C7D2B">
            <w:pPr>
              <w:ind w:left="-82" w:right="-108"/>
              <w:jc w:val="center"/>
              <w:rPr>
                <w:color w:val="000000"/>
                <w:highlight w:val="yellow"/>
              </w:rPr>
            </w:pPr>
            <w:r w:rsidRPr="00767CD2">
              <w:rPr>
                <w:color w:val="000000"/>
                <w:lang w:val="en-US"/>
              </w:rPr>
              <w:t>04.08.20</w:t>
            </w:r>
            <w:r w:rsidRPr="00767CD2">
              <w:rPr>
                <w:color w:val="000000"/>
              </w:rPr>
              <w:t>2</w:t>
            </w:r>
            <w:r w:rsidRPr="00767CD2">
              <w:rPr>
                <w:color w:val="000000"/>
                <w:lang w:val="en-US"/>
              </w:rPr>
              <w:t>5</w:t>
            </w:r>
          </w:p>
        </w:tc>
        <w:tc>
          <w:tcPr>
            <w:tcW w:w="284" w:type="dxa"/>
          </w:tcPr>
          <w:p w:rsidR="008A1870" w:rsidRPr="007A05D4" w:rsidRDefault="008A1870" w:rsidP="007C7D2B">
            <w:pPr>
              <w:rPr>
                <w:color w:val="000000"/>
                <w:highlight w:val="yellow"/>
                <w:u w:val="single"/>
              </w:rPr>
            </w:pPr>
          </w:p>
        </w:tc>
        <w:tc>
          <w:tcPr>
            <w:tcW w:w="4890" w:type="dxa"/>
          </w:tcPr>
          <w:p w:rsidR="008A1870" w:rsidRPr="007A05D4" w:rsidRDefault="008A1870" w:rsidP="007C7D2B">
            <w:pPr>
              <w:ind w:left="-675"/>
              <w:jc w:val="center"/>
              <w:rPr>
                <w:color w:val="000000"/>
                <w:highlight w:val="yellow"/>
              </w:rPr>
            </w:pPr>
            <w:r w:rsidRPr="00747CC2">
              <w:rPr>
                <w:color w:val="000000"/>
              </w:rPr>
              <w:t>с. Анучино</w:t>
            </w:r>
          </w:p>
        </w:tc>
        <w:tc>
          <w:tcPr>
            <w:tcW w:w="561" w:type="dxa"/>
          </w:tcPr>
          <w:p w:rsidR="008A1870" w:rsidRPr="007A05D4" w:rsidRDefault="008A1870" w:rsidP="007C7D2B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04BAE" w:rsidRDefault="00767CD2" w:rsidP="00904BAE">
            <w:pPr>
              <w:ind w:right="-89"/>
              <w:rPr>
                <w:color w:val="000000"/>
              </w:rPr>
            </w:pPr>
            <w:r>
              <w:rPr>
                <w:color w:val="000000"/>
              </w:rPr>
              <w:t>№ 680</w:t>
            </w:r>
          </w:p>
        </w:tc>
      </w:tr>
    </w:tbl>
    <w:p w:rsidR="008A1870" w:rsidRDefault="008A1870" w:rsidP="008A1870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8A1870" w:rsidRDefault="008A1870" w:rsidP="008A1870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8A1870" w:rsidRDefault="008A1870" w:rsidP="008A187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7A05D4" w:rsidRPr="006D193A" w:rsidRDefault="007A05D4" w:rsidP="007A05D4">
      <w:pPr>
        <w:jc w:val="center"/>
        <w:rPr>
          <w:b/>
          <w:sz w:val="28"/>
          <w:szCs w:val="28"/>
        </w:rPr>
      </w:pPr>
      <w:r w:rsidRPr="006D193A">
        <w:rPr>
          <w:b/>
          <w:sz w:val="28"/>
          <w:szCs w:val="28"/>
        </w:rPr>
        <w:t xml:space="preserve">Об утверждении </w:t>
      </w:r>
      <w:r w:rsidR="007B4257">
        <w:rPr>
          <w:b/>
          <w:sz w:val="28"/>
          <w:szCs w:val="28"/>
        </w:rPr>
        <w:t>П</w:t>
      </w:r>
      <w:r w:rsidRPr="006D193A">
        <w:rPr>
          <w:b/>
          <w:sz w:val="28"/>
          <w:szCs w:val="28"/>
        </w:rPr>
        <w:t xml:space="preserve">оложения о порядке и условиях заключения соглашений о защите и поощрении капиталовложений со стороны </w:t>
      </w:r>
      <w:r>
        <w:rPr>
          <w:b/>
          <w:sz w:val="28"/>
          <w:szCs w:val="28"/>
        </w:rPr>
        <w:t>Анучинского</w:t>
      </w:r>
      <w:r w:rsidRPr="006D193A">
        <w:rPr>
          <w:b/>
          <w:sz w:val="28"/>
          <w:szCs w:val="28"/>
        </w:rPr>
        <w:t xml:space="preserve"> муниципального округа </w:t>
      </w:r>
    </w:p>
    <w:p w:rsidR="007A05D4" w:rsidRPr="006D193A" w:rsidRDefault="007A05D4" w:rsidP="007A05D4">
      <w:pPr>
        <w:jc w:val="center"/>
        <w:rPr>
          <w:sz w:val="28"/>
          <w:szCs w:val="28"/>
        </w:rPr>
      </w:pPr>
    </w:p>
    <w:p w:rsidR="007A05D4" w:rsidRPr="006D193A" w:rsidRDefault="007A05D4" w:rsidP="007A05D4">
      <w:pPr>
        <w:spacing w:line="360" w:lineRule="auto"/>
        <w:ind w:right="-1"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В</w:t>
      </w:r>
      <w:r w:rsidRPr="00640F38">
        <w:rPr>
          <w:sz w:val="28"/>
          <w:szCs w:val="28"/>
        </w:rPr>
        <w:t xml:space="preserve"> целях создания благоприятных условий для привлечения инвестиций</w:t>
      </w:r>
      <w:r>
        <w:rPr>
          <w:sz w:val="28"/>
          <w:szCs w:val="28"/>
        </w:rPr>
        <w:t>, в</w:t>
      </w:r>
      <w:r w:rsidRPr="006D193A">
        <w:rPr>
          <w:sz w:val="28"/>
          <w:szCs w:val="28"/>
        </w:rPr>
        <w:t xml:space="preserve"> соответствии с положением Федерального закона от 06.10.2003 </w:t>
      </w:r>
      <w:r>
        <w:rPr>
          <w:sz w:val="28"/>
          <w:szCs w:val="28"/>
        </w:rPr>
        <w:t xml:space="preserve"> </w:t>
      </w:r>
      <w:r w:rsidRPr="006D193A">
        <w:rPr>
          <w:sz w:val="28"/>
          <w:szCs w:val="28"/>
        </w:rPr>
        <w:t xml:space="preserve"> № 131-ФЗ </w:t>
      </w:r>
      <w:r w:rsidR="00090A23">
        <w:rPr>
          <w:sz w:val="28"/>
          <w:szCs w:val="28"/>
        </w:rPr>
        <w:t>«</w:t>
      </w:r>
      <w:r w:rsidRPr="006D193A">
        <w:rPr>
          <w:sz w:val="28"/>
          <w:szCs w:val="28"/>
        </w:rPr>
        <w:t>Об общих принципах организации местного самоуп</w:t>
      </w:r>
      <w:r w:rsidR="00090A23">
        <w:rPr>
          <w:sz w:val="28"/>
          <w:szCs w:val="28"/>
        </w:rPr>
        <w:t>равления в Российской Федерации»</w:t>
      </w:r>
      <w:r w:rsidRPr="006D193A">
        <w:rPr>
          <w:sz w:val="28"/>
          <w:szCs w:val="28"/>
        </w:rPr>
        <w:t xml:space="preserve">, Федеральным законом от 01.04.2020 </w:t>
      </w:r>
      <w:r>
        <w:rPr>
          <w:sz w:val="28"/>
          <w:szCs w:val="28"/>
        </w:rPr>
        <w:t>№</w:t>
      </w:r>
      <w:r w:rsidRPr="006D193A">
        <w:rPr>
          <w:sz w:val="28"/>
          <w:szCs w:val="28"/>
        </w:rPr>
        <w:t xml:space="preserve"> 69-ФЗ </w:t>
      </w:r>
      <w:r w:rsidR="00090A23">
        <w:rPr>
          <w:sz w:val="28"/>
          <w:szCs w:val="28"/>
        </w:rPr>
        <w:t>«</w:t>
      </w:r>
      <w:r w:rsidRPr="006D193A">
        <w:rPr>
          <w:sz w:val="28"/>
          <w:szCs w:val="28"/>
        </w:rPr>
        <w:t>О защите и поощрении капитало</w:t>
      </w:r>
      <w:r w:rsidR="00090A23">
        <w:rPr>
          <w:sz w:val="28"/>
          <w:szCs w:val="28"/>
        </w:rPr>
        <w:t>вложений в Российской Федерации»</w:t>
      </w:r>
      <w:r w:rsidRPr="006D193A">
        <w:rPr>
          <w:sz w:val="28"/>
          <w:szCs w:val="28"/>
        </w:rPr>
        <w:t xml:space="preserve">, на основании Устава </w:t>
      </w:r>
      <w:r>
        <w:rPr>
          <w:sz w:val="28"/>
          <w:szCs w:val="28"/>
        </w:rPr>
        <w:t>Анучинского</w:t>
      </w:r>
      <w:r w:rsidRPr="006D193A">
        <w:rPr>
          <w:sz w:val="28"/>
          <w:szCs w:val="28"/>
        </w:rPr>
        <w:t xml:space="preserve"> муниципального округа Приморского края Администрация </w:t>
      </w:r>
      <w:r>
        <w:rPr>
          <w:sz w:val="28"/>
          <w:szCs w:val="28"/>
        </w:rPr>
        <w:t>Анучинского</w:t>
      </w:r>
      <w:r w:rsidRPr="006D193A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 Приморского края</w:t>
      </w:r>
    </w:p>
    <w:p w:rsidR="007A05D4" w:rsidRPr="006D193A" w:rsidRDefault="007A05D4" w:rsidP="007A05D4">
      <w:pPr>
        <w:jc w:val="both"/>
        <w:rPr>
          <w:sz w:val="28"/>
          <w:szCs w:val="28"/>
        </w:rPr>
      </w:pPr>
    </w:p>
    <w:p w:rsidR="007A05D4" w:rsidRPr="006D193A" w:rsidRDefault="007A05D4" w:rsidP="007A05D4">
      <w:pPr>
        <w:jc w:val="both"/>
        <w:rPr>
          <w:sz w:val="28"/>
          <w:szCs w:val="28"/>
        </w:rPr>
      </w:pPr>
      <w:r w:rsidRPr="006D193A">
        <w:rPr>
          <w:sz w:val="28"/>
          <w:szCs w:val="28"/>
        </w:rPr>
        <w:t>ПОСТАНОВЛЯЕТ:</w:t>
      </w:r>
    </w:p>
    <w:p w:rsidR="007A05D4" w:rsidRPr="006D193A" w:rsidRDefault="007A05D4" w:rsidP="007A05D4">
      <w:pPr>
        <w:jc w:val="both"/>
        <w:rPr>
          <w:sz w:val="28"/>
          <w:szCs w:val="28"/>
        </w:rPr>
      </w:pPr>
    </w:p>
    <w:p w:rsidR="00A20B4C" w:rsidRPr="004A536F" w:rsidRDefault="004A536F" w:rsidP="004A536F">
      <w:pPr>
        <w:spacing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</w:t>
      </w:r>
      <w:r w:rsidR="007A05D4" w:rsidRPr="004A536F">
        <w:rPr>
          <w:sz w:val="28"/>
          <w:szCs w:val="28"/>
        </w:rPr>
        <w:t>Утвердить Положение о порядке и условиях заключения соглашений о защите и поощрении капиталовложений со стороны Анучинского муниципального округа (прилагается).</w:t>
      </w:r>
    </w:p>
    <w:p w:rsidR="007A05D4" w:rsidRPr="004A536F" w:rsidRDefault="004A536F" w:rsidP="004A536F">
      <w:pPr>
        <w:spacing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</w:t>
      </w:r>
      <w:r w:rsidR="00A20B4C" w:rsidRPr="004A536F">
        <w:rPr>
          <w:sz w:val="28"/>
          <w:szCs w:val="28"/>
        </w:rPr>
        <w:t>Считать утратившим силу постановление</w:t>
      </w:r>
      <w:r w:rsidRPr="004A536F">
        <w:rPr>
          <w:sz w:val="28"/>
          <w:szCs w:val="28"/>
        </w:rPr>
        <w:t xml:space="preserve"> администрации от 04.06.2024 года № 517 «Об утверждении Положения о порядке и условиях заключения соглашений о защите и поощрении капиталовложений со стороны администрации Анучинского муниципального округа».</w:t>
      </w:r>
      <w:r w:rsidR="007A05D4" w:rsidRPr="004A536F">
        <w:rPr>
          <w:sz w:val="28"/>
          <w:szCs w:val="28"/>
        </w:rPr>
        <w:t xml:space="preserve"> </w:t>
      </w:r>
    </w:p>
    <w:p w:rsidR="007A05D4" w:rsidRPr="006D193A" w:rsidRDefault="004A536F" w:rsidP="004A536F">
      <w:pPr>
        <w:tabs>
          <w:tab w:val="left" w:pos="851"/>
          <w:tab w:val="left" w:pos="1276"/>
        </w:tabs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7A05D4" w:rsidRPr="006D193A">
        <w:rPr>
          <w:sz w:val="28"/>
          <w:szCs w:val="28"/>
        </w:rPr>
        <w:t xml:space="preserve">Руководителю аппарата </w:t>
      </w:r>
      <w:r w:rsidR="007B4257">
        <w:rPr>
          <w:sz w:val="28"/>
          <w:szCs w:val="28"/>
        </w:rPr>
        <w:t>а</w:t>
      </w:r>
      <w:r w:rsidR="007A05D4">
        <w:rPr>
          <w:sz w:val="28"/>
          <w:szCs w:val="28"/>
        </w:rPr>
        <w:t>дминистрации</w:t>
      </w:r>
      <w:r w:rsidR="007A05D4" w:rsidRPr="006D193A">
        <w:rPr>
          <w:sz w:val="28"/>
          <w:szCs w:val="28"/>
        </w:rPr>
        <w:t xml:space="preserve"> </w:t>
      </w:r>
      <w:r w:rsidR="007A05D4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муниципального</w:t>
      </w:r>
      <w:r w:rsidR="002A6748">
        <w:rPr>
          <w:sz w:val="28"/>
          <w:szCs w:val="28"/>
        </w:rPr>
        <w:t xml:space="preserve"> </w:t>
      </w:r>
      <w:r w:rsidR="007A05D4" w:rsidRPr="006D193A">
        <w:rPr>
          <w:sz w:val="28"/>
          <w:szCs w:val="28"/>
        </w:rPr>
        <w:t>округа (</w:t>
      </w:r>
      <w:r w:rsidR="007A05D4">
        <w:rPr>
          <w:sz w:val="28"/>
          <w:szCs w:val="28"/>
        </w:rPr>
        <w:t>Бурдейная</w:t>
      </w:r>
      <w:r w:rsidR="007A05D4" w:rsidRPr="006D193A">
        <w:rPr>
          <w:sz w:val="28"/>
          <w:szCs w:val="28"/>
        </w:rPr>
        <w:t xml:space="preserve"> </w:t>
      </w:r>
      <w:r w:rsidR="007A05D4">
        <w:rPr>
          <w:sz w:val="28"/>
          <w:szCs w:val="28"/>
        </w:rPr>
        <w:t>С</w:t>
      </w:r>
      <w:r w:rsidR="007A05D4" w:rsidRPr="006D193A">
        <w:rPr>
          <w:sz w:val="28"/>
          <w:szCs w:val="28"/>
        </w:rPr>
        <w:t xml:space="preserve">.В.) обеспечить размещение </w:t>
      </w:r>
      <w:r w:rsidR="00747CC2" w:rsidRPr="006D193A">
        <w:rPr>
          <w:sz w:val="28"/>
          <w:szCs w:val="28"/>
        </w:rPr>
        <w:t xml:space="preserve">настоящего постановления </w:t>
      </w:r>
      <w:r w:rsidR="007A05D4" w:rsidRPr="006D193A">
        <w:rPr>
          <w:sz w:val="28"/>
          <w:szCs w:val="28"/>
        </w:rPr>
        <w:t xml:space="preserve">на официальном сайте </w:t>
      </w:r>
      <w:r w:rsidR="007A05D4">
        <w:rPr>
          <w:sz w:val="28"/>
          <w:szCs w:val="28"/>
        </w:rPr>
        <w:t>Анучинского</w:t>
      </w:r>
      <w:r w:rsidR="007A05D4" w:rsidRPr="006D193A">
        <w:rPr>
          <w:sz w:val="28"/>
          <w:szCs w:val="28"/>
        </w:rPr>
        <w:t xml:space="preserve"> муниципального округа.</w:t>
      </w:r>
    </w:p>
    <w:p w:rsidR="007A05D4" w:rsidRPr="00767CD2" w:rsidRDefault="004A536F" w:rsidP="004A536F">
      <w:pPr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A05D4" w:rsidRPr="006D193A">
        <w:rPr>
          <w:sz w:val="28"/>
          <w:szCs w:val="28"/>
        </w:rPr>
        <w:t xml:space="preserve">Контроль исполнения настоящего постановления возложить на  заместителя </w:t>
      </w:r>
      <w:r w:rsidR="007A05D4">
        <w:rPr>
          <w:sz w:val="28"/>
          <w:szCs w:val="28"/>
        </w:rPr>
        <w:t xml:space="preserve">главы </w:t>
      </w:r>
      <w:r w:rsidR="007B4257">
        <w:rPr>
          <w:sz w:val="28"/>
          <w:szCs w:val="28"/>
        </w:rPr>
        <w:t>а</w:t>
      </w:r>
      <w:r w:rsidR="007A05D4">
        <w:rPr>
          <w:sz w:val="28"/>
          <w:szCs w:val="28"/>
        </w:rPr>
        <w:t>дминистрации</w:t>
      </w:r>
      <w:r w:rsidR="007A05D4" w:rsidRPr="006D193A">
        <w:rPr>
          <w:sz w:val="28"/>
          <w:szCs w:val="28"/>
        </w:rPr>
        <w:t xml:space="preserve"> </w:t>
      </w:r>
      <w:r w:rsidR="007A05D4">
        <w:rPr>
          <w:sz w:val="28"/>
          <w:szCs w:val="28"/>
        </w:rPr>
        <w:t>Анучинского</w:t>
      </w:r>
      <w:r w:rsidR="007A05D4" w:rsidRPr="006D193A">
        <w:rPr>
          <w:sz w:val="28"/>
          <w:szCs w:val="28"/>
        </w:rPr>
        <w:t xml:space="preserve"> муниципального округа </w:t>
      </w:r>
      <w:r w:rsidR="007A05D4">
        <w:rPr>
          <w:sz w:val="28"/>
          <w:szCs w:val="28"/>
        </w:rPr>
        <w:t>Бондарь Г.П.</w:t>
      </w:r>
    </w:p>
    <w:p w:rsidR="007A05D4" w:rsidRPr="006D193A" w:rsidRDefault="007A05D4" w:rsidP="007A05D4">
      <w:pPr>
        <w:spacing w:line="276" w:lineRule="auto"/>
        <w:ind w:right="-1"/>
        <w:jc w:val="both"/>
        <w:rPr>
          <w:b/>
          <w:sz w:val="28"/>
          <w:szCs w:val="28"/>
        </w:rPr>
      </w:pPr>
    </w:p>
    <w:p w:rsidR="007A05D4" w:rsidRDefault="007A05D4" w:rsidP="007A05D4">
      <w:pPr>
        <w:ind w:right="-1"/>
        <w:jc w:val="both"/>
        <w:rPr>
          <w:sz w:val="28"/>
          <w:szCs w:val="28"/>
        </w:rPr>
      </w:pPr>
      <w:r w:rsidRPr="006D193A">
        <w:rPr>
          <w:sz w:val="28"/>
          <w:szCs w:val="28"/>
        </w:rPr>
        <w:t>Глав</w:t>
      </w:r>
      <w:r>
        <w:rPr>
          <w:sz w:val="28"/>
          <w:szCs w:val="28"/>
        </w:rPr>
        <w:t>а Анучинского</w:t>
      </w:r>
    </w:p>
    <w:p w:rsidR="007A05D4" w:rsidRPr="006D193A" w:rsidRDefault="007A05D4" w:rsidP="007A05D4">
      <w:pPr>
        <w:ind w:right="-1"/>
        <w:jc w:val="both"/>
        <w:rPr>
          <w:sz w:val="28"/>
          <w:szCs w:val="28"/>
        </w:rPr>
      </w:pPr>
      <w:r w:rsidRPr="006D193A">
        <w:rPr>
          <w:sz w:val="28"/>
          <w:szCs w:val="28"/>
        </w:rPr>
        <w:t xml:space="preserve">муниципального округа                                                                     </w:t>
      </w:r>
      <w:r w:rsidR="00747CC2">
        <w:rPr>
          <w:sz w:val="28"/>
          <w:szCs w:val="28"/>
        </w:rPr>
        <w:t xml:space="preserve">      </w:t>
      </w:r>
      <w:r w:rsidRPr="006D193A">
        <w:rPr>
          <w:sz w:val="28"/>
          <w:szCs w:val="28"/>
        </w:rPr>
        <w:t xml:space="preserve"> А.</w:t>
      </w:r>
      <w:r>
        <w:rPr>
          <w:sz w:val="28"/>
          <w:szCs w:val="28"/>
        </w:rPr>
        <w:t>Я</w:t>
      </w:r>
      <w:r w:rsidRPr="006D193A">
        <w:rPr>
          <w:sz w:val="28"/>
          <w:szCs w:val="28"/>
        </w:rPr>
        <w:t xml:space="preserve">. </w:t>
      </w:r>
      <w:r>
        <w:rPr>
          <w:sz w:val="28"/>
          <w:szCs w:val="28"/>
        </w:rPr>
        <w:t>Я</w:t>
      </w:r>
      <w:r w:rsidRPr="006D193A">
        <w:rPr>
          <w:sz w:val="28"/>
          <w:szCs w:val="28"/>
        </w:rPr>
        <w:t xml:space="preserve">нчук </w:t>
      </w:r>
    </w:p>
    <w:p w:rsidR="007A05D4" w:rsidRPr="006D193A" w:rsidRDefault="007A05D4" w:rsidP="007A05D4">
      <w:pPr>
        <w:rPr>
          <w:sz w:val="28"/>
          <w:szCs w:val="28"/>
        </w:rPr>
      </w:pPr>
      <w:r w:rsidRPr="006D193A">
        <w:rPr>
          <w:sz w:val="28"/>
          <w:szCs w:val="28"/>
        </w:rPr>
        <w:br w:type="page"/>
      </w:r>
    </w:p>
    <w:p w:rsidR="007A05D4" w:rsidRPr="006D193A" w:rsidRDefault="007A05D4" w:rsidP="007A05D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6D193A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 </w:t>
      </w:r>
    </w:p>
    <w:p w:rsidR="007A05D4" w:rsidRPr="006D193A" w:rsidRDefault="007A05D4" w:rsidP="007A05D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6D193A">
        <w:rPr>
          <w:rFonts w:ascii="Times New Roman" w:hAnsi="Times New Roman" w:cs="Times New Roman"/>
          <w:sz w:val="22"/>
          <w:szCs w:val="22"/>
        </w:rPr>
        <w:t>утверждено</w:t>
      </w:r>
    </w:p>
    <w:p w:rsidR="007A05D4" w:rsidRPr="006D193A" w:rsidRDefault="007A05D4" w:rsidP="007A05D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6D193A">
        <w:rPr>
          <w:rFonts w:ascii="Times New Roman" w:hAnsi="Times New Roman" w:cs="Times New Roman"/>
          <w:sz w:val="22"/>
          <w:szCs w:val="22"/>
        </w:rPr>
        <w:t>постановлением</w:t>
      </w:r>
    </w:p>
    <w:p w:rsidR="007A05D4" w:rsidRPr="006D193A" w:rsidRDefault="007A05D4" w:rsidP="007A05D4">
      <w:pPr>
        <w:pStyle w:val="ConsPlusNormal"/>
        <w:outlineLvl w:val="0"/>
        <w:rPr>
          <w:rFonts w:ascii="Times New Roman" w:hAnsi="Times New Roman" w:cs="Times New Roman"/>
          <w:sz w:val="22"/>
          <w:szCs w:val="22"/>
        </w:rPr>
      </w:pPr>
      <w:r w:rsidRPr="006D193A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>Администрации</w:t>
      </w:r>
      <w:r w:rsidRPr="006D193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Анучинского</w:t>
      </w:r>
      <w:r w:rsidRPr="006D193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A05D4" w:rsidRPr="006D193A" w:rsidRDefault="007A05D4" w:rsidP="007A05D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6D193A">
        <w:rPr>
          <w:rFonts w:ascii="Times New Roman" w:hAnsi="Times New Roman" w:cs="Times New Roman"/>
          <w:sz w:val="22"/>
          <w:szCs w:val="22"/>
        </w:rPr>
        <w:t>муниципального округа</w:t>
      </w:r>
    </w:p>
    <w:p w:rsidR="007A05D4" w:rsidRPr="006D193A" w:rsidRDefault="007A05D4" w:rsidP="007A05D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6D193A">
        <w:rPr>
          <w:rFonts w:ascii="Times New Roman" w:hAnsi="Times New Roman" w:cs="Times New Roman"/>
          <w:sz w:val="22"/>
          <w:szCs w:val="22"/>
        </w:rPr>
        <w:t>от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7C2C7C">
        <w:rPr>
          <w:rFonts w:ascii="Times New Roman" w:hAnsi="Times New Roman" w:cs="Times New Roman"/>
          <w:sz w:val="22"/>
          <w:szCs w:val="22"/>
        </w:rPr>
        <w:t>04.08.2025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6D193A">
        <w:rPr>
          <w:rFonts w:ascii="Times New Roman" w:hAnsi="Times New Roman" w:cs="Times New Roman"/>
          <w:sz w:val="22"/>
          <w:szCs w:val="22"/>
        </w:rPr>
        <w:t>№</w:t>
      </w:r>
      <w:r w:rsidR="007C2C7C">
        <w:rPr>
          <w:rFonts w:ascii="Times New Roman" w:hAnsi="Times New Roman" w:cs="Times New Roman"/>
          <w:sz w:val="22"/>
          <w:szCs w:val="22"/>
        </w:rPr>
        <w:t xml:space="preserve"> 680</w:t>
      </w:r>
      <w:r w:rsidRPr="006D193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A05D4" w:rsidRPr="006D193A" w:rsidRDefault="007A05D4" w:rsidP="00747CC2">
      <w:pPr>
        <w:pStyle w:val="ConsPlusNormal"/>
        <w:outlineLvl w:val="0"/>
        <w:rPr>
          <w:rFonts w:ascii="Times New Roman" w:hAnsi="Times New Roman" w:cs="Times New Roman"/>
          <w:sz w:val="22"/>
          <w:szCs w:val="22"/>
        </w:rPr>
      </w:pPr>
    </w:p>
    <w:p w:rsidR="007A05D4" w:rsidRPr="007A05D4" w:rsidRDefault="007A05D4" w:rsidP="007A05D4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A05D4" w:rsidRPr="007A05D4" w:rsidRDefault="007A05D4" w:rsidP="00090A23">
      <w:pPr>
        <w:ind w:right="-1"/>
        <w:jc w:val="center"/>
        <w:rPr>
          <w:b/>
          <w:sz w:val="28"/>
          <w:szCs w:val="28"/>
        </w:rPr>
      </w:pPr>
      <w:r w:rsidRPr="007A05D4">
        <w:rPr>
          <w:b/>
          <w:sz w:val="28"/>
          <w:szCs w:val="28"/>
        </w:rPr>
        <w:t>Положение</w:t>
      </w:r>
    </w:p>
    <w:p w:rsidR="007A05D4" w:rsidRPr="007A05D4" w:rsidRDefault="007A05D4" w:rsidP="00090A23">
      <w:pPr>
        <w:ind w:right="-1"/>
        <w:jc w:val="center"/>
        <w:rPr>
          <w:b/>
          <w:sz w:val="28"/>
          <w:szCs w:val="28"/>
        </w:rPr>
      </w:pPr>
      <w:r w:rsidRPr="007A05D4">
        <w:rPr>
          <w:b/>
          <w:sz w:val="28"/>
          <w:szCs w:val="28"/>
        </w:rPr>
        <w:t xml:space="preserve"> о порядке и условиях заключения соглашений о защите и поощрении капиталовложений со стороны Анучинского муниципального округа</w:t>
      </w:r>
    </w:p>
    <w:p w:rsidR="007A05D4" w:rsidRPr="007A05D4" w:rsidRDefault="007A05D4" w:rsidP="007A05D4">
      <w:pPr>
        <w:spacing w:line="360" w:lineRule="auto"/>
        <w:ind w:right="-1"/>
        <w:jc w:val="both"/>
        <w:rPr>
          <w:b/>
          <w:sz w:val="28"/>
          <w:szCs w:val="28"/>
        </w:rPr>
      </w:pPr>
    </w:p>
    <w:p w:rsidR="007A05D4" w:rsidRPr="007A05D4" w:rsidRDefault="007A05D4" w:rsidP="007A05D4">
      <w:pPr>
        <w:widowControl w:val="0"/>
        <w:spacing w:line="360" w:lineRule="auto"/>
        <w:jc w:val="center"/>
        <w:outlineLvl w:val="1"/>
        <w:rPr>
          <w:b/>
          <w:sz w:val="28"/>
          <w:szCs w:val="28"/>
        </w:rPr>
      </w:pPr>
      <w:r w:rsidRPr="007A05D4">
        <w:rPr>
          <w:b/>
          <w:sz w:val="28"/>
          <w:szCs w:val="28"/>
        </w:rPr>
        <w:t>1. Общие положения</w:t>
      </w:r>
    </w:p>
    <w:p w:rsidR="00090A23" w:rsidRDefault="007A05D4" w:rsidP="00090A23">
      <w:pPr>
        <w:widowControl w:val="0"/>
        <w:spacing w:line="360" w:lineRule="auto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1.1. Настоящее Положение об условиях и порядке заключения соглашения о защите и поощрении капиталовложений со стороны Анучинского муниципального округа Приморского края (далее - Положение) разработано в соответствии с </w:t>
      </w:r>
      <w:hyperlink r:id="rId6">
        <w:r w:rsidRPr="007A05D4">
          <w:rPr>
            <w:sz w:val="28"/>
            <w:szCs w:val="28"/>
          </w:rPr>
          <w:t>частью 8 статьи 4</w:t>
        </w:r>
      </w:hyperlink>
      <w:r w:rsidRPr="007A05D4">
        <w:rPr>
          <w:sz w:val="28"/>
          <w:szCs w:val="28"/>
        </w:rPr>
        <w:t xml:space="preserve"> Федерального закона от 1 апреля 2020 г.               № 69-ФЗ "О защите и поощрении капиталовложений в Российской Федерации" (далее - Федеральный закон) и устанавливает условия и порядок заключения соглашений о защите и поощрении капиталовложений со стороны Анучинского муниципального округа. Положение регулирует отношения, возникающие в связи с осуществлением инвестиций на основании соглашения о защите и поощрении капиталовложений (далее - Соглашение).</w:t>
      </w:r>
    </w:p>
    <w:p w:rsidR="00090A23" w:rsidRDefault="007A05D4" w:rsidP="00090A23">
      <w:pPr>
        <w:widowControl w:val="0"/>
        <w:spacing w:line="360" w:lineRule="auto"/>
        <w:jc w:val="both"/>
        <w:rPr>
          <w:sz w:val="28"/>
          <w:szCs w:val="28"/>
        </w:rPr>
      </w:pPr>
      <w:r w:rsidRPr="00A20B4C">
        <w:rPr>
          <w:sz w:val="28"/>
          <w:szCs w:val="28"/>
        </w:rPr>
        <w:t xml:space="preserve">1.2. </w:t>
      </w:r>
      <w:r w:rsidR="00A20B4C" w:rsidRPr="00A20B4C">
        <w:rPr>
          <w:sz w:val="28"/>
          <w:szCs w:val="28"/>
        </w:rPr>
        <w:t xml:space="preserve">Определить </w:t>
      </w:r>
      <w:r w:rsidRPr="00A20B4C">
        <w:rPr>
          <w:sz w:val="28"/>
          <w:szCs w:val="28"/>
        </w:rPr>
        <w:t xml:space="preserve">Уполномоченным </w:t>
      </w:r>
      <w:r w:rsidR="00A20B4C" w:rsidRPr="00A20B4C">
        <w:rPr>
          <w:sz w:val="28"/>
          <w:szCs w:val="28"/>
        </w:rPr>
        <w:t>органом от</w:t>
      </w:r>
      <w:r w:rsidRPr="00A20B4C">
        <w:rPr>
          <w:sz w:val="28"/>
          <w:szCs w:val="28"/>
        </w:rPr>
        <w:t xml:space="preserve"> Администрации Анучинского муниципального округа в области организации заключения Соглашений </w:t>
      </w:r>
      <w:r w:rsidR="00A20B4C">
        <w:rPr>
          <w:sz w:val="28"/>
          <w:szCs w:val="28"/>
        </w:rPr>
        <w:t xml:space="preserve"> финансово </w:t>
      </w:r>
      <w:r w:rsidRPr="00A20B4C">
        <w:rPr>
          <w:sz w:val="28"/>
          <w:szCs w:val="28"/>
        </w:rPr>
        <w:t xml:space="preserve">экономическое управление </w:t>
      </w:r>
      <w:r w:rsidR="00A20B4C" w:rsidRPr="00A20B4C">
        <w:rPr>
          <w:sz w:val="28"/>
          <w:szCs w:val="28"/>
        </w:rPr>
        <w:t>а</w:t>
      </w:r>
      <w:r w:rsidRPr="00A20B4C">
        <w:rPr>
          <w:sz w:val="28"/>
          <w:szCs w:val="28"/>
        </w:rPr>
        <w:t>дминистрации</w:t>
      </w:r>
      <w:r w:rsidR="00A20B4C">
        <w:rPr>
          <w:sz w:val="28"/>
          <w:szCs w:val="28"/>
        </w:rPr>
        <w:t xml:space="preserve"> </w:t>
      </w:r>
      <w:r w:rsidRPr="007A05D4">
        <w:rPr>
          <w:sz w:val="28"/>
          <w:szCs w:val="28"/>
        </w:rPr>
        <w:t>Анучинского муниципального округа (далее - Уполномоченный орган).</w:t>
      </w:r>
    </w:p>
    <w:p w:rsidR="00090A23" w:rsidRDefault="007A05D4" w:rsidP="00090A23">
      <w:pPr>
        <w:widowControl w:val="0"/>
        <w:spacing w:line="360" w:lineRule="auto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1.3. Термины и определения, применяемые в настоящем Положении, применяются в значениях, определенных Федеральным законом.</w:t>
      </w:r>
    </w:p>
    <w:p w:rsidR="00747CC2" w:rsidRPr="007A05D4" w:rsidRDefault="007A05D4" w:rsidP="00090A23">
      <w:pPr>
        <w:widowControl w:val="0"/>
        <w:spacing w:line="360" w:lineRule="auto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1.4. К отношениям, возникающим в связи с заключением, изменением и расторжением Соглашений, а также в связи с исполнением обязанностей по Соглашениям, применяются правила гражданского законодательства с учетом особенностей, установленных Федеральным законом.</w:t>
      </w:r>
    </w:p>
    <w:p w:rsidR="001A14B4" w:rsidRDefault="001A14B4" w:rsidP="00747CC2">
      <w:pPr>
        <w:widowControl w:val="0"/>
        <w:jc w:val="center"/>
        <w:outlineLvl w:val="1"/>
        <w:rPr>
          <w:b/>
          <w:sz w:val="28"/>
          <w:szCs w:val="28"/>
        </w:rPr>
      </w:pPr>
    </w:p>
    <w:p w:rsidR="001A14B4" w:rsidRDefault="001A14B4" w:rsidP="00747CC2">
      <w:pPr>
        <w:widowControl w:val="0"/>
        <w:jc w:val="center"/>
        <w:outlineLvl w:val="1"/>
        <w:rPr>
          <w:b/>
          <w:sz w:val="28"/>
          <w:szCs w:val="28"/>
        </w:rPr>
      </w:pPr>
    </w:p>
    <w:p w:rsidR="001A14B4" w:rsidRDefault="001A14B4" w:rsidP="00747CC2">
      <w:pPr>
        <w:widowControl w:val="0"/>
        <w:jc w:val="center"/>
        <w:outlineLvl w:val="1"/>
        <w:rPr>
          <w:b/>
          <w:sz w:val="28"/>
          <w:szCs w:val="28"/>
        </w:rPr>
      </w:pPr>
    </w:p>
    <w:p w:rsidR="007A05D4" w:rsidRPr="007A05D4" w:rsidRDefault="007A05D4" w:rsidP="00747CC2">
      <w:pPr>
        <w:widowControl w:val="0"/>
        <w:jc w:val="center"/>
        <w:outlineLvl w:val="1"/>
        <w:rPr>
          <w:b/>
          <w:sz w:val="28"/>
          <w:szCs w:val="28"/>
        </w:rPr>
      </w:pPr>
      <w:r w:rsidRPr="007A05D4">
        <w:rPr>
          <w:b/>
          <w:sz w:val="28"/>
          <w:szCs w:val="28"/>
        </w:rPr>
        <w:lastRenderedPageBreak/>
        <w:t>2. Предмет и условия соглашения о защите</w:t>
      </w:r>
    </w:p>
    <w:p w:rsidR="007A05D4" w:rsidRPr="007A05D4" w:rsidRDefault="007A05D4" w:rsidP="00747CC2">
      <w:pPr>
        <w:widowControl w:val="0"/>
        <w:jc w:val="center"/>
        <w:rPr>
          <w:b/>
          <w:sz w:val="28"/>
          <w:szCs w:val="28"/>
        </w:rPr>
      </w:pPr>
      <w:r w:rsidRPr="007A05D4">
        <w:rPr>
          <w:b/>
          <w:sz w:val="28"/>
          <w:szCs w:val="28"/>
        </w:rPr>
        <w:t>и поощрении капиталовложений</w:t>
      </w:r>
    </w:p>
    <w:p w:rsidR="007A05D4" w:rsidRPr="007A05D4" w:rsidRDefault="007A05D4" w:rsidP="00747CC2">
      <w:pPr>
        <w:widowControl w:val="0"/>
        <w:jc w:val="both"/>
        <w:rPr>
          <w:sz w:val="28"/>
          <w:szCs w:val="28"/>
        </w:rPr>
      </w:pP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2.1. Соглашение заключается с организацией, реализующей проект, при условии, что предоставление муниципальной поддержки возможно в рамках полномочий органов местного самоуправления Анучинского муниципального округа и такое Соглашение, в том числе, направлено на решение вопросов местного значения Анучинского муниципального округа и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а) игорный бизнес;</w:t>
      </w: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б) производство табачных изделий, алкогольной продукции, жидкого топлива (ограничение неприменимо к жидкому топливу. Полученном из угля, а также на установках вторичной переработки нефтяного сырья согласно перечню, утвержденному Правительством Российской Федерации);</w:t>
      </w: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в) добыча сырой нефти и природного газа, в том числе попутного нефтяного газа, (ограничение неприменимо к инвестиционным проектам по снижению природного газа);</w:t>
      </w: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г) оптовая и розничная торговля;</w:t>
      </w: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д) деятельность финансовых организаций, поднадзорных Центральному банку Российской Федерации (ограничение неприменимо в случаях выпуска ценных бумаг в целях финансирования инвестиционного проекта);</w:t>
      </w: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е) создание (строительство) либо реконструкция и (или) модернизация административно-деловых центров и торговых центров (комплексов) (кроме аэровокзалов (терминалов), а также многоквартирных домов, жилых домов (кроме строительства таких домов в соответствии с договором о комплексном развитии территории).</w:t>
      </w: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2.2. Соглашение заключается по результатам осуществления процедур, предусмотренных </w:t>
      </w:r>
      <w:hyperlink r:id="rId7">
        <w:r w:rsidRPr="007A05D4">
          <w:rPr>
            <w:sz w:val="28"/>
            <w:szCs w:val="28"/>
          </w:rPr>
          <w:t>статьей 7</w:t>
        </w:r>
      </w:hyperlink>
      <w:r w:rsidRPr="007A05D4">
        <w:rPr>
          <w:sz w:val="28"/>
          <w:szCs w:val="28"/>
        </w:rPr>
        <w:t xml:space="preserve"> (частная проектная инициатива) или </w:t>
      </w:r>
      <w:hyperlink r:id="rId8">
        <w:r w:rsidRPr="007A05D4">
          <w:rPr>
            <w:sz w:val="28"/>
            <w:szCs w:val="28"/>
          </w:rPr>
          <w:t>статьей 8</w:t>
        </w:r>
      </w:hyperlink>
      <w:r w:rsidRPr="007A05D4">
        <w:rPr>
          <w:sz w:val="28"/>
          <w:szCs w:val="28"/>
        </w:rPr>
        <w:t xml:space="preserve"> (публичная проектная инициатива) Федерального закона.</w:t>
      </w: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2.3. Соглашение должно содержать условия, установленные </w:t>
      </w:r>
      <w:hyperlink r:id="rId9">
        <w:r w:rsidRPr="007A05D4">
          <w:rPr>
            <w:sz w:val="28"/>
            <w:szCs w:val="28"/>
          </w:rPr>
          <w:t>частью 8 статьи 10</w:t>
        </w:r>
      </w:hyperlink>
      <w:r w:rsidRPr="007A05D4">
        <w:rPr>
          <w:sz w:val="28"/>
          <w:szCs w:val="28"/>
        </w:rPr>
        <w:t xml:space="preserve"> Федерального закона.</w:t>
      </w:r>
    </w:p>
    <w:p w:rsidR="007A05D4" w:rsidRPr="007A05D4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lastRenderedPageBreak/>
        <w:t>2.4. Анучинский муниципальный округ может быть стороной Соглашения в случае, если одновременно стороной Соглашения является Приморский край.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2.5. Соглашение может быть заключено не позднее 1 января 2030 г.</w:t>
      </w:r>
      <w:bookmarkStart w:id="0" w:name="P59"/>
      <w:bookmarkEnd w:id="0"/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2.6. Соглашение может быть заключено с организацией, которая удовлетворяет требованиям, установленным </w:t>
      </w:r>
      <w:hyperlink r:id="rId10">
        <w:r w:rsidRPr="007A05D4">
          <w:rPr>
            <w:sz w:val="28"/>
            <w:szCs w:val="28"/>
          </w:rPr>
          <w:t>пунктом 8 части 1 статьи 2</w:t>
        </w:r>
      </w:hyperlink>
      <w:r w:rsidRPr="007A05D4">
        <w:rPr>
          <w:sz w:val="28"/>
          <w:szCs w:val="28"/>
        </w:rPr>
        <w:t xml:space="preserve"> Федерального закона.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2.7. По соглашению о защите и поощрении капиталовложений Анучинский муниципальный округ, являющийся его стороной, обязуется обеспечить организации, реализующей проект, неприменение в отношении нее актов (решений), указанных в </w:t>
      </w:r>
      <w:hyperlink r:id="rId11">
        <w:r w:rsidRPr="007A05D4">
          <w:rPr>
            <w:sz w:val="28"/>
            <w:szCs w:val="28"/>
          </w:rPr>
          <w:t>части 3 статьи 9</w:t>
        </w:r>
      </w:hyperlink>
      <w:r w:rsidRPr="007A05D4">
        <w:rPr>
          <w:sz w:val="28"/>
          <w:szCs w:val="28"/>
        </w:rPr>
        <w:t xml:space="preserve"> Федерального закона, ухудшающих условия ведения предпринимательской и (или) иной деятельности, связанной с реализацией инвестиционного проекта, в отношении которого заключено Соглашение по сравнению с условиями, определенными на момент заключения Соглашения (стабилизационная оговорка) и представленные организацией, реализующей проект, согласно перечням, утвержденным органами государственной власти в соответствии с </w:t>
      </w:r>
      <w:hyperlink r:id="rId12">
        <w:r w:rsidRPr="007A05D4">
          <w:rPr>
            <w:sz w:val="28"/>
            <w:szCs w:val="28"/>
          </w:rPr>
          <w:t>частью 7.1 статьи 9</w:t>
        </w:r>
      </w:hyperlink>
      <w:r w:rsidRPr="007A05D4">
        <w:rPr>
          <w:sz w:val="28"/>
          <w:szCs w:val="28"/>
        </w:rPr>
        <w:t xml:space="preserve"> Федерального закона при соблюдении условий, установленных </w:t>
      </w:r>
      <w:hyperlink r:id="rId13">
        <w:r w:rsidRPr="007A05D4">
          <w:rPr>
            <w:sz w:val="28"/>
            <w:szCs w:val="28"/>
          </w:rPr>
          <w:t>частью 4 статьи 9</w:t>
        </w:r>
      </w:hyperlink>
      <w:r w:rsidRPr="007A05D4">
        <w:rPr>
          <w:sz w:val="28"/>
          <w:szCs w:val="28"/>
        </w:rPr>
        <w:t xml:space="preserve"> Федерального закона. Ухудшающими условиями ведения предпринимательской и (или) иной деятельности признаются акты (решения), которые: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а) увеличивают сроки осуществления процедур, необходимых для реализации инвестиционного проекта;</w:t>
      </w:r>
    </w:p>
    <w:p w:rsidR="007A05D4" w:rsidRPr="007A05D4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б) увеличивают количество процедур, необходимых для реализации инвестиционного проекта;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в) увеличивают размер, взимаемых с организации, реализующей проект платежей, уплачиваемых в целях реализации инвестиционного проекта;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г) устанавливают дополнительные требования к условиям реализации инвестиционного проекта, в том числе требования о предоставлении </w:t>
      </w:r>
      <w:r w:rsidRPr="007A05D4">
        <w:rPr>
          <w:sz w:val="28"/>
          <w:szCs w:val="28"/>
        </w:rPr>
        <w:lastRenderedPageBreak/>
        <w:t>дополнительных документов;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д) устанавливают дополнительные запреты, препятствующие реализации инвестиционного проекта.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2.8. Анучинский муниципальный округ, заключивший соглашение, не принимает на себя обязательств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:rsidR="007A05D4" w:rsidRPr="007A05D4" w:rsidRDefault="007A05D4" w:rsidP="00090A23">
      <w:pPr>
        <w:widowControl w:val="0"/>
        <w:jc w:val="both"/>
        <w:rPr>
          <w:sz w:val="28"/>
          <w:szCs w:val="28"/>
        </w:rPr>
      </w:pPr>
    </w:p>
    <w:p w:rsidR="007A05D4" w:rsidRPr="007A05D4" w:rsidRDefault="007A05D4" w:rsidP="00090A23">
      <w:pPr>
        <w:widowControl w:val="0"/>
        <w:jc w:val="center"/>
        <w:outlineLvl w:val="1"/>
        <w:rPr>
          <w:b/>
          <w:sz w:val="28"/>
          <w:szCs w:val="28"/>
        </w:rPr>
      </w:pPr>
      <w:r w:rsidRPr="007A05D4">
        <w:rPr>
          <w:b/>
          <w:sz w:val="28"/>
          <w:szCs w:val="28"/>
        </w:rPr>
        <w:t>3. Порядок заключения соглашения о защите</w:t>
      </w:r>
    </w:p>
    <w:p w:rsidR="007A05D4" w:rsidRPr="007A05D4" w:rsidRDefault="007A05D4" w:rsidP="00090A23">
      <w:pPr>
        <w:widowControl w:val="0"/>
        <w:jc w:val="center"/>
        <w:rPr>
          <w:b/>
          <w:sz w:val="28"/>
          <w:szCs w:val="28"/>
        </w:rPr>
      </w:pPr>
      <w:r w:rsidRPr="007A05D4">
        <w:rPr>
          <w:b/>
          <w:sz w:val="28"/>
          <w:szCs w:val="28"/>
        </w:rPr>
        <w:t>и поощрении капиталовложений</w:t>
      </w:r>
    </w:p>
    <w:p w:rsidR="007A05D4" w:rsidRPr="007A05D4" w:rsidRDefault="007A05D4" w:rsidP="00090A23">
      <w:pPr>
        <w:widowControl w:val="0"/>
        <w:jc w:val="both"/>
        <w:rPr>
          <w:sz w:val="28"/>
          <w:szCs w:val="28"/>
        </w:rPr>
      </w:pP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3.1. Соглашение заключается с использованием государственной информационной системы в порядке, предусмотренном </w:t>
      </w:r>
      <w:hyperlink r:id="rId14">
        <w:r w:rsidRPr="007A05D4">
          <w:rPr>
            <w:sz w:val="28"/>
            <w:szCs w:val="28"/>
          </w:rPr>
          <w:t>статьей 7</w:t>
        </w:r>
      </w:hyperlink>
      <w:r w:rsidRPr="007A05D4">
        <w:rPr>
          <w:sz w:val="28"/>
          <w:szCs w:val="28"/>
        </w:rPr>
        <w:t xml:space="preserve"> Федерального закона.</w:t>
      </w: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3.2. Для подписания Соглашения используется электронная подпись.</w:t>
      </w: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3.3. От имени Анучинского муниципального округа Соглашение подлежит подписанию главой Анучинского муниципального округа.</w:t>
      </w: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3.4. В целях получения Согласия Анучинского муниципального округа на заключение Соглашения (присоединение к Соглашению) в соответствии с </w:t>
      </w:r>
      <w:hyperlink r:id="rId15">
        <w:r w:rsidRPr="007A05D4">
          <w:rPr>
            <w:sz w:val="28"/>
            <w:szCs w:val="28"/>
          </w:rPr>
          <w:t>пунктом 3 части 7 статьи 7</w:t>
        </w:r>
      </w:hyperlink>
      <w:r w:rsidRPr="007A05D4">
        <w:rPr>
          <w:sz w:val="28"/>
          <w:szCs w:val="28"/>
        </w:rPr>
        <w:t xml:space="preserve">, </w:t>
      </w:r>
      <w:hyperlink r:id="rId16">
        <w:r w:rsidRPr="007A05D4">
          <w:rPr>
            <w:sz w:val="28"/>
            <w:szCs w:val="28"/>
          </w:rPr>
          <w:t>пунктом 5 части 9 статьи 8</w:t>
        </w:r>
      </w:hyperlink>
      <w:r w:rsidRPr="007A05D4">
        <w:rPr>
          <w:sz w:val="28"/>
          <w:szCs w:val="28"/>
        </w:rPr>
        <w:t xml:space="preserve"> Федерального закона, организация, отвечающая признакам организации, реализующей проект, в том числе требованиями </w:t>
      </w:r>
      <w:hyperlink w:anchor="P59">
        <w:r w:rsidRPr="007A05D4">
          <w:rPr>
            <w:sz w:val="28"/>
            <w:szCs w:val="28"/>
          </w:rPr>
          <w:t>пункта 2.6</w:t>
        </w:r>
      </w:hyperlink>
      <w:r w:rsidRPr="007A05D4">
        <w:rPr>
          <w:sz w:val="28"/>
          <w:szCs w:val="28"/>
        </w:rPr>
        <w:t>. Положения (далее - Заявитель), направляет в Администрацию Анучинского муниципального округа следующие документы:</w:t>
      </w: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а) заявление о предоставлении согласия Анучинского муниципального округа на заключение Соглашения (присоединение к Соглашению) и на выполнение обязательств, возникающих у Анучинского муниципального округа в связи с участием в Соглашении, в том числе по стабилизации актов (решений) Анучинского муниципального округа в отношении Заявителя, в соответствии со </w:t>
      </w:r>
      <w:hyperlink r:id="rId17">
        <w:r w:rsidRPr="007A05D4">
          <w:rPr>
            <w:sz w:val="28"/>
            <w:szCs w:val="28"/>
          </w:rPr>
          <w:t>статьей 9</w:t>
        </w:r>
      </w:hyperlink>
      <w:r w:rsidRPr="007A05D4">
        <w:rPr>
          <w:sz w:val="28"/>
          <w:szCs w:val="28"/>
        </w:rPr>
        <w:t xml:space="preserve"> Федерального закона и законодательством Российской Федерации о налогах и сборах;</w:t>
      </w:r>
    </w:p>
    <w:p w:rsidR="00090A23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lastRenderedPageBreak/>
        <w:t>б) проект Соглашения, предполагаемого к заключению (присоединению);</w:t>
      </w:r>
    </w:p>
    <w:p w:rsidR="007A05D4" w:rsidRPr="007A05D4" w:rsidRDefault="007A05D4" w:rsidP="00090A23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в) иные документы, имеющие отношение к планируемому к реализации (реализуемому) инвестиционному проекту, в отношении которого предполагается заключить Соглашение (по усмотрению Заявителя).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3.5. Срок рассмотрения заявления не может превышать 30 рабочих дней с даты поступления в администрацию Анучинского муниципального округа.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3.6. Уполномоченный орган не позднее дня, следующего за днем поступления заявления направляет его и поступившие с ним документы в соответствующие структурные подразделения (должностным лицам) Администрации Анучинского муниципального округа для рассмотрения и подготовки мотивированных заключений о целесообразности (нецелесообразности) заключения Соглашения, необходимости внесения в Соглашение изменений, в том числе по вопросам связанным с: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а) правовым режимом земельных участков, необходимых для реализации Соглашения;</w:t>
      </w:r>
    </w:p>
    <w:p w:rsidR="007A05D4" w:rsidRPr="007A05D4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б) соответствием объекта Соглашения документам территориального планирования, градостроительного зонирования, а также документации по планировке территории Анучинского муниципального округа;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в) правовым режимом объектов недвижимого имущества, необходимых для реализации Соглашения, находящихся в муниципальной собственности Анучинского муниципального округа.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bookmarkStart w:id="1" w:name="P83"/>
      <w:bookmarkEnd w:id="1"/>
      <w:r w:rsidRPr="007A05D4">
        <w:rPr>
          <w:sz w:val="28"/>
          <w:szCs w:val="28"/>
        </w:rPr>
        <w:t>3.7. По итогам рассмотрения заявления и поступивших с ним документов структурные подразделения (должностные лица) Администрации Анучинского муниципального округа не позднее 10 рабочих дней с даты поступления, представляют в Уполномоченный орган мотивированные заключения о целесообразности (нецелесообразности) заключения Соглашения, о необходимости внесения в Соглашение изменений.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lastRenderedPageBreak/>
        <w:t xml:space="preserve">3.8. Уполномоченный орган в течение 5 рабочих дней со дня поступления заключений от структурных подразделений (должностных лиц) Администрации Анучинского муниципального округа, указанных в </w:t>
      </w:r>
      <w:hyperlink w:anchor="P83">
        <w:r w:rsidRPr="007A05D4">
          <w:rPr>
            <w:sz w:val="28"/>
            <w:szCs w:val="28"/>
          </w:rPr>
          <w:t>пункте 3.7</w:t>
        </w:r>
      </w:hyperlink>
      <w:r w:rsidRPr="007A05D4">
        <w:rPr>
          <w:sz w:val="28"/>
          <w:szCs w:val="28"/>
        </w:rPr>
        <w:t>. Положения, рассматривает поступившие заключения, и готовит заключение о возможности (невозможности) заключения Соглашения, которое вместе с заявлением, проектом Соглашения, заключениями структурных подразделений (должностных лиц) Администрации Анучинского муниципального округа и иными документами представляет главе Анучинского муниципального округа, для принятия решения.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3.9. Глава Анучинского муниципального округа рассматривает заключение Уполномоченного органа и поступившие с ним документы в течение 2-х рабочих дней, и принимает (путем наложения резолюции на заключении) одно из следующих решений: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а) о заключении Соглашения;</w:t>
      </w:r>
    </w:p>
    <w:p w:rsidR="007A05D4" w:rsidRPr="007A05D4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б) о необходимости доработки Соглашения;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в) об отказе в заключении Соглашения.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bookmarkStart w:id="2" w:name="P89"/>
      <w:bookmarkEnd w:id="2"/>
      <w:r w:rsidRPr="007A05D4">
        <w:rPr>
          <w:sz w:val="28"/>
          <w:szCs w:val="28"/>
        </w:rPr>
        <w:t>3.10. В случае принятия главой Анучинского муниципального округа решения о заключении Соглашения, Уполномоченный орган в течение 2-х рабочих дней готовит проект распоряжения Администрации Анучинского муниципального округа о заключении Соглашения, и обеспечивает подписание указанного распоряжения и двух экземпляров Соглашения.</w:t>
      </w:r>
      <w:bookmarkStart w:id="3" w:name="P90"/>
      <w:bookmarkEnd w:id="3"/>
    </w:p>
    <w:p w:rsidR="007A05D4" w:rsidRPr="007A05D4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3.11. В случае принятия главой Анучинского муниципального округа решения о необходимости доработки Соглашения, Уполномоченный орган в течение 3-х рабочих дней осуществляет доработку Соглашения, готовит проект распоряжения Администрации Анучинского муниципального округа о заключении Соглашения, и обеспечивает подписание указанного распоряжения и двух экземпляров доработанного Соглашения.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bookmarkStart w:id="4" w:name="P91"/>
      <w:bookmarkEnd w:id="4"/>
      <w:r w:rsidRPr="007A05D4">
        <w:rPr>
          <w:sz w:val="28"/>
          <w:szCs w:val="28"/>
        </w:rPr>
        <w:lastRenderedPageBreak/>
        <w:t xml:space="preserve">3.12. Не позднее 2-х рабочих дней со дня подписания главой Анучинского муниципального округа распоряжения и Соглашения, указанных в </w:t>
      </w:r>
      <w:hyperlink w:anchor="P89">
        <w:r w:rsidRPr="007A05D4">
          <w:rPr>
            <w:sz w:val="28"/>
            <w:szCs w:val="28"/>
          </w:rPr>
          <w:t>пунктах 3.10</w:t>
        </w:r>
      </w:hyperlink>
      <w:r w:rsidRPr="007A05D4">
        <w:rPr>
          <w:sz w:val="28"/>
          <w:szCs w:val="28"/>
        </w:rPr>
        <w:t xml:space="preserve">, </w:t>
      </w:r>
      <w:hyperlink w:anchor="P90">
        <w:r w:rsidRPr="007A05D4">
          <w:rPr>
            <w:sz w:val="28"/>
            <w:szCs w:val="28"/>
          </w:rPr>
          <w:t>3.11</w:t>
        </w:r>
      </w:hyperlink>
      <w:r w:rsidRPr="007A05D4">
        <w:rPr>
          <w:sz w:val="28"/>
          <w:szCs w:val="28"/>
        </w:rPr>
        <w:t xml:space="preserve"> Положения, Уполномоченный орган направляет заявителю копию распоряжения и два подписанных экземпляра Соглашения для обеспечения их подписания Заявителем.</w:t>
      </w:r>
    </w:p>
    <w:p w:rsidR="007A05D4" w:rsidRPr="007A05D4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3.13. Заявитель обязан не позднее 5 рабочих дней со дня получения распоряжения и Соглашения указанных в </w:t>
      </w:r>
      <w:hyperlink w:anchor="P91">
        <w:r w:rsidRPr="007A05D4">
          <w:rPr>
            <w:sz w:val="28"/>
            <w:szCs w:val="28"/>
          </w:rPr>
          <w:t>пункте 3.12</w:t>
        </w:r>
      </w:hyperlink>
      <w:r w:rsidRPr="007A05D4">
        <w:rPr>
          <w:sz w:val="28"/>
          <w:szCs w:val="28"/>
        </w:rPr>
        <w:t xml:space="preserve"> Положения, подписать оба экземпляра Соглашения и направить один из них в Администрацию Анучинского муниципального округа.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bookmarkStart w:id="5" w:name="P93"/>
      <w:bookmarkEnd w:id="5"/>
      <w:r w:rsidRPr="007A05D4">
        <w:rPr>
          <w:sz w:val="28"/>
          <w:szCs w:val="28"/>
        </w:rPr>
        <w:t>3.14. Соглашение подлежит включению в реестр соглашений не позднее 2-х рабочих дней с даты поступления от Заявителя в администрацию Анучинского муниципального округа подписанного экземпляра Соглашения. Соглашение признается заключенным с даты его регистрации (внесения в реестр соглашений).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3.15. В случае принятия главой Анучинского муниципального округа   решения об отказе заключения Соглашения, Уполномоченный орган в течение 2 рабочих дней готовит проект распоряжения Администрации Анучинского муниципального округа об отказе в заключении Соглашения и обеспечивает подписание указанного распоряжения.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3.16. Не позднее 2 рабочих дней со дня подписания главой Анучинского муниципального округа распоряжения, указанного в </w:t>
      </w:r>
      <w:hyperlink w:anchor="P93">
        <w:r w:rsidRPr="007A05D4">
          <w:rPr>
            <w:sz w:val="28"/>
            <w:szCs w:val="28"/>
          </w:rPr>
          <w:t>пункте 3.14</w:t>
        </w:r>
      </w:hyperlink>
      <w:r w:rsidRPr="007A05D4">
        <w:rPr>
          <w:sz w:val="28"/>
          <w:szCs w:val="28"/>
        </w:rPr>
        <w:t xml:space="preserve"> Положения, Уполномоченный орган направляет Заявителю его копию.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3.17. Основаниями для отказа в заключении Соглашения являются: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а) заявитель не соответствует требованиям, установленным </w:t>
      </w:r>
      <w:hyperlink r:id="rId18">
        <w:r w:rsidRPr="007A05D4">
          <w:rPr>
            <w:sz w:val="28"/>
            <w:szCs w:val="28"/>
          </w:rPr>
          <w:t>пунктом 8 части 1 статьи 2</w:t>
        </w:r>
      </w:hyperlink>
      <w:r w:rsidRPr="007A05D4">
        <w:rPr>
          <w:sz w:val="28"/>
          <w:szCs w:val="28"/>
        </w:rPr>
        <w:t xml:space="preserve"> Федерального закона;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б) заявитель или инвестиционный проект не соответствует требованиям, установленным Правилам заключения соглашения о защите и поощрении </w:t>
      </w:r>
      <w:r w:rsidRPr="007A05D4">
        <w:rPr>
          <w:sz w:val="28"/>
          <w:szCs w:val="28"/>
        </w:rPr>
        <w:lastRenderedPageBreak/>
        <w:t>капиталовложений, изменения и прекращения действий таких соглашений, ведение реестра соглашений о защите и поощрении капиталовложений, утвержденными постановлением Правительства Российской Федерации от 3 сентября 2022 г. № 1602 "О соглашениях о защите и поощрении капиталовложений" (далее - Правила);</w:t>
      </w:r>
    </w:p>
    <w:p w:rsidR="00090A23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в) заявление и прилагаемые к нему документы не соответствуют требованиям, установленным Федеральным законом, Правилами, настоящим Положением;</w:t>
      </w:r>
    </w:p>
    <w:p w:rsidR="007A05D4" w:rsidRPr="007A05D4" w:rsidRDefault="007A05D4" w:rsidP="00090A23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г) заявителем не соблюдены условия, установленные </w:t>
      </w:r>
      <w:hyperlink r:id="rId19">
        <w:r w:rsidRPr="007A05D4">
          <w:rPr>
            <w:sz w:val="28"/>
            <w:szCs w:val="28"/>
          </w:rPr>
          <w:t>статьей 6</w:t>
        </w:r>
      </w:hyperlink>
      <w:r w:rsidRPr="007A05D4">
        <w:rPr>
          <w:sz w:val="28"/>
          <w:szCs w:val="28"/>
        </w:rPr>
        <w:t xml:space="preserve"> Федерального закона;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д) заявителем в заявлении и прилагаемых к нему документах предоставлены недостоверные сведения;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е) нецелесообразность реализации инвестиционного проекта на территории Анучинского муниципального округа.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3.18. Инвестиционный проект считается целесообразным для реализации на территории Анучинского муниципального округа при его соответствии следующим критериям: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а) инвестиционный проект реализуется в сферах деятельности, которые относятся к вопросам местного значения Анучинского муниципального округа в соответствии с Федеральным </w:t>
      </w:r>
      <w:hyperlink r:id="rId20">
        <w:r w:rsidRPr="007A05D4">
          <w:rPr>
            <w:sz w:val="28"/>
            <w:szCs w:val="28"/>
          </w:rPr>
          <w:t>законом</w:t>
        </w:r>
      </w:hyperlink>
      <w:r w:rsidRPr="007A05D4">
        <w:rPr>
          <w:sz w:val="28"/>
          <w:szCs w:val="28"/>
        </w:rPr>
        <w:t xml:space="preserve"> от 6 октября 2003 г. № 131-ФЗ "Об общих принципах организации местного самоуправления в Российской Федерации" и иными нормативными правовыми актами Российской Федерации или полномочиям органов местного самоуправления Анучинского муниципального округа, предусмотренных действующим законодательством;</w:t>
      </w:r>
    </w:p>
    <w:p w:rsidR="007A05D4" w:rsidRPr="00747CC2" w:rsidRDefault="007A05D4" w:rsidP="00747CC2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 xml:space="preserve">б) инвестиционный проект относится к приоритетным направлениям инвестиционной политики Анучинского муниципального округа в соответствии с инвестиционной декларацией Анучинского муниципального округа, </w:t>
      </w:r>
      <w:r w:rsidRPr="007A05D4">
        <w:rPr>
          <w:sz w:val="28"/>
          <w:szCs w:val="28"/>
        </w:rPr>
        <w:lastRenderedPageBreak/>
        <w:t>утвержденной постановлением Администрации Анучинского муниципального округа.</w:t>
      </w:r>
    </w:p>
    <w:p w:rsidR="007A05D4" w:rsidRPr="007A05D4" w:rsidRDefault="007A05D4" w:rsidP="007A05D4">
      <w:pPr>
        <w:widowControl w:val="0"/>
        <w:spacing w:line="360" w:lineRule="auto"/>
        <w:jc w:val="center"/>
        <w:outlineLvl w:val="1"/>
        <w:rPr>
          <w:b/>
          <w:sz w:val="28"/>
          <w:szCs w:val="28"/>
        </w:rPr>
      </w:pPr>
      <w:r w:rsidRPr="007A05D4">
        <w:rPr>
          <w:b/>
          <w:sz w:val="28"/>
          <w:szCs w:val="28"/>
        </w:rPr>
        <w:t>4. Заключительные положения</w:t>
      </w:r>
    </w:p>
    <w:p w:rsidR="007A05D4" w:rsidRPr="007A05D4" w:rsidRDefault="007A05D4" w:rsidP="007A05D4">
      <w:pPr>
        <w:widowControl w:val="0"/>
        <w:spacing w:line="360" w:lineRule="auto"/>
        <w:jc w:val="both"/>
        <w:rPr>
          <w:sz w:val="28"/>
          <w:szCs w:val="28"/>
        </w:rPr>
      </w:pPr>
    </w:p>
    <w:p w:rsidR="007A05D4" w:rsidRPr="007A05D4" w:rsidRDefault="007A05D4" w:rsidP="007A05D4">
      <w:pPr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4.1. 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предусмотренного Соглашением, представить в государственную информационную систему информацию о реализации соответствующего этапа инвестиционного проекта, подлежащую отражению в реестре соглашений.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4.2. В случае если Анучинский муниципальный округ является стороной Соглашения, Уполномоченный орган: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а) осуществляет мониторинг этапов реализации Соглашения, включающий в себя проверку обстоятельств, указывающих на наличие оснований для расторжения соглашения о защите и поощрении капиталовложений;</w:t>
      </w:r>
    </w:p>
    <w:p w:rsidR="007A05D4" w:rsidRPr="007A05D4" w:rsidRDefault="007A05D4" w:rsidP="007A05D4">
      <w:pPr>
        <w:widowControl w:val="0"/>
        <w:spacing w:before="280" w:line="360" w:lineRule="auto"/>
        <w:ind w:firstLine="540"/>
        <w:jc w:val="both"/>
        <w:rPr>
          <w:sz w:val="28"/>
          <w:szCs w:val="28"/>
        </w:rPr>
      </w:pPr>
      <w:r w:rsidRPr="007A05D4">
        <w:rPr>
          <w:sz w:val="28"/>
          <w:szCs w:val="28"/>
        </w:rPr>
        <w:t>б) не позднее 1 марта года, следующего за годом, в котором наступил срок реализации очередного этапа инвестиционного проекта, предусмотренного Соглашением, формирует отчеты о реализации соответствующего этапа инвестиционного проекта, и направляет их в Уполномоченный орган исполнительной власти Приморского края.</w:t>
      </w:r>
    </w:p>
    <w:p w:rsidR="007A05D4" w:rsidRPr="007A05D4" w:rsidRDefault="007A05D4" w:rsidP="007A05D4">
      <w:pPr>
        <w:spacing w:line="360" w:lineRule="auto"/>
        <w:ind w:right="-1"/>
        <w:jc w:val="both"/>
        <w:rPr>
          <w:b/>
          <w:sz w:val="28"/>
          <w:szCs w:val="28"/>
        </w:rPr>
      </w:pPr>
    </w:p>
    <w:p w:rsidR="0081309B" w:rsidRDefault="0081309B" w:rsidP="007A05D4">
      <w:pPr>
        <w:widowControl w:val="0"/>
        <w:autoSpaceDE w:val="0"/>
        <w:autoSpaceDN w:val="0"/>
        <w:adjustRightInd w:val="0"/>
        <w:ind w:firstLine="540"/>
        <w:jc w:val="center"/>
      </w:pPr>
    </w:p>
    <w:sectPr w:rsidR="0081309B" w:rsidSect="007A05D4">
      <w:pgSz w:w="11906" w:h="16838" w:code="9"/>
      <w:pgMar w:top="899" w:right="851" w:bottom="899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84C45"/>
    <w:multiLevelType w:val="hybridMultilevel"/>
    <w:tmpl w:val="5FB05F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17D4E"/>
    <w:multiLevelType w:val="hybridMultilevel"/>
    <w:tmpl w:val="11BEE7BC"/>
    <w:lvl w:ilvl="0" w:tplc="B462846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4E364347"/>
    <w:multiLevelType w:val="hybridMultilevel"/>
    <w:tmpl w:val="CA1C438E"/>
    <w:lvl w:ilvl="0" w:tplc="06A662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424B72"/>
    <w:multiLevelType w:val="hybridMultilevel"/>
    <w:tmpl w:val="0B82FF72"/>
    <w:lvl w:ilvl="0" w:tplc="52A020F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751E58EB"/>
    <w:multiLevelType w:val="hybridMultilevel"/>
    <w:tmpl w:val="A07E8F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793994">
    <w:abstractNumId w:val="2"/>
  </w:num>
  <w:num w:numId="2" w16cid:durableId="1967815259">
    <w:abstractNumId w:val="3"/>
  </w:num>
  <w:num w:numId="3" w16cid:durableId="1966424877">
    <w:abstractNumId w:val="0"/>
  </w:num>
  <w:num w:numId="4" w16cid:durableId="996420568">
    <w:abstractNumId w:val="4"/>
  </w:num>
  <w:num w:numId="5" w16cid:durableId="585311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870"/>
    <w:rsid w:val="00021AAA"/>
    <w:rsid w:val="00022788"/>
    <w:rsid w:val="00090A23"/>
    <w:rsid w:val="001A14B4"/>
    <w:rsid w:val="002A6748"/>
    <w:rsid w:val="004A536F"/>
    <w:rsid w:val="00633F44"/>
    <w:rsid w:val="006F06A2"/>
    <w:rsid w:val="00747CC2"/>
    <w:rsid w:val="00767CD2"/>
    <w:rsid w:val="007A05D4"/>
    <w:rsid w:val="007A36EA"/>
    <w:rsid w:val="007B4257"/>
    <w:rsid w:val="007C2C7C"/>
    <w:rsid w:val="0081309B"/>
    <w:rsid w:val="008A1870"/>
    <w:rsid w:val="00904BAE"/>
    <w:rsid w:val="00920B54"/>
    <w:rsid w:val="00923DD3"/>
    <w:rsid w:val="00A20B4C"/>
    <w:rsid w:val="00D137F2"/>
    <w:rsid w:val="00D930FA"/>
    <w:rsid w:val="00DB6C2C"/>
    <w:rsid w:val="00F80E1D"/>
    <w:rsid w:val="00FD494F"/>
    <w:rsid w:val="00FF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A007B"/>
  <w15:chartTrackingRefBased/>
  <w15:docId w15:val="{4F49F3F0-3D1A-433E-BD91-64389CD6B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8A18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8A187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8A18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Strong"/>
    <w:uiPriority w:val="22"/>
    <w:qFormat/>
    <w:rsid w:val="00904BAE"/>
    <w:rPr>
      <w:b/>
      <w:bCs/>
    </w:rPr>
  </w:style>
  <w:style w:type="paragraph" w:styleId="a6">
    <w:name w:val="List Paragraph"/>
    <w:basedOn w:val="a"/>
    <w:uiPriority w:val="34"/>
    <w:qFormat/>
    <w:rsid w:val="00904BAE"/>
    <w:pPr>
      <w:ind w:left="720"/>
      <w:contextualSpacing/>
    </w:pPr>
  </w:style>
  <w:style w:type="paragraph" w:customStyle="1" w:styleId="ConsPlusNormal">
    <w:name w:val="ConsPlusNormal"/>
    <w:uiPriority w:val="99"/>
    <w:rsid w:val="007A05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1969&amp;dst=100178" TargetMode="External"/><Relationship Id="rId13" Type="http://schemas.openxmlformats.org/officeDocument/2006/relationships/hyperlink" Target="https://login.consultant.ru/link/?req=doc&amp;base=LAW&amp;n=431969&amp;dst=100558" TargetMode="External"/><Relationship Id="rId18" Type="http://schemas.openxmlformats.org/officeDocument/2006/relationships/hyperlink" Target="https://login.consultant.ru/link/?req=doc&amp;base=LAW&amp;n=431969&amp;dst=100022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31969&amp;dst=100135" TargetMode="External"/><Relationship Id="rId12" Type="http://schemas.openxmlformats.org/officeDocument/2006/relationships/hyperlink" Target="https://login.consultant.ru/link/?req=doc&amp;base=LAW&amp;n=431969&amp;dst=100765" TargetMode="External"/><Relationship Id="rId17" Type="http://schemas.openxmlformats.org/officeDocument/2006/relationships/hyperlink" Target="https://login.consultant.ru/link/?req=doc&amp;base=LAW&amp;n=431969&amp;dst=100217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31969&amp;dst=100203" TargetMode="External"/><Relationship Id="rId20" Type="http://schemas.openxmlformats.org/officeDocument/2006/relationships/hyperlink" Target="https://login.consultant.ru/link/?req=doc&amp;base=LAW&amp;n=47644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31969&amp;dst=100074" TargetMode="External"/><Relationship Id="rId11" Type="http://schemas.openxmlformats.org/officeDocument/2006/relationships/hyperlink" Target="https://login.consultant.ru/link/?req=doc&amp;base=LAW&amp;n=431969&amp;dst=100759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31969&amp;dst=100145" TargetMode="External"/><Relationship Id="rId10" Type="http://schemas.openxmlformats.org/officeDocument/2006/relationships/hyperlink" Target="https://login.consultant.ru/link/?req=doc&amp;base=LAW&amp;n=431969&amp;dst=100022" TargetMode="External"/><Relationship Id="rId19" Type="http://schemas.openxmlformats.org/officeDocument/2006/relationships/hyperlink" Target="https://login.consultant.ru/link/?req=doc&amp;base=LAW&amp;n=431969&amp;dst=1001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1969&amp;dst=100265" TargetMode="External"/><Relationship Id="rId14" Type="http://schemas.openxmlformats.org/officeDocument/2006/relationships/hyperlink" Target="https://login.consultant.ru/link/?req=doc&amp;base=LAW&amp;n=431969&amp;dst=10013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11</Pages>
  <Words>2636</Words>
  <Characters>15026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Вера В. Клыкова</cp:lastModifiedBy>
  <cp:revision>15</cp:revision>
  <cp:lastPrinted>2025-08-06T01:01:00Z</cp:lastPrinted>
  <dcterms:created xsi:type="dcterms:W3CDTF">2024-04-23T01:20:00Z</dcterms:created>
  <dcterms:modified xsi:type="dcterms:W3CDTF">2025-08-06T01:32:00Z</dcterms:modified>
</cp:coreProperties>
</file>