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6BA" w:rsidRDefault="00331E11" w:rsidP="006B06BA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6BA" w:rsidRDefault="006B06BA" w:rsidP="006B06BA"/>
    <w:p w:rsidR="006B06BA" w:rsidRDefault="006B06BA" w:rsidP="006B06BA"/>
    <w:p w:rsidR="006B06BA" w:rsidRDefault="006B06BA" w:rsidP="006B06BA"/>
    <w:p w:rsidR="006B06BA" w:rsidRDefault="006B06BA" w:rsidP="006B06BA"/>
    <w:p w:rsidR="006B06BA" w:rsidRDefault="006B06BA" w:rsidP="006B06BA"/>
    <w:p w:rsidR="006B06BA" w:rsidRPr="00422BB7" w:rsidRDefault="006B06BA" w:rsidP="006B06BA">
      <w:pPr>
        <w:jc w:val="center"/>
        <w:rPr>
          <w:b/>
          <w:bCs/>
          <w:sz w:val="32"/>
          <w:szCs w:val="32"/>
        </w:rPr>
      </w:pPr>
      <w:r w:rsidRPr="00422BB7">
        <w:rPr>
          <w:b/>
          <w:bCs/>
          <w:sz w:val="32"/>
          <w:szCs w:val="32"/>
        </w:rPr>
        <w:t>АДМИНИСТРАЦИЯ</w:t>
      </w:r>
    </w:p>
    <w:p w:rsidR="006B06BA" w:rsidRPr="00422BB7" w:rsidRDefault="006B06BA" w:rsidP="006B06BA">
      <w:pPr>
        <w:jc w:val="center"/>
        <w:rPr>
          <w:b/>
          <w:bCs/>
          <w:sz w:val="32"/>
          <w:szCs w:val="32"/>
        </w:rPr>
      </w:pPr>
      <w:r w:rsidRPr="00422BB7">
        <w:rPr>
          <w:b/>
          <w:bCs/>
          <w:sz w:val="32"/>
          <w:szCs w:val="32"/>
        </w:rPr>
        <w:t>АНУЧИНСКОГО МУНИЦИПАЛЬНОГО</w:t>
      </w:r>
      <w:r w:rsidR="00A66969">
        <w:rPr>
          <w:b/>
          <w:bCs/>
          <w:sz w:val="32"/>
          <w:szCs w:val="32"/>
        </w:rPr>
        <w:t xml:space="preserve"> </w:t>
      </w:r>
      <w:r w:rsidRPr="00422BB7">
        <w:rPr>
          <w:b/>
          <w:bCs/>
          <w:sz w:val="32"/>
          <w:szCs w:val="32"/>
        </w:rPr>
        <w:t>РАЙОНА</w:t>
      </w:r>
    </w:p>
    <w:p w:rsidR="006B06BA" w:rsidRDefault="006B06BA" w:rsidP="006B06BA">
      <w:pPr>
        <w:jc w:val="center"/>
      </w:pPr>
    </w:p>
    <w:p w:rsidR="006B06BA" w:rsidRDefault="006B06BA" w:rsidP="006B06BA">
      <w:pPr>
        <w:jc w:val="center"/>
      </w:pPr>
    </w:p>
    <w:p w:rsidR="006B06BA" w:rsidRPr="00422BB7" w:rsidRDefault="006B06BA" w:rsidP="006B06BA">
      <w:pPr>
        <w:jc w:val="center"/>
        <w:rPr>
          <w:spacing w:val="20"/>
          <w:sz w:val="28"/>
          <w:szCs w:val="28"/>
        </w:rPr>
      </w:pPr>
      <w:r w:rsidRPr="00422BB7">
        <w:rPr>
          <w:spacing w:val="20"/>
          <w:sz w:val="28"/>
          <w:szCs w:val="28"/>
        </w:rPr>
        <w:t>ПОСТАНОВЛЕНИЕ</w:t>
      </w:r>
    </w:p>
    <w:p w:rsidR="006B06BA" w:rsidRPr="00422BB7" w:rsidRDefault="006B06BA" w:rsidP="006B06BA">
      <w:pPr>
        <w:jc w:val="center"/>
        <w:rPr>
          <w:b/>
          <w:bCs/>
          <w:sz w:val="28"/>
          <w:szCs w:val="28"/>
        </w:rPr>
      </w:pPr>
    </w:p>
    <w:p w:rsidR="006B06BA" w:rsidRDefault="006B06BA" w:rsidP="006B06BA">
      <w:pPr>
        <w:jc w:val="center"/>
        <w:rPr>
          <w:b/>
          <w:bCs/>
        </w:rPr>
      </w:pPr>
    </w:p>
    <w:p w:rsidR="006B06BA" w:rsidRPr="00422BB7" w:rsidRDefault="00D90FDB" w:rsidP="006B06BA">
      <w:pPr>
        <w:rPr>
          <w:sz w:val="28"/>
          <w:szCs w:val="28"/>
        </w:rPr>
      </w:pPr>
      <w:r>
        <w:rPr>
          <w:sz w:val="28"/>
          <w:szCs w:val="28"/>
          <w:u w:val="single"/>
        </w:rPr>
        <w:t>« 29</w:t>
      </w:r>
      <w:r w:rsidR="002A7E08">
        <w:rPr>
          <w:sz w:val="28"/>
          <w:szCs w:val="28"/>
          <w:u w:val="single"/>
        </w:rPr>
        <w:t xml:space="preserve"> </w:t>
      </w:r>
      <w:r w:rsidR="006B06BA" w:rsidRPr="00F9023B">
        <w:rPr>
          <w:sz w:val="28"/>
          <w:szCs w:val="28"/>
          <w:u w:val="single"/>
        </w:rPr>
        <w:t>»</w:t>
      </w:r>
      <w:r w:rsidR="00F9023B">
        <w:rPr>
          <w:sz w:val="28"/>
          <w:szCs w:val="28"/>
          <w:u w:val="single"/>
        </w:rPr>
        <w:t xml:space="preserve"> </w:t>
      </w:r>
      <w:r w:rsidR="002A7E08">
        <w:rPr>
          <w:sz w:val="28"/>
          <w:szCs w:val="28"/>
          <w:u w:val="single"/>
        </w:rPr>
        <w:t>дека</w:t>
      </w:r>
      <w:r w:rsidR="00F9023B">
        <w:rPr>
          <w:sz w:val="28"/>
          <w:szCs w:val="28"/>
          <w:u w:val="single"/>
        </w:rPr>
        <w:t xml:space="preserve">бря </w:t>
      </w:r>
      <w:r w:rsidR="00944E7B" w:rsidRPr="00F9023B">
        <w:rPr>
          <w:sz w:val="28"/>
          <w:szCs w:val="28"/>
          <w:u w:val="single"/>
        </w:rPr>
        <w:t>2015 г</w:t>
      </w:r>
      <w:r w:rsidR="00944E7B">
        <w:rPr>
          <w:sz w:val="28"/>
          <w:szCs w:val="28"/>
        </w:rPr>
        <w:t xml:space="preserve">.        </w:t>
      </w:r>
      <w:r w:rsidR="006B06BA" w:rsidRPr="00422BB7">
        <w:rPr>
          <w:sz w:val="28"/>
          <w:szCs w:val="28"/>
        </w:rPr>
        <w:t xml:space="preserve">                    с</w:t>
      </w:r>
      <w:proofErr w:type="gramStart"/>
      <w:r w:rsidR="006B06BA" w:rsidRPr="00422BB7">
        <w:rPr>
          <w:sz w:val="28"/>
          <w:szCs w:val="28"/>
        </w:rPr>
        <w:t>.А</w:t>
      </w:r>
      <w:proofErr w:type="gramEnd"/>
      <w:r w:rsidR="006B06BA" w:rsidRPr="00422BB7">
        <w:rPr>
          <w:sz w:val="28"/>
          <w:szCs w:val="28"/>
        </w:rPr>
        <w:t>нучино</w:t>
      </w:r>
      <w:r w:rsidR="006B06BA">
        <w:rPr>
          <w:sz w:val="28"/>
          <w:szCs w:val="28"/>
        </w:rPr>
        <w:t xml:space="preserve">      </w:t>
      </w:r>
      <w:r w:rsidR="006B06BA" w:rsidRPr="00422BB7">
        <w:rPr>
          <w:sz w:val="28"/>
          <w:szCs w:val="28"/>
        </w:rPr>
        <w:t xml:space="preserve">        </w:t>
      </w:r>
      <w:r w:rsidR="00F9023B">
        <w:rPr>
          <w:sz w:val="28"/>
          <w:szCs w:val="28"/>
        </w:rPr>
        <w:t xml:space="preserve">                          № </w:t>
      </w:r>
      <w:r w:rsidRPr="00D90FDB">
        <w:rPr>
          <w:sz w:val="28"/>
          <w:szCs w:val="28"/>
          <w:u w:val="single"/>
        </w:rPr>
        <w:t>430</w:t>
      </w:r>
    </w:p>
    <w:p w:rsidR="006B06BA" w:rsidRPr="00422BB7" w:rsidRDefault="006B06BA" w:rsidP="006B06BA">
      <w:pPr>
        <w:rPr>
          <w:sz w:val="28"/>
          <w:szCs w:val="28"/>
        </w:rPr>
      </w:pPr>
    </w:p>
    <w:p w:rsidR="006B06BA" w:rsidRDefault="006B06BA" w:rsidP="006B06BA">
      <w:pPr>
        <w:pStyle w:val="ConsPlusNormal"/>
        <w:jc w:val="center"/>
        <w:rPr>
          <w:b/>
          <w:bCs/>
        </w:rPr>
      </w:pPr>
    </w:p>
    <w:p w:rsidR="006B06BA" w:rsidRPr="00733852" w:rsidRDefault="006B06BA" w:rsidP="00093440">
      <w:pPr>
        <w:jc w:val="center"/>
        <w:rPr>
          <w:b/>
          <w:bCs/>
          <w:color w:val="000000"/>
          <w:sz w:val="28"/>
          <w:szCs w:val="28"/>
        </w:rPr>
      </w:pPr>
      <w:r w:rsidRPr="00733852">
        <w:rPr>
          <w:b/>
          <w:sz w:val="28"/>
          <w:szCs w:val="28"/>
        </w:rPr>
        <w:t>О</w:t>
      </w:r>
      <w:r w:rsidR="007C7230">
        <w:rPr>
          <w:b/>
          <w:sz w:val="28"/>
          <w:szCs w:val="28"/>
        </w:rPr>
        <w:t xml:space="preserve"> внесении изменений в</w:t>
      </w:r>
      <w:r w:rsidRPr="00733852">
        <w:rPr>
          <w:b/>
          <w:sz w:val="28"/>
          <w:szCs w:val="28"/>
        </w:rPr>
        <w:t xml:space="preserve"> </w:t>
      </w:r>
      <w:r w:rsidR="00331E11">
        <w:rPr>
          <w:b/>
          <w:sz w:val="28"/>
          <w:szCs w:val="28"/>
        </w:rPr>
        <w:t>«П</w:t>
      </w:r>
      <w:r w:rsidR="00093440" w:rsidRPr="00733852">
        <w:rPr>
          <w:b/>
          <w:sz w:val="28"/>
          <w:szCs w:val="28"/>
        </w:rPr>
        <w:t>оряд</w:t>
      </w:r>
      <w:r w:rsidR="007C7230">
        <w:rPr>
          <w:b/>
          <w:sz w:val="28"/>
          <w:szCs w:val="28"/>
        </w:rPr>
        <w:t>о</w:t>
      </w:r>
      <w:r w:rsidR="00093440" w:rsidRPr="00733852">
        <w:rPr>
          <w:b/>
          <w:sz w:val="28"/>
          <w:szCs w:val="28"/>
        </w:rPr>
        <w:t xml:space="preserve">к определения размера вреда, причиняемого </w:t>
      </w:r>
      <w:r w:rsidR="002A7E08">
        <w:rPr>
          <w:b/>
          <w:sz w:val="28"/>
          <w:szCs w:val="28"/>
        </w:rPr>
        <w:t xml:space="preserve"> </w:t>
      </w:r>
      <w:r w:rsidR="00093440" w:rsidRPr="00733852">
        <w:rPr>
          <w:b/>
          <w:sz w:val="28"/>
          <w:szCs w:val="28"/>
        </w:rPr>
        <w:t xml:space="preserve">транспортными средствами, </w:t>
      </w:r>
      <w:r w:rsidR="007C7230">
        <w:rPr>
          <w:b/>
          <w:sz w:val="28"/>
          <w:szCs w:val="28"/>
        </w:rPr>
        <w:t xml:space="preserve">осуществляющими перевозки тяжеловесных грузов, </w:t>
      </w:r>
      <w:r w:rsidR="00093440" w:rsidRPr="00733852">
        <w:rPr>
          <w:b/>
          <w:sz w:val="28"/>
          <w:szCs w:val="28"/>
        </w:rPr>
        <w:t>при движении по автомобильным дорогам общего пользования местного значения</w:t>
      </w:r>
      <w:r w:rsidR="005637F4" w:rsidRPr="00733852">
        <w:rPr>
          <w:b/>
          <w:bCs/>
          <w:color w:val="000000"/>
          <w:sz w:val="28"/>
          <w:szCs w:val="28"/>
        </w:rPr>
        <w:t xml:space="preserve"> </w:t>
      </w:r>
      <w:r w:rsidRPr="00733852">
        <w:rPr>
          <w:b/>
          <w:bCs/>
          <w:color w:val="000000"/>
          <w:sz w:val="28"/>
          <w:szCs w:val="28"/>
        </w:rPr>
        <w:t>Анучинского муниципального района</w:t>
      </w:r>
      <w:r w:rsidR="00331E11">
        <w:rPr>
          <w:b/>
          <w:bCs/>
          <w:color w:val="000000"/>
          <w:sz w:val="28"/>
          <w:szCs w:val="28"/>
        </w:rPr>
        <w:t>», утвержденный Постановлением администрации Анучинского муниципального района от 03.11.2015г. № 352.</w:t>
      </w:r>
    </w:p>
    <w:p w:rsidR="006B06BA" w:rsidRPr="00733852" w:rsidRDefault="006B06BA" w:rsidP="006B06BA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:rsidR="008E6128" w:rsidRPr="00733852" w:rsidRDefault="008E6128" w:rsidP="008E6128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733852">
        <w:rPr>
          <w:color w:val="000000"/>
          <w:sz w:val="28"/>
          <w:szCs w:val="28"/>
        </w:rPr>
        <w:t xml:space="preserve">В соответствии с Федеральным законом от 06.10.2003 </w:t>
      </w:r>
      <w:r w:rsidR="00093440" w:rsidRPr="00733852">
        <w:rPr>
          <w:color w:val="000000"/>
          <w:sz w:val="28"/>
          <w:szCs w:val="28"/>
        </w:rPr>
        <w:t>№</w:t>
      </w:r>
      <w:r w:rsidRPr="00733852">
        <w:rPr>
          <w:color w:val="000000"/>
          <w:sz w:val="28"/>
          <w:szCs w:val="28"/>
        </w:rPr>
        <w:t xml:space="preserve"> 131-ФЗ «Об общих принципах организации местного самоуправления в Российской Федерации», Федеральным Законом от 8.11.2007 № 257-ФЗ «Об автомобильных дорогах и о дорожной деятельности в Российской Федерации»,  </w:t>
      </w:r>
      <w:r w:rsidRPr="00733852">
        <w:rPr>
          <w:sz w:val="28"/>
          <w:szCs w:val="28"/>
        </w:rPr>
        <w:t xml:space="preserve">Уставом </w:t>
      </w:r>
      <w:r w:rsidR="00B4337E" w:rsidRPr="00733852">
        <w:rPr>
          <w:sz w:val="28"/>
          <w:szCs w:val="28"/>
        </w:rPr>
        <w:t xml:space="preserve">администрации </w:t>
      </w:r>
      <w:r w:rsidRPr="00733852">
        <w:rPr>
          <w:sz w:val="28"/>
          <w:szCs w:val="28"/>
        </w:rPr>
        <w:t>Анучинского муниципального района</w:t>
      </w:r>
      <w:r w:rsidR="00B4337E" w:rsidRPr="00733852">
        <w:rPr>
          <w:sz w:val="28"/>
          <w:szCs w:val="28"/>
        </w:rPr>
        <w:t>,</w:t>
      </w:r>
      <w:r w:rsidR="005007BA">
        <w:rPr>
          <w:sz w:val="28"/>
          <w:szCs w:val="28"/>
        </w:rPr>
        <w:t xml:space="preserve"> в целях приведения нормативных правовых актов администрации Анучинского муниципального района в соответствие с действующим законодательством,</w:t>
      </w:r>
      <w:r w:rsidR="00B4337E" w:rsidRPr="00733852">
        <w:rPr>
          <w:sz w:val="28"/>
          <w:szCs w:val="28"/>
        </w:rPr>
        <w:t xml:space="preserve"> администрация</w:t>
      </w:r>
      <w:r w:rsidR="00AA75D7" w:rsidRPr="00733852">
        <w:rPr>
          <w:sz w:val="28"/>
          <w:szCs w:val="28"/>
        </w:rPr>
        <w:t xml:space="preserve"> Анучинского муниципального района</w:t>
      </w:r>
    </w:p>
    <w:p w:rsidR="008E6128" w:rsidRPr="00733852" w:rsidRDefault="008E6128" w:rsidP="008E6128">
      <w:pPr>
        <w:pStyle w:val="ConsPlusNonformat"/>
        <w:widowControl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E6128" w:rsidRPr="00733852" w:rsidRDefault="008E6128" w:rsidP="008E612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33852">
        <w:rPr>
          <w:sz w:val="28"/>
          <w:szCs w:val="28"/>
        </w:rPr>
        <w:t>ПОСТАНОВЛЯ</w:t>
      </w:r>
      <w:r w:rsidR="00B4337E" w:rsidRPr="00733852">
        <w:rPr>
          <w:sz w:val="28"/>
          <w:szCs w:val="28"/>
        </w:rPr>
        <w:t>ЕТ</w:t>
      </w:r>
      <w:r w:rsidRPr="00733852">
        <w:rPr>
          <w:sz w:val="28"/>
          <w:szCs w:val="28"/>
        </w:rPr>
        <w:t>:</w:t>
      </w:r>
    </w:p>
    <w:p w:rsidR="008E6128" w:rsidRPr="00733852" w:rsidRDefault="008E6128" w:rsidP="008E612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B66C9E" w:rsidRPr="00331E11" w:rsidRDefault="00331E11" w:rsidP="00331E11">
      <w:pPr>
        <w:pStyle w:val="a6"/>
        <w:numPr>
          <w:ilvl w:val="0"/>
          <w:numId w:val="1"/>
        </w:numPr>
        <w:spacing w:line="360" w:lineRule="auto"/>
        <w:ind w:left="0" w:firstLine="567"/>
        <w:jc w:val="both"/>
        <w:rPr>
          <w:bCs/>
          <w:color w:val="000000"/>
          <w:sz w:val="28"/>
          <w:szCs w:val="28"/>
        </w:rPr>
      </w:pPr>
      <w:r w:rsidRPr="00331E11">
        <w:rPr>
          <w:bCs/>
          <w:color w:val="000000"/>
          <w:sz w:val="28"/>
          <w:szCs w:val="28"/>
        </w:rPr>
        <w:t>Внести в «</w:t>
      </w:r>
      <w:r w:rsidR="007C7230" w:rsidRPr="00331E11">
        <w:rPr>
          <w:bCs/>
          <w:color w:val="000000"/>
          <w:sz w:val="28"/>
          <w:szCs w:val="28"/>
        </w:rPr>
        <w:t>Порядок определения размера вреда, причиняемого транспортными средствами,</w:t>
      </w:r>
      <w:r w:rsidR="00315703" w:rsidRPr="00331E11">
        <w:rPr>
          <w:b/>
          <w:sz w:val="28"/>
          <w:szCs w:val="28"/>
        </w:rPr>
        <w:t xml:space="preserve"> </w:t>
      </w:r>
      <w:r w:rsidR="00315703" w:rsidRPr="00331E11">
        <w:rPr>
          <w:sz w:val="28"/>
          <w:szCs w:val="28"/>
        </w:rPr>
        <w:t>осуществляющими перевозки тяжеловесных грузов,</w:t>
      </w:r>
      <w:r w:rsidR="00315703" w:rsidRPr="00331E11">
        <w:rPr>
          <w:b/>
          <w:sz w:val="28"/>
          <w:szCs w:val="28"/>
        </w:rPr>
        <w:t xml:space="preserve"> </w:t>
      </w:r>
      <w:r w:rsidR="007C7230" w:rsidRPr="00331E11">
        <w:rPr>
          <w:bCs/>
          <w:color w:val="000000"/>
          <w:sz w:val="28"/>
          <w:szCs w:val="28"/>
        </w:rPr>
        <w:t xml:space="preserve">  </w:t>
      </w:r>
      <w:r w:rsidR="007C7230" w:rsidRPr="00331E11">
        <w:rPr>
          <w:sz w:val="28"/>
          <w:szCs w:val="28"/>
        </w:rPr>
        <w:t xml:space="preserve">при движении по автомобильным дорогам общего пользования </w:t>
      </w:r>
      <w:r w:rsidR="007C7230" w:rsidRPr="00331E11">
        <w:rPr>
          <w:sz w:val="28"/>
          <w:szCs w:val="28"/>
        </w:rPr>
        <w:lastRenderedPageBreak/>
        <w:t>местного значения</w:t>
      </w:r>
      <w:r w:rsidR="00B66C9E" w:rsidRPr="00331E11">
        <w:rPr>
          <w:bCs/>
          <w:color w:val="000000"/>
          <w:sz w:val="28"/>
          <w:szCs w:val="28"/>
        </w:rPr>
        <w:t xml:space="preserve"> Анучинского муниципального района</w:t>
      </w:r>
      <w:r w:rsidRPr="00331E11">
        <w:rPr>
          <w:bCs/>
          <w:color w:val="000000"/>
          <w:sz w:val="28"/>
          <w:szCs w:val="28"/>
        </w:rPr>
        <w:t>»</w:t>
      </w:r>
      <w:r w:rsidR="007C7230" w:rsidRPr="00331E11">
        <w:rPr>
          <w:bCs/>
          <w:color w:val="000000"/>
          <w:sz w:val="28"/>
          <w:szCs w:val="28"/>
        </w:rPr>
        <w:t xml:space="preserve">, </w:t>
      </w:r>
      <w:r w:rsidRPr="00331E11">
        <w:rPr>
          <w:bCs/>
          <w:color w:val="000000"/>
          <w:sz w:val="28"/>
          <w:szCs w:val="28"/>
        </w:rPr>
        <w:t>утвержденный Постановлением администрации Анучинского муниципального района от 03.11.2015г. № 352.</w:t>
      </w:r>
      <w:r>
        <w:rPr>
          <w:bCs/>
          <w:color w:val="000000"/>
          <w:sz w:val="28"/>
          <w:szCs w:val="28"/>
        </w:rPr>
        <w:t xml:space="preserve"> изменения изложив</w:t>
      </w:r>
      <w:r w:rsidR="007C7230" w:rsidRPr="00331E11">
        <w:rPr>
          <w:bCs/>
          <w:color w:val="000000"/>
          <w:sz w:val="28"/>
          <w:szCs w:val="28"/>
        </w:rPr>
        <w:t xml:space="preserve"> в новой редакции</w:t>
      </w:r>
      <w:r w:rsidR="00315703" w:rsidRPr="00331E11">
        <w:rPr>
          <w:bCs/>
          <w:color w:val="000000"/>
          <w:sz w:val="28"/>
          <w:szCs w:val="28"/>
        </w:rPr>
        <w:t xml:space="preserve"> (прилагается).</w:t>
      </w:r>
    </w:p>
    <w:p w:rsidR="006B06BA" w:rsidRPr="00733852" w:rsidRDefault="006B06BA" w:rsidP="00331E11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33852">
        <w:rPr>
          <w:color w:val="000000"/>
          <w:sz w:val="28"/>
          <w:szCs w:val="28"/>
        </w:rPr>
        <w:t xml:space="preserve">   </w:t>
      </w:r>
      <w:r w:rsidRPr="00733852">
        <w:rPr>
          <w:sz w:val="28"/>
          <w:szCs w:val="28"/>
        </w:rPr>
        <w:t xml:space="preserve"> </w:t>
      </w:r>
      <w:r w:rsidR="007C7230">
        <w:rPr>
          <w:sz w:val="28"/>
          <w:szCs w:val="28"/>
        </w:rPr>
        <w:t xml:space="preserve">   2</w:t>
      </w:r>
      <w:r w:rsidRPr="00733852">
        <w:rPr>
          <w:sz w:val="28"/>
          <w:szCs w:val="28"/>
        </w:rPr>
        <w:t xml:space="preserve">. Общему </w:t>
      </w:r>
      <w:r w:rsidR="00823111">
        <w:rPr>
          <w:sz w:val="28"/>
          <w:szCs w:val="28"/>
        </w:rPr>
        <w:t xml:space="preserve">отделу администрации </w:t>
      </w:r>
      <w:r w:rsidRPr="00733852">
        <w:rPr>
          <w:sz w:val="28"/>
          <w:szCs w:val="28"/>
        </w:rPr>
        <w:t xml:space="preserve">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</w:t>
      </w:r>
      <w:r w:rsidR="005637F4" w:rsidRPr="00733852">
        <w:rPr>
          <w:sz w:val="28"/>
          <w:szCs w:val="28"/>
        </w:rPr>
        <w:t>учинского муниципального района.</w:t>
      </w:r>
    </w:p>
    <w:p w:rsidR="006B06BA" w:rsidRPr="00733852" w:rsidRDefault="007C7230" w:rsidP="00823111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06BA" w:rsidRPr="00733852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640333" w:rsidRDefault="007C7230" w:rsidP="00823111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B06BA" w:rsidRPr="00733852">
        <w:rPr>
          <w:sz w:val="28"/>
          <w:szCs w:val="28"/>
        </w:rPr>
        <w:t xml:space="preserve">. </w:t>
      </w:r>
      <w:proofErr w:type="gramStart"/>
      <w:r w:rsidR="006B06BA" w:rsidRPr="00733852">
        <w:rPr>
          <w:sz w:val="28"/>
          <w:szCs w:val="28"/>
        </w:rPr>
        <w:t>Контроль за</w:t>
      </w:r>
      <w:proofErr w:type="gramEnd"/>
      <w:r w:rsidR="006B06BA" w:rsidRPr="00733852">
        <w:rPr>
          <w:sz w:val="28"/>
          <w:szCs w:val="28"/>
        </w:rPr>
        <w:t xml:space="preserve"> исполнением настоящего постановления </w:t>
      </w:r>
      <w:r w:rsidR="005637F4" w:rsidRPr="00733852">
        <w:rPr>
          <w:sz w:val="28"/>
          <w:szCs w:val="28"/>
        </w:rPr>
        <w:t>оставляю за собой.</w:t>
      </w:r>
    </w:p>
    <w:p w:rsidR="005007BA" w:rsidRDefault="005007BA" w:rsidP="00B66C9E">
      <w:pPr>
        <w:spacing w:line="360" w:lineRule="auto"/>
        <w:ind w:firstLine="426"/>
        <w:rPr>
          <w:sz w:val="28"/>
          <w:szCs w:val="28"/>
        </w:rPr>
      </w:pPr>
    </w:p>
    <w:p w:rsidR="005007BA" w:rsidRPr="00733852" w:rsidRDefault="005007BA" w:rsidP="00B66C9E">
      <w:pPr>
        <w:spacing w:line="360" w:lineRule="auto"/>
        <w:ind w:firstLine="426"/>
        <w:rPr>
          <w:sz w:val="28"/>
          <w:szCs w:val="28"/>
        </w:rPr>
      </w:pPr>
    </w:p>
    <w:p w:rsidR="005637F4" w:rsidRPr="00733852" w:rsidRDefault="006B06BA" w:rsidP="006B06BA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 w:rsidRPr="00733852">
        <w:rPr>
          <w:sz w:val="28"/>
          <w:szCs w:val="28"/>
        </w:rPr>
        <w:t xml:space="preserve">И.о. главы администрации </w:t>
      </w:r>
    </w:p>
    <w:p w:rsidR="006B06BA" w:rsidRPr="00733852" w:rsidRDefault="006B06BA" w:rsidP="005637F4">
      <w:pPr>
        <w:pStyle w:val="acxspmiddle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33852">
        <w:rPr>
          <w:sz w:val="28"/>
          <w:szCs w:val="28"/>
        </w:rPr>
        <w:t>Анучинского</w:t>
      </w:r>
      <w:r w:rsidR="005637F4" w:rsidRPr="00733852">
        <w:rPr>
          <w:sz w:val="28"/>
          <w:szCs w:val="28"/>
        </w:rPr>
        <w:t xml:space="preserve"> м</w:t>
      </w:r>
      <w:r w:rsidRPr="00733852">
        <w:rPr>
          <w:sz w:val="28"/>
          <w:szCs w:val="28"/>
        </w:rPr>
        <w:t xml:space="preserve">униципального района                                                    А.Я. </w:t>
      </w:r>
      <w:proofErr w:type="spellStart"/>
      <w:r w:rsidRPr="00733852">
        <w:rPr>
          <w:sz w:val="28"/>
          <w:szCs w:val="28"/>
        </w:rPr>
        <w:t>Янчук</w:t>
      </w:r>
      <w:proofErr w:type="spellEnd"/>
    </w:p>
    <w:p w:rsidR="006B06BA" w:rsidRPr="00733852" w:rsidRDefault="006B06BA" w:rsidP="006B06BA">
      <w:pPr>
        <w:pStyle w:val="ConsPlusNormal"/>
        <w:rPr>
          <w:b/>
          <w:bCs/>
          <w:sz w:val="28"/>
          <w:szCs w:val="28"/>
        </w:rPr>
      </w:pPr>
    </w:p>
    <w:p w:rsidR="00944E7B" w:rsidRPr="00733852" w:rsidRDefault="00944E7B" w:rsidP="006B06BA">
      <w:pPr>
        <w:jc w:val="center"/>
        <w:rPr>
          <w:sz w:val="28"/>
          <w:szCs w:val="28"/>
        </w:rPr>
      </w:pPr>
    </w:p>
    <w:p w:rsidR="00944E7B" w:rsidRDefault="00944E7B" w:rsidP="00640333"/>
    <w:p w:rsidR="006B4C80" w:rsidRDefault="006B4C80" w:rsidP="00722493"/>
    <w:p w:rsidR="00B66C9E" w:rsidRDefault="00B66C9E" w:rsidP="00722493"/>
    <w:p w:rsidR="00B66C9E" w:rsidRDefault="00B66C9E" w:rsidP="00722493"/>
    <w:p w:rsidR="00B66C9E" w:rsidRDefault="00B66C9E" w:rsidP="00722493"/>
    <w:p w:rsidR="00733852" w:rsidRDefault="00733852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571209">
      <w:pPr>
        <w:jc w:val="center"/>
        <w:rPr>
          <w:b/>
          <w:sz w:val="24"/>
          <w:szCs w:val="24"/>
        </w:rPr>
      </w:pPr>
    </w:p>
    <w:p w:rsidR="007C7230" w:rsidRDefault="007C7230" w:rsidP="00571209">
      <w:pPr>
        <w:jc w:val="center"/>
        <w:rPr>
          <w:b/>
          <w:sz w:val="24"/>
          <w:szCs w:val="24"/>
        </w:rPr>
      </w:pPr>
    </w:p>
    <w:p w:rsidR="007C7230" w:rsidRDefault="007C7230" w:rsidP="00571209">
      <w:pPr>
        <w:jc w:val="center"/>
        <w:rPr>
          <w:b/>
          <w:sz w:val="24"/>
          <w:szCs w:val="24"/>
        </w:rPr>
      </w:pPr>
    </w:p>
    <w:p w:rsidR="007C7230" w:rsidRDefault="007C7230" w:rsidP="00571209">
      <w:pPr>
        <w:jc w:val="center"/>
        <w:rPr>
          <w:b/>
          <w:sz w:val="24"/>
          <w:szCs w:val="24"/>
        </w:rPr>
      </w:pPr>
    </w:p>
    <w:p w:rsidR="007C7230" w:rsidRDefault="007C7230" w:rsidP="00571209">
      <w:pPr>
        <w:jc w:val="center"/>
        <w:rPr>
          <w:b/>
          <w:sz w:val="24"/>
          <w:szCs w:val="24"/>
        </w:rPr>
      </w:pPr>
    </w:p>
    <w:p w:rsidR="007C7230" w:rsidRDefault="007C7230" w:rsidP="00331E11">
      <w:pPr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BB299F" w:rsidRPr="00640333" w:rsidRDefault="00BB299F" w:rsidP="00BB299F">
      <w:pPr>
        <w:jc w:val="right"/>
        <w:rPr>
          <w:b/>
          <w:sz w:val="24"/>
          <w:szCs w:val="24"/>
        </w:rPr>
      </w:pPr>
      <w:r w:rsidRPr="00640333">
        <w:rPr>
          <w:b/>
          <w:sz w:val="24"/>
          <w:szCs w:val="24"/>
        </w:rPr>
        <w:lastRenderedPageBreak/>
        <w:t>УТВЕРЖДЕН:</w:t>
      </w:r>
    </w:p>
    <w:p w:rsidR="00BB299F" w:rsidRPr="00640333" w:rsidRDefault="00BB299F" w:rsidP="00BB299F">
      <w:pPr>
        <w:jc w:val="right"/>
        <w:rPr>
          <w:sz w:val="24"/>
          <w:szCs w:val="24"/>
        </w:rPr>
      </w:pPr>
      <w:r w:rsidRPr="00640333">
        <w:rPr>
          <w:sz w:val="24"/>
          <w:szCs w:val="24"/>
        </w:rPr>
        <w:t xml:space="preserve">Постановлением главы администрации </w:t>
      </w:r>
    </w:p>
    <w:p w:rsidR="00BB299F" w:rsidRPr="00640333" w:rsidRDefault="00BB299F" w:rsidP="00BB299F">
      <w:pPr>
        <w:jc w:val="right"/>
        <w:rPr>
          <w:sz w:val="24"/>
          <w:szCs w:val="24"/>
        </w:rPr>
      </w:pPr>
      <w:r w:rsidRPr="00640333">
        <w:rPr>
          <w:sz w:val="24"/>
          <w:szCs w:val="24"/>
        </w:rPr>
        <w:t>Анучинского муниципального района</w:t>
      </w:r>
    </w:p>
    <w:p w:rsidR="00BB299F" w:rsidRPr="00640333" w:rsidRDefault="00F9023B" w:rsidP="00BB299F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r w:rsidRPr="00F9023B">
        <w:rPr>
          <w:sz w:val="24"/>
          <w:szCs w:val="24"/>
          <w:u w:val="single"/>
        </w:rPr>
        <w:t xml:space="preserve"> </w:t>
      </w:r>
      <w:r w:rsidR="00D90FDB">
        <w:rPr>
          <w:sz w:val="24"/>
          <w:szCs w:val="24"/>
          <w:u w:val="single"/>
        </w:rPr>
        <w:t>29</w:t>
      </w:r>
      <w:r>
        <w:rPr>
          <w:sz w:val="24"/>
          <w:szCs w:val="24"/>
        </w:rPr>
        <w:t xml:space="preserve"> </w:t>
      </w:r>
      <w:r w:rsidR="00BB299F" w:rsidRPr="0064033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="00D90FDB">
        <w:rPr>
          <w:sz w:val="24"/>
          <w:szCs w:val="24"/>
          <w:u w:val="single"/>
        </w:rPr>
        <w:t>декабря</w:t>
      </w:r>
      <w:r>
        <w:rPr>
          <w:sz w:val="24"/>
          <w:szCs w:val="24"/>
        </w:rPr>
        <w:t xml:space="preserve"> 2015 № </w:t>
      </w:r>
      <w:r w:rsidR="00D90FDB">
        <w:rPr>
          <w:sz w:val="24"/>
          <w:szCs w:val="24"/>
          <w:u w:val="single"/>
        </w:rPr>
        <w:t>430</w:t>
      </w:r>
    </w:p>
    <w:p w:rsidR="00640333" w:rsidRPr="00E102F6" w:rsidRDefault="00093440" w:rsidP="00E102F6">
      <w:pPr>
        <w:shd w:val="clear" w:color="auto" w:fill="FFFFFF"/>
        <w:spacing w:before="830" w:line="360" w:lineRule="auto"/>
        <w:ind w:right="5"/>
        <w:jc w:val="center"/>
        <w:rPr>
          <w:b/>
          <w:sz w:val="28"/>
          <w:szCs w:val="28"/>
        </w:rPr>
      </w:pPr>
      <w:r w:rsidRPr="00E102F6">
        <w:rPr>
          <w:b/>
          <w:sz w:val="28"/>
          <w:szCs w:val="28"/>
        </w:rPr>
        <w:t>ПОРЯДОК</w:t>
      </w:r>
    </w:p>
    <w:p w:rsidR="00093440" w:rsidRPr="00E102F6" w:rsidRDefault="00093440" w:rsidP="00E102F6">
      <w:pPr>
        <w:shd w:val="clear" w:color="auto" w:fill="FFFFFF"/>
        <w:ind w:left="5" w:right="5" w:firstLine="704"/>
        <w:jc w:val="center"/>
        <w:rPr>
          <w:b/>
          <w:bCs/>
          <w:color w:val="000000"/>
          <w:sz w:val="28"/>
          <w:szCs w:val="28"/>
        </w:rPr>
      </w:pPr>
      <w:r w:rsidRPr="00E102F6">
        <w:rPr>
          <w:b/>
          <w:sz w:val="28"/>
          <w:szCs w:val="28"/>
        </w:rPr>
        <w:t xml:space="preserve">определения размера вреда, причиняемого </w:t>
      </w:r>
      <w:r w:rsidR="006B7821">
        <w:rPr>
          <w:b/>
          <w:sz w:val="28"/>
          <w:szCs w:val="28"/>
        </w:rPr>
        <w:t xml:space="preserve">тяжеловесными </w:t>
      </w:r>
      <w:r w:rsidRPr="00E102F6">
        <w:rPr>
          <w:b/>
          <w:sz w:val="28"/>
          <w:szCs w:val="28"/>
        </w:rPr>
        <w:t>транспортными средствами, при движении по автомобильным дорогам общего пользования местного значения</w:t>
      </w:r>
      <w:r w:rsidRPr="00E102F6">
        <w:rPr>
          <w:b/>
          <w:bCs/>
          <w:color w:val="000000"/>
          <w:sz w:val="28"/>
          <w:szCs w:val="28"/>
        </w:rPr>
        <w:t xml:space="preserve"> Анучинского муниципального района</w:t>
      </w:r>
    </w:p>
    <w:p w:rsidR="00640333" w:rsidRPr="00E102F6" w:rsidRDefault="00640333" w:rsidP="00E102F6">
      <w:pPr>
        <w:shd w:val="clear" w:color="auto" w:fill="FFFFFF"/>
        <w:spacing w:line="360" w:lineRule="auto"/>
        <w:ind w:left="5" w:right="5" w:firstLine="704"/>
        <w:jc w:val="center"/>
        <w:rPr>
          <w:b/>
          <w:sz w:val="28"/>
          <w:szCs w:val="28"/>
        </w:rPr>
      </w:pPr>
    </w:p>
    <w:p w:rsidR="00722493" w:rsidRPr="00E102F6" w:rsidRDefault="00722493" w:rsidP="00E102F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  <w:r w:rsidRPr="00E102F6">
        <w:rPr>
          <w:sz w:val="28"/>
          <w:szCs w:val="28"/>
        </w:rPr>
        <w:t xml:space="preserve">1. </w:t>
      </w:r>
      <w:proofErr w:type="gramStart"/>
      <w:r w:rsidRPr="00E102F6">
        <w:rPr>
          <w:sz w:val="28"/>
          <w:szCs w:val="28"/>
        </w:rPr>
        <w:t xml:space="preserve">Порядок определения размера вреда, причиняемого </w:t>
      </w:r>
      <w:r w:rsidR="006B7821">
        <w:rPr>
          <w:sz w:val="28"/>
          <w:szCs w:val="28"/>
        </w:rPr>
        <w:t xml:space="preserve">тяжеловесными </w:t>
      </w:r>
      <w:r w:rsidRPr="00E102F6">
        <w:rPr>
          <w:sz w:val="28"/>
          <w:szCs w:val="28"/>
        </w:rPr>
        <w:t>транспортными средствами, при движении по автомобильным дорогам общего пользования местного значения</w:t>
      </w:r>
      <w:r w:rsidRPr="00E102F6">
        <w:rPr>
          <w:bCs/>
          <w:color w:val="000000"/>
          <w:sz w:val="28"/>
          <w:szCs w:val="28"/>
        </w:rPr>
        <w:t xml:space="preserve"> Анучинского муниципального района (далее Порядок), разработан в </w:t>
      </w:r>
      <w:r w:rsidRPr="00E102F6">
        <w:rPr>
          <w:color w:val="000000"/>
          <w:sz w:val="28"/>
          <w:szCs w:val="28"/>
        </w:rPr>
        <w:t xml:space="preserve">соответствии с Федеральным законом от 06.10.2003 </w:t>
      </w:r>
      <w:r w:rsidR="0015032F">
        <w:rPr>
          <w:color w:val="000000"/>
          <w:sz w:val="28"/>
          <w:szCs w:val="28"/>
        </w:rPr>
        <w:t xml:space="preserve">    </w:t>
      </w:r>
      <w:r w:rsidRPr="00E102F6">
        <w:rPr>
          <w:color w:val="000000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Федеральным Законом от 8.11.2007 № 257-ФЗ «Об автомобильных дорогах и о дорожной деятельности в Российской Федерации»,  </w:t>
      </w:r>
      <w:r w:rsidRPr="00E102F6">
        <w:rPr>
          <w:sz w:val="28"/>
          <w:szCs w:val="28"/>
        </w:rPr>
        <w:t>Постановлением Правительства Российской Федерации от</w:t>
      </w:r>
      <w:proofErr w:type="gramEnd"/>
      <w:r w:rsidRPr="00E102F6">
        <w:rPr>
          <w:sz w:val="28"/>
          <w:szCs w:val="28"/>
        </w:rPr>
        <w:t xml:space="preserve"> </w:t>
      </w:r>
      <w:proofErr w:type="gramStart"/>
      <w:r w:rsidRPr="00E102F6">
        <w:rPr>
          <w:sz w:val="28"/>
          <w:szCs w:val="28"/>
        </w:rPr>
        <w:t xml:space="preserve">16.21.2009 № 934 </w:t>
      </w:r>
      <w:r w:rsidR="0015032F">
        <w:rPr>
          <w:sz w:val="28"/>
          <w:szCs w:val="28"/>
        </w:rPr>
        <w:t xml:space="preserve">  </w:t>
      </w:r>
      <w:r w:rsidRPr="00E102F6">
        <w:rPr>
          <w:sz w:val="28"/>
          <w:szCs w:val="28"/>
        </w:rPr>
        <w:t xml:space="preserve">"О возмещении вреда, причиняемого транспортными средствами, осуществляющими перевозки тяжеловесных грузов по автомобильным дорогам РФ", </w:t>
      </w:r>
      <w:hyperlink r:id="rId6" w:history="1">
        <w:r w:rsidRPr="00E102F6">
          <w:rPr>
            <w:sz w:val="28"/>
            <w:szCs w:val="28"/>
          </w:rPr>
          <w:t>Приказом</w:t>
        </w:r>
      </w:hyperlink>
      <w:r w:rsidRPr="00E102F6">
        <w:rPr>
          <w:sz w:val="28"/>
          <w:szCs w:val="28"/>
        </w:rPr>
        <w:t xml:space="preserve"> Минтранса Российской Федерации от 24.12.2012 N 258 "Об утверждении Порядка выдачи специального разрешения на движение по автомобильным дорогам транспортного средства, осуществляющего перевозки тяжеловесных и (или) крупногабаритных грузов", Решением Думы Анучинского муниципального района  от 24.12.2014 № 585-НПА «Об утверждении положения о дорожной деятельности в отношении</w:t>
      </w:r>
      <w:proofErr w:type="gramEnd"/>
      <w:r w:rsidRPr="00E102F6">
        <w:rPr>
          <w:sz w:val="28"/>
          <w:szCs w:val="28"/>
        </w:rPr>
        <w:t xml:space="preserve"> </w:t>
      </w:r>
      <w:proofErr w:type="gramStart"/>
      <w:r w:rsidRPr="00E102F6">
        <w:rPr>
          <w:sz w:val="28"/>
          <w:szCs w:val="28"/>
        </w:rPr>
        <w:t xml:space="preserve">автомобильных дорог местного значения в границах населенных пунктов Анучинского муниципального района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</w:t>
      </w:r>
      <w:r w:rsidRPr="00E102F6">
        <w:rPr>
          <w:sz w:val="28"/>
          <w:szCs w:val="28"/>
        </w:rPr>
        <w:lastRenderedPageBreak/>
        <w:t>Анучинского муниципального района,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</w:t>
      </w:r>
      <w:proofErr w:type="gramEnd"/>
      <w:r w:rsidRPr="00E102F6">
        <w:rPr>
          <w:sz w:val="28"/>
          <w:szCs w:val="28"/>
        </w:rPr>
        <w:t xml:space="preserve"> Российской Федерации», от 31.07.2013 № 395-НПА «Об утверждении положения об осуществлении дорожной деятельности в отношении автомобильных дорог местного значения вне границ населенных пунктов в границах Анучинского муниципального района </w:t>
      </w:r>
      <w:proofErr w:type="gramStart"/>
      <w:r w:rsidRPr="00E102F6">
        <w:rPr>
          <w:sz w:val="28"/>
          <w:szCs w:val="28"/>
        </w:rPr>
        <w:t>о</w:t>
      </w:r>
      <w:proofErr w:type="gramEnd"/>
      <w:r w:rsidRPr="00E102F6">
        <w:rPr>
          <w:sz w:val="28"/>
          <w:szCs w:val="28"/>
        </w:rPr>
        <w:t xml:space="preserve"> обеспечении безопасности дорожного движения на них, осуществлении муниципального контроля за сохранностью автомобильных дорог местного значения вне границ населенных пунктов в границах Анучинского муниципального района».</w:t>
      </w:r>
    </w:p>
    <w:p w:rsidR="0098543B" w:rsidRPr="00E102F6" w:rsidRDefault="00722493" w:rsidP="00E102F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2</w:t>
      </w:r>
      <w:r w:rsidR="00093440" w:rsidRPr="00E102F6">
        <w:rPr>
          <w:sz w:val="28"/>
          <w:szCs w:val="28"/>
        </w:rPr>
        <w:t>. Настоящий Порядок устанавливает перечень исходных показателей и методику расчета размера</w:t>
      </w:r>
      <w:r w:rsidR="0098543B" w:rsidRPr="00E102F6">
        <w:rPr>
          <w:sz w:val="28"/>
          <w:szCs w:val="28"/>
        </w:rPr>
        <w:t xml:space="preserve"> вреда</w:t>
      </w:r>
      <w:r w:rsidR="00093440" w:rsidRPr="00E102F6">
        <w:rPr>
          <w:sz w:val="28"/>
          <w:szCs w:val="28"/>
        </w:rPr>
        <w:t xml:space="preserve">, причиняемого </w:t>
      </w:r>
      <w:r w:rsidR="00C60232">
        <w:rPr>
          <w:sz w:val="28"/>
          <w:szCs w:val="28"/>
        </w:rPr>
        <w:t xml:space="preserve">тяжеловесными </w:t>
      </w:r>
      <w:r w:rsidR="00093440" w:rsidRPr="00E102F6">
        <w:rPr>
          <w:sz w:val="28"/>
          <w:szCs w:val="28"/>
        </w:rPr>
        <w:t xml:space="preserve">транспортными средствами, </w:t>
      </w:r>
      <w:r w:rsidR="0098543B" w:rsidRPr="00E102F6">
        <w:rPr>
          <w:sz w:val="28"/>
          <w:szCs w:val="28"/>
        </w:rPr>
        <w:t>при движении по автомобильным дорогам</w:t>
      </w:r>
      <w:r w:rsidR="00DE0ECB" w:rsidRPr="00E102F6">
        <w:rPr>
          <w:sz w:val="28"/>
          <w:szCs w:val="28"/>
        </w:rPr>
        <w:t xml:space="preserve"> общего пользования местного значения Анучинского муниципального района</w:t>
      </w:r>
      <w:r w:rsidR="0098543B" w:rsidRPr="00E102F6">
        <w:rPr>
          <w:sz w:val="28"/>
          <w:szCs w:val="28"/>
        </w:rPr>
        <w:t xml:space="preserve">. </w:t>
      </w:r>
    </w:p>
    <w:p w:rsidR="00093440" w:rsidRPr="00E102F6" w:rsidRDefault="00722493" w:rsidP="00E102F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3</w:t>
      </w:r>
      <w:r w:rsidR="00093440" w:rsidRPr="00E102F6">
        <w:rPr>
          <w:sz w:val="28"/>
          <w:szCs w:val="28"/>
        </w:rPr>
        <w:t xml:space="preserve">. Размер вреда, причиняемого </w:t>
      </w:r>
      <w:r w:rsidR="006B7821">
        <w:rPr>
          <w:sz w:val="28"/>
          <w:szCs w:val="28"/>
        </w:rPr>
        <w:t xml:space="preserve">тяжеловесными </w:t>
      </w:r>
      <w:r w:rsidR="00093440" w:rsidRPr="00E102F6">
        <w:rPr>
          <w:sz w:val="28"/>
          <w:szCs w:val="28"/>
        </w:rPr>
        <w:t>транспортными средствами, превышени</w:t>
      </w:r>
      <w:r w:rsidR="00E97593" w:rsidRPr="00E102F6">
        <w:rPr>
          <w:sz w:val="28"/>
          <w:szCs w:val="28"/>
        </w:rPr>
        <w:t>е</w:t>
      </w:r>
      <w:r w:rsidR="00093440" w:rsidRPr="00E102F6">
        <w:rPr>
          <w:sz w:val="28"/>
          <w:szCs w:val="28"/>
        </w:rPr>
        <w:t xml:space="preserve"> предельно допустимых значений полной массы и (или) каждой осевой массы указанного транспортного средства, определяется в зависимости от значения автомобильной дороги.</w:t>
      </w:r>
    </w:p>
    <w:p w:rsidR="00722493" w:rsidRPr="00E102F6" w:rsidRDefault="00722493" w:rsidP="00E102F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  <w:r w:rsidRPr="00E102F6">
        <w:rPr>
          <w:sz w:val="28"/>
          <w:szCs w:val="28"/>
        </w:rPr>
        <w:t xml:space="preserve">4. Вред, причиняемый автомобильным дорогам общего пользования местного значения Анучинского муниципального района </w:t>
      </w:r>
      <w:r w:rsidR="00765815">
        <w:rPr>
          <w:sz w:val="28"/>
          <w:szCs w:val="28"/>
        </w:rPr>
        <w:t xml:space="preserve">тяжеловесными </w:t>
      </w:r>
      <w:r w:rsidRPr="00E102F6">
        <w:rPr>
          <w:sz w:val="28"/>
          <w:szCs w:val="28"/>
        </w:rPr>
        <w:t>транспортными средствами, подлежит возмещению владельцами транспортных средств.</w:t>
      </w:r>
    </w:p>
    <w:p w:rsidR="00722493" w:rsidRPr="00E102F6" w:rsidRDefault="00722493" w:rsidP="00E102F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Внесение платы в счет возмещения вреда осуществляется при оформлении специального разрешения на движение транспортных средств.</w:t>
      </w:r>
    </w:p>
    <w:p w:rsidR="00B43652" w:rsidRPr="00E102F6" w:rsidRDefault="00B43652" w:rsidP="00E102F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</w:p>
    <w:p w:rsidR="00B43652" w:rsidRPr="00E102F6" w:rsidRDefault="00B43652" w:rsidP="00E102F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  <w:r w:rsidRPr="00E102F6">
        <w:rPr>
          <w:sz w:val="28"/>
          <w:szCs w:val="28"/>
        </w:rPr>
        <w:t xml:space="preserve">5. Специальное разрешение на движение по автомобильным дорогам местного значения Анучинского муниципального района, выдается администрацией Анучинского муниципального района в случае, если маршрут, часть маршрута </w:t>
      </w:r>
      <w:r w:rsidR="00765815">
        <w:rPr>
          <w:sz w:val="28"/>
          <w:szCs w:val="28"/>
        </w:rPr>
        <w:t xml:space="preserve">тяжеловесного </w:t>
      </w:r>
      <w:r w:rsidRPr="00E102F6">
        <w:rPr>
          <w:sz w:val="28"/>
          <w:szCs w:val="28"/>
        </w:rPr>
        <w:t xml:space="preserve">транспортного средства, проходит по </w:t>
      </w:r>
      <w:r w:rsidRPr="00E102F6">
        <w:rPr>
          <w:sz w:val="28"/>
          <w:szCs w:val="28"/>
        </w:rPr>
        <w:lastRenderedPageBreak/>
        <w:t xml:space="preserve">автомобильным дорогам местного значения Анучинского муниципального района и осуществляется в порядке, установленном администрацией района. </w:t>
      </w:r>
    </w:p>
    <w:p w:rsidR="00B43652" w:rsidRPr="00E102F6" w:rsidRDefault="00275774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6</w:t>
      </w:r>
      <w:r w:rsidR="00B43652" w:rsidRPr="00E102F6">
        <w:rPr>
          <w:sz w:val="28"/>
          <w:szCs w:val="28"/>
        </w:rPr>
        <w:t xml:space="preserve">. Размер платы в счет возмещения вреда определяется в зависимости </w:t>
      </w:r>
      <w:proofErr w:type="gramStart"/>
      <w:r w:rsidR="00B43652" w:rsidRPr="00E102F6">
        <w:rPr>
          <w:sz w:val="28"/>
          <w:szCs w:val="28"/>
        </w:rPr>
        <w:t>от</w:t>
      </w:r>
      <w:proofErr w:type="gramEnd"/>
      <w:r w:rsidR="00B43652" w:rsidRPr="00E102F6">
        <w:rPr>
          <w:sz w:val="28"/>
          <w:szCs w:val="28"/>
        </w:rPr>
        <w:t>: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- превышения установленных правилами перевозки грузов автомобильным транспортом значений;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- предельно допустимой массы транспортного средства;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- предельно допустимых осевых нагрузок транспортного средства;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- размера вреда, определенного для автомобильных дорог местного значения;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- протяженности участков автомобильных дорог местного значения, по которым проходит маршрут транспортного средства.</w:t>
      </w:r>
    </w:p>
    <w:p w:rsidR="00B43652" w:rsidRPr="00E102F6" w:rsidRDefault="00275774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7</w:t>
      </w:r>
      <w:r w:rsidR="00B43652" w:rsidRPr="00E102F6">
        <w:rPr>
          <w:sz w:val="28"/>
          <w:szCs w:val="28"/>
        </w:rPr>
        <w:t xml:space="preserve">. Размер платы в счет возмещения вреда определяется в порядке, предусмотренном </w:t>
      </w:r>
      <w:hyperlink w:anchor="P106" w:history="1">
        <w:r w:rsidR="00B43652" w:rsidRPr="00E102F6">
          <w:rPr>
            <w:sz w:val="28"/>
            <w:szCs w:val="28"/>
          </w:rPr>
          <w:t>методикой</w:t>
        </w:r>
      </w:hyperlink>
      <w:r w:rsidR="00B43652" w:rsidRPr="00E102F6">
        <w:rPr>
          <w:sz w:val="28"/>
          <w:szCs w:val="28"/>
        </w:rPr>
        <w:t xml:space="preserve"> расчета размера вреда, причиняемого </w:t>
      </w:r>
      <w:r w:rsidR="00765815">
        <w:rPr>
          <w:sz w:val="28"/>
          <w:szCs w:val="28"/>
        </w:rPr>
        <w:t xml:space="preserve">тяжеловесными </w:t>
      </w:r>
      <w:r w:rsidR="00B43652" w:rsidRPr="00E102F6">
        <w:rPr>
          <w:sz w:val="28"/>
          <w:szCs w:val="28"/>
        </w:rPr>
        <w:t xml:space="preserve">транспортными средствами, согласно приложению и рассчитывается в зависимости </w:t>
      </w:r>
      <w:proofErr w:type="gramStart"/>
      <w:r w:rsidR="00B43652" w:rsidRPr="00E102F6">
        <w:rPr>
          <w:sz w:val="28"/>
          <w:szCs w:val="28"/>
        </w:rPr>
        <w:t>от</w:t>
      </w:r>
      <w:proofErr w:type="gramEnd"/>
      <w:r w:rsidR="00B43652" w:rsidRPr="00E102F6">
        <w:rPr>
          <w:sz w:val="28"/>
          <w:szCs w:val="28"/>
        </w:rPr>
        <w:t>: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а) превышения установленных правилами перевозки грузов автомобильным транспортом, утверждаемыми Правительством Российской Федерации, запрещающими дорожными знаками 3.11 "Ограничение массы"</w:t>
      </w:r>
      <w:r w:rsidR="00275774" w:rsidRPr="00E102F6">
        <w:rPr>
          <w:sz w:val="28"/>
          <w:szCs w:val="28"/>
        </w:rPr>
        <w:t>;</w:t>
      </w:r>
      <w:r w:rsidRPr="00E102F6">
        <w:rPr>
          <w:sz w:val="28"/>
          <w:szCs w:val="28"/>
        </w:rPr>
        <w:t xml:space="preserve"> </w:t>
      </w:r>
      <w:r w:rsidR="00275774" w:rsidRPr="00E102F6">
        <w:rPr>
          <w:sz w:val="28"/>
          <w:szCs w:val="28"/>
        </w:rPr>
        <w:t xml:space="preserve"> 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допустимой массы транспортного средства;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допустимых осевых нагрузок транспортного средства;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б) размера вреда, определенного соответственно для автомобильных дорог местного значения;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в) протяженности участков автомобильных дорог местного значения, по которым проходит маршрут транспортного средства;</w:t>
      </w:r>
    </w:p>
    <w:p w:rsidR="00093440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г) базового компенсационного индекса текущего года.</w:t>
      </w:r>
      <w:r w:rsidR="00093440" w:rsidRPr="00E102F6">
        <w:rPr>
          <w:sz w:val="28"/>
          <w:szCs w:val="28"/>
        </w:rPr>
        <w:t xml:space="preserve"> 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8. Размер платы в счет возмещения вреда рассчитывается применительно к каждому участку автомобильной дороги, по которому проходит маршрут транспортного средства, по следующей формуле: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proofErr w:type="gramStart"/>
      <w:r w:rsidRPr="00E102F6">
        <w:rPr>
          <w:i/>
          <w:sz w:val="28"/>
          <w:szCs w:val="28"/>
        </w:rPr>
        <w:t>П</w:t>
      </w:r>
      <w:r w:rsidRPr="00176AA7">
        <w:rPr>
          <w:i/>
          <w:sz w:val="18"/>
          <w:szCs w:val="18"/>
        </w:rPr>
        <w:t>р</w:t>
      </w:r>
      <w:proofErr w:type="spellEnd"/>
      <w:proofErr w:type="gramEnd"/>
      <w:r w:rsidRPr="00E102F6">
        <w:rPr>
          <w:i/>
          <w:sz w:val="28"/>
          <w:szCs w:val="28"/>
        </w:rPr>
        <w:t xml:space="preserve"> = [</w:t>
      </w:r>
      <w:proofErr w:type="spellStart"/>
      <w:r w:rsidRPr="00E102F6">
        <w:rPr>
          <w:i/>
          <w:sz w:val="28"/>
          <w:szCs w:val="28"/>
        </w:rPr>
        <w:t>Р</w:t>
      </w:r>
      <w:r w:rsidRPr="00176AA7">
        <w:rPr>
          <w:i/>
          <w:sz w:val="16"/>
          <w:szCs w:val="16"/>
        </w:rPr>
        <w:t>пм</w:t>
      </w:r>
      <w:proofErr w:type="spellEnd"/>
      <w:r w:rsidRPr="00E102F6">
        <w:rPr>
          <w:i/>
          <w:sz w:val="28"/>
          <w:szCs w:val="28"/>
        </w:rPr>
        <w:t xml:space="preserve"> + (Р</w:t>
      </w:r>
      <w:r w:rsidRPr="00176AA7">
        <w:rPr>
          <w:i/>
          <w:sz w:val="16"/>
          <w:szCs w:val="16"/>
        </w:rPr>
        <w:t>пом1</w:t>
      </w:r>
      <w:r w:rsidRPr="00E102F6">
        <w:rPr>
          <w:i/>
          <w:sz w:val="28"/>
          <w:szCs w:val="28"/>
        </w:rPr>
        <w:t xml:space="preserve"> + Р</w:t>
      </w:r>
      <w:r w:rsidRPr="00176AA7">
        <w:rPr>
          <w:i/>
          <w:sz w:val="16"/>
          <w:szCs w:val="16"/>
        </w:rPr>
        <w:t>пом2</w:t>
      </w:r>
      <w:r w:rsidRPr="00E102F6">
        <w:rPr>
          <w:i/>
          <w:sz w:val="28"/>
          <w:szCs w:val="28"/>
        </w:rPr>
        <w:t xml:space="preserve"> +....+ </w:t>
      </w:r>
      <w:proofErr w:type="spellStart"/>
      <w:proofErr w:type="gramStart"/>
      <w:r w:rsidRPr="00E102F6">
        <w:rPr>
          <w:i/>
          <w:sz w:val="28"/>
          <w:szCs w:val="28"/>
        </w:rPr>
        <w:t>Р</w:t>
      </w:r>
      <w:r w:rsidRPr="00176AA7">
        <w:rPr>
          <w:i/>
          <w:sz w:val="16"/>
          <w:szCs w:val="16"/>
        </w:rPr>
        <w:t>помi</w:t>
      </w:r>
      <w:proofErr w:type="spellEnd"/>
      <w:r w:rsidRPr="00E102F6">
        <w:rPr>
          <w:i/>
          <w:sz w:val="28"/>
          <w:szCs w:val="28"/>
        </w:rPr>
        <w:t xml:space="preserve">)] </w:t>
      </w:r>
      <w:proofErr w:type="spellStart"/>
      <w:r w:rsidRPr="00E102F6">
        <w:rPr>
          <w:i/>
          <w:sz w:val="28"/>
          <w:szCs w:val="28"/>
        </w:rPr>
        <w:t>x</w:t>
      </w:r>
      <w:proofErr w:type="spellEnd"/>
      <w:r w:rsidRPr="00E102F6">
        <w:rPr>
          <w:i/>
          <w:sz w:val="28"/>
          <w:szCs w:val="28"/>
        </w:rPr>
        <w:t xml:space="preserve"> S </w:t>
      </w:r>
      <w:proofErr w:type="spellStart"/>
      <w:r w:rsidRPr="00E102F6">
        <w:rPr>
          <w:i/>
          <w:sz w:val="28"/>
          <w:szCs w:val="28"/>
        </w:rPr>
        <w:t>x</w:t>
      </w:r>
      <w:proofErr w:type="spellEnd"/>
      <w:r w:rsidRPr="00E102F6">
        <w:rPr>
          <w:i/>
          <w:sz w:val="28"/>
          <w:szCs w:val="28"/>
        </w:rPr>
        <w:t xml:space="preserve"> </w:t>
      </w:r>
      <w:proofErr w:type="spellStart"/>
      <w:r w:rsidRPr="00E102F6">
        <w:rPr>
          <w:i/>
          <w:sz w:val="28"/>
          <w:szCs w:val="28"/>
        </w:rPr>
        <w:t>Т</w:t>
      </w:r>
      <w:r w:rsidRPr="00176AA7">
        <w:rPr>
          <w:i/>
          <w:sz w:val="16"/>
          <w:szCs w:val="16"/>
        </w:rPr>
        <w:t>тг</w:t>
      </w:r>
      <w:proofErr w:type="spellEnd"/>
      <w:r w:rsidRPr="00E102F6">
        <w:rPr>
          <w:sz w:val="28"/>
          <w:szCs w:val="28"/>
        </w:rPr>
        <w:t>, где:</w:t>
      </w:r>
      <w:proofErr w:type="gramEnd"/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proofErr w:type="gramStart"/>
      <w:r w:rsidRPr="00E102F6">
        <w:rPr>
          <w:i/>
          <w:sz w:val="28"/>
          <w:szCs w:val="28"/>
        </w:rPr>
        <w:lastRenderedPageBreak/>
        <w:t>П</w:t>
      </w:r>
      <w:r w:rsidRPr="00176AA7">
        <w:rPr>
          <w:i/>
          <w:sz w:val="16"/>
          <w:szCs w:val="16"/>
        </w:rPr>
        <w:t>р</w:t>
      </w:r>
      <w:proofErr w:type="spellEnd"/>
      <w:proofErr w:type="gramEnd"/>
      <w:r w:rsidRPr="00E102F6">
        <w:rPr>
          <w:sz w:val="28"/>
          <w:szCs w:val="28"/>
        </w:rPr>
        <w:t xml:space="preserve"> - размер платы в счет возмещения вреда участку автомобильной дороги (рублей);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102F6">
        <w:rPr>
          <w:i/>
          <w:sz w:val="28"/>
          <w:szCs w:val="28"/>
        </w:rPr>
        <w:t>Р</w:t>
      </w:r>
      <w:r w:rsidRPr="00176AA7">
        <w:rPr>
          <w:i/>
          <w:sz w:val="16"/>
          <w:szCs w:val="16"/>
        </w:rPr>
        <w:t>пм</w:t>
      </w:r>
      <w:proofErr w:type="spellEnd"/>
      <w:r w:rsidRPr="00E102F6">
        <w:rPr>
          <w:sz w:val="28"/>
          <w:szCs w:val="28"/>
        </w:rPr>
        <w:t xml:space="preserve"> - размер вреда при превышении значения предельно допустимой массы транспортного средства, определенный для автомобильных дорог муниципального значения (рублей на 100 километров);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i/>
          <w:sz w:val="28"/>
          <w:szCs w:val="28"/>
        </w:rPr>
        <w:t>Р</w:t>
      </w:r>
      <w:r w:rsidRPr="00176AA7">
        <w:rPr>
          <w:i/>
          <w:sz w:val="16"/>
          <w:szCs w:val="16"/>
        </w:rPr>
        <w:t>пом</w:t>
      </w:r>
      <w:proofErr w:type="gramStart"/>
      <w:r w:rsidRPr="00176AA7">
        <w:rPr>
          <w:i/>
          <w:sz w:val="16"/>
          <w:szCs w:val="16"/>
        </w:rPr>
        <w:t>1</w:t>
      </w:r>
      <w:proofErr w:type="gramEnd"/>
      <w:r w:rsidRPr="00E102F6">
        <w:rPr>
          <w:i/>
          <w:sz w:val="28"/>
          <w:szCs w:val="28"/>
        </w:rPr>
        <w:t>, Р</w:t>
      </w:r>
      <w:r w:rsidRPr="00176AA7">
        <w:rPr>
          <w:i/>
          <w:sz w:val="16"/>
          <w:szCs w:val="16"/>
        </w:rPr>
        <w:t>пом2</w:t>
      </w:r>
      <w:r w:rsidRPr="00E102F6">
        <w:rPr>
          <w:i/>
          <w:sz w:val="28"/>
          <w:szCs w:val="28"/>
        </w:rPr>
        <w:t xml:space="preserve">,... </w:t>
      </w:r>
      <w:proofErr w:type="spellStart"/>
      <w:r w:rsidRPr="00E102F6">
        <w:rPr>
          <w:i/>
          <w:sz w:val="28"/>
          <w:szCs w:val="28"/>
        </w:rPr>
        <w:t>Р</w:t>
      </w:r>
      <w:r w:rsidRPr="00176AA7">
        <w:rPr>
          <w:i/>
          <w:sz w:val="16"/>
          <w:szCs w:val="16"/>
        </w:rPr>
        <w:t>помi</w:t>
      </w:r>
      <w:proofErr w:type="spellEnd"/>
      <w:r w:rsidRPr="00E102F6">
        <w:rPr>
          <w:sz w:val="28"/>
          <w:szCs w:val="28"/>
        </w:rPr>
        <w:t xml:space="preserve"> - размер вреда при превышении значений предельно допустимых осевых нагрузок на каждую ось транспортного средства, определенный для автомобильных дорог </w:t>
      </w:r>
      <w:r w:rsidR="00E102F6" w:rsidRPr="00E102F6">
        <w:rPr>
          <w:sz w:val="28"/>
          <w:szCs w:val="28"/>
        </w:rPr>
        <w:t>общего пользования местного</w:t>
      </w:r>
      <w:r w:rsidRPr="00E102F6">
        <w:rPr>
          <w:sz w:val="28"/>
          <w:szCs w:val="28"/>
        </w:rPr>
        <w:t xml:space="preserve"> значения (рублей на 100 километров);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102F6">
        <w:rPr>
          <w:i/>
          <w:sz w:val="28"/>
          <w:szCs w:val="28"/>
        </w:rPr>
        <w:t>i</w:t>
      </w:r>
      <w:proofErr w:type="spellEnd"/>
      <w:r w:rsidRPr="00E102F6">
        <w:rPr>
          <w:sz w:val="28"/>
          <w:szCs w:val="28"/>
        </w:rPr>
        <w:t xml:space="preserve"> - количество осей транспортного средства, по которым имеется превышение предельно допустимых осевых нагрузок;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i/>
          <w:sz w:val="28"/>
          <w:szCs w:val="28"/>
        </w:rPr>
        <w:t>S</w:t>
      </w:r>
      <w:r w:rsidRPr="00E102F6">
        <w:rPr>
          <w:sz w:val="28"/>
          <w:szCs w:val="28"/>
        </w:rPr>
        <w:t xml:space="preserve"> - протяженность участка автомобильной дороги (сотни километров);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102F6">
        <w:rPr>
          <w:i/>
          <w:sz w:val="28"/>
          <w:szCs w:val="28"/>
        </w:rPr>
        <w:t>Т</w:t>
      </w:r>
      <w:r w:rsidRPr="00176AA7">
        <w:rPr>
          <w:i/>
          <w:sz w:val="16"/>
          <w:szCs w:val="16"/>
        </w:rPr>
        <w:t>тг</w:t>
      </w:r>
      <w:proofErr w:type="spellEnd"/>
      <w:r w:rsidRPr="00E102F6">
        <w:rPr>
          <w:sz w:val="28"/>
          <w:szCs w:val="28"/>
        </w:rPr>
        <w:t xml:space="preserve"> - базовый компенсационный индекс текущего года, рассчитываемый по следующей формуле: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102F6">
        <w:rPr>
          <w:i/>
          <w:sz w:val="28"/>
          <w:szCs w:val="28"/>
        </w:rPr>
        <w:t>Т</w:t>
      </w:r>
      <w:r w:rsidRPr="00176AA7">
        <w:rPr>
          <w:i/>
          <w:sz w:val="16"/>
          <w:szCs w:val="16"/>
        </w:rPr>
        <w:t>тг</w:t>
      </w:r>
      <w:proofErr w:type="spellEnd"/>
      <w:r w:rsidRPr="00E102F6">
        <w:rPr>
          <w:i/>
          <w:sz w:val="28"/>
          <w:szCs w:val="28"/>
        </w:rPr>
        <w:t xml:space="preserve"> = </w:t>
      </w:r>
      <w:proofErr w:type="spellStart"/>
      <w:r w:rsidRPr="00E102F6">
        <w:rPr>
          <w:i/>
          <w:sz w:val="28"/>
          <w:szCs w:val="28"/>
        </w:rPr>
        <w:t>Т</w:t>
      </w:r>
      <w:r w:rsidRPr="00176AA7">
        <w:rPr>
          <w:i/>
          <w:sz w:val="16"/>
          <w:szCs w:val="16"/>
        </w:rPr>
        <w:t>пг</w:t>
      </w:r>
      <w:proofErr w:type="spellEnd"/>
      <w:r w:rsidRPr="00E102F6">
        <w:rPr>
          <w:i/>
          <w:sz w:val="28"/>
          <w:szCs w:val="28"/>
        </w:rPr>
        <w:t xml:space="preserve"> </w:t>
      </w:r>
      <w:proofErr w:type="spellStart"/>
      <w:r w:rsidRPr="00E102F6">
        <w:rPr>
          <w:i/>
          <w:sz w:val="28"/>
          <w:szCs w:val="28"/>
        </w:rPr>
        <w:t>x</w:t>
      </w:r>
      <w:proofErr w:type="spellEnd"/>
      <w:r w:rsidRPr="00E102F6">
        <w:rPr>
          <w:i/>
          <w:sz w:val="28"/>
          <w:szCs w:val="28"/>
        </w:rPr>
        <w:t xml:space="preserve"> </w:t>
      </w:r>
      <w:proofErr w:type="spellStart"/>
      <w:proofErr w:type="gramStart"/>
      <w:r w:rsidRPr="00E102F6">
        <w:rPr>
          <w:i/>
          <w:sz w:val="28"/>
          <w:szCs w:val="28"/>
        </w:rPr>
        <w:t>I</w:t>
      </w:r>
      <w:proofErr w:type="gramEnd"/>
      <w:r w:rsidRPr="00176AA7">
        <w:rPr>
          <w:i/>
          <w:sz w:val="16"/>
          <w:szCs w:val="16"/>
        </w:rPr>
        <w:t>тг</w:t>
      </w:r>
      <w:proofErr w:type="spellEnd"/>
      <w:r w:rsidRPr="00E102F6">
        <w:rPr>
          <w:sz w:val="28"/>
          <w:szCs w:val="28"/>
        </w:rPr>
        <w:t>, где: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102F6">
        <w:rPr>
          <w:i/>
          <w:sz w:val="28"/>
          <w:szCs w:val="28"/>
        </w:rPr>
        <w:t>Т</w:t>
      </w:r>
      <w:r w:rsidRPr="00176AA7">
        <w:rPr>
          <w:i/>
          <w:sz w:val="16"/>
          <w:szCs w:val="16"/>
        </w:rPr>
        <w:t>пг</w:t>
      </w:r>
      <w:proofErr w:type="spellEnd"/>
      <w:r w:rsidRPr="00E102F6">
        <w:rPr>
          <w:sz w:val="28"/>
          <w:szCs w:val="28"/>
        </w:rPr>
        <w:t xml:space="preserve"> - базовый компенсационный индекс предыдущего года;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102F6">
        <w:rPr>
          <w:i/>
          <w:sz w:val="28"/>
          <w:szCs w:val="28"/>
        </w:rPr>
        <w:t>I</w:t>
      </w:r>
      <w:r w:rsidRPr="00176AA7">
        <w:rPr>
          <w:i/>
          <w:sz w:val="16"/>
          <w:szCs w:val="16"/>
        </w:rPr>
        <w:t>тг</w:t>
      </w:r>
      <w:proofErr w:type="spellEnd"/>
      <w:r w:rsidRPr="00E102F6">
        <w:rPr>
          <w:sz w:val="28"/>
          <w:szCs w:val="28"/>
        </w:rPr>
        <w:t xml:space="preserve"> - индекс-дефлятор инвестиций в основной капитал за счет всех источников финансирования в части капитального ремонта и </w:t>
      </w:r>
      <w:proofErr w:type="gramStart"/>
      <w:r w:rsidRPr="00E102F6">
        <w:rPr>
          <w:sz w:val="28"/>
          <w:szCs w:val="28"/>
        </w:rPr>
        <w:t>ремонта</w:t>
      </w:r>
      <w:proofErr w:type="gramEnd"/>
      <w:r w:rsidRPr="00E102F6">
        <w:rPr>
          <w:sz w:val="28"/>
          <w:szCs w:val="28"/>
        </w:rPr>
        <w:t xml:space="preserve"> автомобильных дорог на очередной финансовый год, разработанный для прогноза социально-экономического развития и учитываемый при формировании бюджета на соответствующий финансовый год и плановый период.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9. Общий размер платы в счет возмещения вреда определяется как сумма платежей в счет возмещения вреда, рассчитанных применительно к каждому участку автомобильных дорог, по которому проходит маршрут транспортного средства.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10. Средства, полученные в качестве платежей в счет возмещения вреда, подлежат зачислению в бюджет района.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lastRenderedPageBreak/>
        <w:t>11. Решение о возврате излишне уплаченных (взысканных) платежей в счет возмещения вреда, перечисленных в бюджет района, принимается в 7-дневный срок со дня получения заявления плательщика.</w:t>
      </w:r>
    </w:p>
    <w:p w:rsidR="00093440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12. Возврат указанных средств осуществляется в порядке, устанавливаемом Министерством финансов Российской Федерации.</w:t>
      </w:r>
    </w:p>
    <w:p w:rsidR="00326EFD" w:rsidRP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326EFD">
        <w:rPr>
          <w:sz w:val="28"/>
          <w:szCs w:val="28"/>
        </w:rPr>
        <w:t xml:space="preserve">.  При определении размера вреда, причиняемого </w:t>
      </w:r>
      <w:r w:rsidR="00571209">
        <w:rPr>
          <w:sz w:val="28"/>
          <w:szCs w:val="28"/>
        </w:rPr>
        <w:t xml:space="preserve">тяжеловесными </w:t>
      </w:r>
      <w:r w:rsidRPr="00326EFD">
        <w:rPr>
          <w:sz w:val="28"/>
          <w:szCs w:val="28"/>
        </w:rPr>
        <w:t>транспортными средствами, учитывается:</w:t>
      </w:r>
    </w:p>
    <w:p w:rsidR="00326EFD" w:rsidRP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6EFD">
        <w:rPr>
          <w:sz w:val="28"/>
          <w:szCs w:val="28"/>
        </w:rPr>
        <w:t xml:space="preserve">величина превышения значений допустимых осевых нагрузок и массы </w:t>
      </w:r>
      <w:r w:rsidR="009623C0">
        <w:rPr>
          <w:sz w:val="28"/>
          <w:szCs w:val="28"/>
        </w:rPr>
        <w:t xml:space="preserve">тяжеловесного </w:t>
      </w:r>
      <w:r w:rsidRPr="00326EFD">
        <w:rPr>
          <w:sz w:val="28"/>
          <w:szCs w:val="28"/>
        </w:rPr>
        <w:t>транспортного средства, в том числе в период введения временных ограничений движения по автомобильным дорогам;</w:t>
      </w:r>
    </w:p>
    <w:p w:rsidR="00326EFD" w:rsidRP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6EFD">
        <w:rPr>
          <w:sz w:val="28"/>
          <w:szCs w:val="28"/>
        </w:rPr>
        <w:t>тип дорожной одежды;</w:t>
      </w:r>
    </w:p>
    <w:p w:rsid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6EFD">
        <w:rPr>
          <w:sz w:val="28"/>
          <w:szCs w:val="28"/>
        </w:rPr>
        <w:t>расположение автомобильной дороги</w:t>
      </w:r>
      <w:r>
        <w:rPr>
          <w:sz w:val="28"/>
          <w:szCs w:val="28"/>
        </w:rPr>
        <w:t>;</w:t>
      </w:r>
      <w:r w:rsidRPr="00326EFD">
        <w:rPr>
          <w:sz w:val="28"/>
          <w:szCs w:val="28"/>
        </w:rPr>
        <w:t xml:space="preserve"> </w:t>
      </w:r>
    </w:p>
    <w:p w:rsidR="00326EFD" w:rsidRP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6EFD">
        <w:rPr>
          <w:sz w:val="28"/>
          <w:szCs w:val="28"/>
        </w:rPr>
        <w:t>значение автомобильной дороги.</w:t>
      </w:r>
    </w:p>
    <w:p w:rsid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26EFD">
        <w:rPr>
          <w:sz w:val="28"/>
          <w:szCs w:val="28"/>
        </w:rPr>
        <w:t>3.</w:t>
      </w:r>
      <w:r>
        <w:rPr>
          <w:sz w:val="28"/>
          <w:szCs w:val="28"/>
        </w:rPr>
        <w:t>1.</w:t>
      </w:r>
      <w:r w:rsidRPr="00326EFD">
        <w:rPr>
          <w:sz w:val="28"/>
          <w:szCs w:val="28"/>
        </w:rPr>
        <w:t xml:space="preserve"> Размер вреда, причиняемого </w:t>
      </w:r>
      <w:r w:rsidR="009623C0">
        <w:rPr>
          <w:sz w:val="28"/>
          <w:szCs w:val="28"/>
        </w:rPr>
        <w:t xml:space="preserve">тяжеловесными </w:t>
      </w:r>
      <w:r w:rsidRPr="00326EFD">
        <w:rPr>
          <w:sz w:val="28"/>
          <w:szCs w:val="28"/>
        </w:rPr>
        <w:t>транспортными средствами, при превышении значений допустимых осевых нагрузок на одну ось</w:t>
      </w:r>
      <w:proofErr w:type="gramStart"/>
      <w:r w:rsidRPr="00326EFD">
        <w:rPr>
          <w:sz w:val="28"/>
          <w:szCs w:val="28"/>
        </w:rPr>
        <w:t xml:space="preserve"> (</w:t>
      </w:r>
      <w:r w:rsidRPr="00326EFD">
        <w:rPr>
          <w:noProof/>
          <w:position w:val="-12"/>
          <w:sz w:val="28"/>
          <w:szCs w:val="28"/>
        </w:rPr>
        <w:drawing>
          <wp:inline distT="0" distB="0" distL="0" distR="0">
            <wp:extent cx="314325" cy="228600"/>
            <wp:effectExtent l="19050" t="0" r="9525" b="0"/>
            <wp:docPr id="14" name="Рисунок 1" descr="base_1_164982_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164982_35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6EFD">
        <w:rPr>
          <w:sz w:val="28"/>
          <w:szCs w:val="28"/>
        </w:rPr>
        <w:t xml:space="preserve">) </w:t>
      </w:r>
      <w:proofErr w:type="gramEnd"/>
      <w:r w:rsidRPr="00326EFD">
        <w:rPr>
          <w:sz w:val="28"/>
          <w:szCs w:val="28"/>
        </w:rPr>
        <w:t>рассчитывается по формулам:</w:t>
      </w:r>
    </w:p>
    <w:p w:rsidR="00176AA7" w:rsidRPr="00EA39F5" w:rsidRDefault="00176AA7" w:rsidP="00176AA7">
      <w:pPr>
        <w:pStyle w:val="ConsPlusNormal"/>
        <w:spacing w:line="360" w:lineRule="auto"/>
        <w:ind w:firstLine="540"/>
        <w:jc w:val="both"/>
        <w:rPr>
          <w:i/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Р</w:t>
      </w:r>
      <w:r w:rsidRPr="00EA39F5">
        <w:rPr>
          <w:i/>
          <w:sz w:val="16"/>
          <w:szCs w:val="16"/>
        </w:rPr>
        <w:t>пом</w:t>
      </w:r>
      <w:r w:rsidRPr="00EA39F5">
        <w:rPr>
          <w:i/>
          <w:sz w:val="16"/>
          <w:szCs w:val="16"/>
          <w:lang w:val="en-US"/>
        </w:rPr>
        <w:t>i</w:t>
      </w:r>
      <w:proofErr w:type="spellEnd"/>
      <w:r w:rsidRPr="00EA39F5">
        <w:rPr>
          <w:i/>
          <w:sz w:val="16"/>
          <w:szCs w:val="16"/>
        </w:rPr>
        <w:t xml:space="preserve"> </w:t>
      </w:r>
      <w:r w:rsidRPr="00EA39F5">
        <w:rPr>
          <w:i/>
          <w:sz w:val="28"/>
          <w:szCs w:val="28"/>
        </w:rPr>
        <w:t xml:space="preserve">= </w:t>
      </w: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дкз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кап</w:t>
      </w:r>
      <w:proofErr w:type="gramStart"/>
      <w:r w:rsidRPr="00EA39F5">
        <w:rPr>
          <w:i/>
          <w:sz w:val="16"/>
          <w:szCs w:val="16"/>
        </w:rPr>
        <w:t>.р</w:t>
      </w:r>
      <w:proofErr w:type="gramEnd"/>
      <w:r w:rsidRPr="00EA39F5">
        <w:rPr>
          <w:i/>
          <w:sz w:val="16"/>
          <w:szCs w:val="16"/>
        </w:rPr>
        <w:t>ем</w:t>
      </w:r>
      <w:proofErr w:type="spellEnd"/>
      <w:r w:rsidRPr="00EA39F5">
        <w:rPr>
          <w:i/>
          <w:sz w:val="16"/>
          <w:szCs w:val="16"/>
        </w:rPr>
        <w:t xml:space="preserve">.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сез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Р</w:t>
      </w:r>
      <w:r w:rsidRPr="00EA39F5">
        <w:rPr>
          <w:i/>
          <w:sz w:val="16"/>
          <w:szCs w:val="16"/>
        </w:rPr>
        <w:t>исх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(1</w:t>
      </w:r>
      <w:r w:rsidR="00EA39F5" w:rsidRPr="00EA39F5">
        <w:rPr>
          <w:i/>
          <w:sz w:val="28"/>
          <w:szCs w:val="28"/>
        </w:rPr>
        <w:t xml:space="preserve"> </w:t>
      </w:r>
      <w:r w:rsidRPr="00EA39F5">
        <w:rPr>
          <w:i/>
          <w:sz w:val="28"/>
          <w:szCs w:val="28"/>
        </w:rPr>
        <w:t>+</w:t>
      </w:r>
      <w:r w:rsidR="00EA39F5" w:rsidRPr="00EA39F5">
        <w:rPr>
          <w:i/>
          <w:sz w:val="28"/>
          <w:szCs w:val="28"/>
        </w:rPr>
        <w:t xml:space="preserve"> </w:t>
      </w:r>
      <w:r w:rsidRPr="00EA39F5">
        <w:rPr>
          <w:i/>
          <w:sz w:val="28"/>
          <w:szCs w:val="28"/>
        </w:rPr>
        <w:t xml:space="preserve">0,2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П</w:t>
      </w:r>
      <w:r w:rsidRPr="00EA39F5">
        <w:rPr>
          <w:i/>
          <w:sz w:val="16"/>
          <w:szCs w:val="16"/>
        </w:rPr>
        <w:t>ось</w:t>
      </w:r>
      <w:r w:rsidRPr="00EA39F5">
        <w:rPr>
          <w:i/>
          <w:sz w:val="28"/>
          <w:szCs w:val="28"/>
          <w:vertAlign w:val="superscript"/>
        </w:rPr>
        <w:t>1,92</w:t>
      </w:r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(а/Н – </w:t>
      </w:r>
      <w:r w:rsidRPr="00EA39F5">
        <w:rPr>
          <w:i/>
          <w:sz w:val="28"/>
          <w:szCs w:val="28"/>
          <w:lang w:val="en-US"/>
        </w:rPr>
        <w:t>b</w:t>
      </w:r>
      <w:r w:rsidRPr="00EA39F5">
        <w:rPr>
          <w:i/>
          <w:sz w:val="28"/>
          <w:szCs w:val="28"/>
        </w:rPr>
        <w:t xml:space="preserve">)) </w:t>
      </w:r>
    </w:p>
    <w:p w:rsidR="00326EFD" w:rsidRPr="00CC1828" w:rsidRDefault="00326EFD" w:rsidP="00176AA7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326EFD">
        <w:rPr>
          <w:sz w:val="28"/>
          <w:szCs w:val="28"/>
        </w:rPr>
        <w:t>(для дорог с одеждой ка</w:t>
      </w:r>
      <w:r>
        <w:rPr>
          <w:sz w:val="28"/>
          <w:szCs w:val="28"/>
        </w:rPr>
        <w:t>питального и облегченного типа);</w:t>
      </w:r>
    </w:p>
    <w:p w:rsidR="00EA39F5" w:rsidRPr="00EA39F5" w:rsidRDefault="00EA39F5" w:rsidP="00176AA7">
      <w:pPr>
        <w:pStyle w:val="ConsPlusNormal"/>
        <w:spacing w:line="360" w:lineRule="auto"/>
        <w:ind w:firstLine="540"/>
        <w:jc w:val="both"/>
        <w:rPr>
          <w:i/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Р</w:t>
      </w:r>
      <w:r w:rsidRPr="00EA39F5">
        <w:rPr>
          <w:i/>
          <w:sz w:val="16"/>
          <w:szCs w:val="16"/>
        </w:rPr>
        <w:t>пом</w:t>
      </w:r>
      <w:r w:rsidRPr="00EA39F5">
        <w:rPr>
          <w:i/>
          <w:sz w:val="16"/>
          <w:szCs w:val="16"/>
          <w:lang w:val="en-US"/>
        </w:rPr>
        <w:t>i</w:t>
      </w:r>
      <w:proofErr w:type="spellEnd"/>
      <w:r w:rsidRPr="00EA39F5">
        <w:rPr>
          <w:i/>
          <w:sz w:val="16"/>
          <w:szCs w:val="16"/>
        </w:rPr>
        <w:t xml:space="preserve"> </w:t>
      </w:r>
      <w:r w:rsidRPr="00EA39F5">
        <w:rPr>
          <w:i/>
          <w:sz w:val="28"/>
          <w:szCs w:val="28"/>
        </w:rPr>
        <w:t xml:space="preserve">= </w:t>
      </w: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кап</w:t>
      </w:r>
      <w:proofErr w:type="gramStart"/>
      <w:r w:rsidRPr="00EA39F5">
        <w:rPr>
          <w:i/>
          <w:sz w:val="16"/>
          <w:szCs w:val="16"/>
        </w:rPr>
        <w:t>.р</w:t>
      </w:r>
      <w:proofErr w:type="gramEnd"/>
      <w:r w:rsidRPr="00EA39F5">
        <w:rPr>
          <w:i/>
          <w:sz w:val="16"/>
          <w:szCs w:val="16"/>
        </w:rPr>
        <w:t>ем</w:t>
      </w:r>
      <w:proofErr w:type="spellEnd"/>
      <w:r w:rsidRPr="00EA39F5">
        <w:rPr>
          <w:i/>
          <w:sz w:val="16"/>
          <w:szCs w:val="16"/>
        </w:rPr>
        <w:t xml:space="preserve">.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сез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Р</w:t>
      </w:r>
      <w:r w:rsidRPr="00EA39F5">
        <w:rPr>
          <w:i/>
          <w:sz w:val="16"/>
          <w:szCs w:val="16"/>
        </w:rPr>
        <w:t>исх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(1+ 0,14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П</w:t>
      </w:r>
      <w:r w:rsidRPr="00EA39F5">
        <w:rPr>
          <w:i/>
          <w:sz w:val="16"/>
          <w:szCs w:val="16"/>
        </w:rPr>
        <w:t>ось</w:t>
      </w:r>
      <w:r w:rsidRPr="00EA39F5">
        <w:rPr>
          <w:i/>
          <w:sz w:val="28"/>
          <w:szCs w:val="28"/>
          <w:vertAlign w:val="superscript"/>
        </w:rPr>
        <w:t>1,24</w:t>
      </w:r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(а/Н – </w:t>
      </w:r>
      <w:r w:rsidRPr="00EA39F5">
        <w:rPr>
          <w:i/>
          <w:sz w:val="28"/>
          <w:szCs w:val="28"/>
          <w:lang w:val="en-US"/>
        </w:rPr>
        <w:t>b</w:t>
      </w:r>
      <w:r w:rsidRPr="00EA39F5">
        <w:rPr>
          <w:i/>
          <w:sz w:val="28"/>
          <w:szCs w:val="28"/>
        </w:rPr>
        <w:t>))</w:t>
      </w:r>
    </w:p>
    <w:p w:rsidR="00326EFD" w:rsidRP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326EFD">
        <w:rPr>
          <w:sz w:val="28"/>
          <w:szCs w:val="28"/>
        </w:rPr>
        <w:t>(для до</w:t>
      </w:r>
      <w:r>
        <w:rPr>
          <w:sz w:val="28"/>
          <w:szCs w:val="28"/>
        </w:rPr>
        <w:t xml:space="preserve">рог с одеждой переходного типа), </w:t>
      </w:r>
      <w:r w:rsidRPr="00326EFD">
        <w:rPr>
          <w:sz w:val="28"/>
          <w:szCs w:val="28"/>
        </w:rPr>
        <w:t>где:</w:t>
      </w:r>
    </w:p>
    <w:p w:rsidR="00326EFD" w:rsidRPr="00326EFD" w:rsidRDefault="00EA39F5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дкз</w:t>
      </w:r>
      <w:proofErr w:type="spellEnd"/>
      <w:r w:rsidRPr="00326EFD">
        <w:rPr>
          <w:sz w:val="28"/>
          <w:szCs w:val="28"/>
        </w:rPr>
        <w:t xml:space="preserve"> </w:t>
      </w:r>
      <w:r w:rsidR="00326EFD" w:rsidRPr="00326EFD">
        <w:rPr>
          <w:sz w:val="28"/>
          <w:szCs w:val="28"/>
        </w:rPr>
        <w:t>- коэффициент, учитывающий условия дорожно-климатических зон;</w:t>
      </w:r>
    </w:p>
    <w:p w:rsidR="00326EFD" w:rsidRPr="00326EFD" w:rsidRDefault="00EA39F5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кап</w:t>
      </w:r>
      <w:proofErr w:type="gramStart"/>
      <w:r w:rsidRPr="00EA39F5">
        <w:rPr>
          <w:i/>
          <w:sz w:val="16"/>
          <w:szCs w:val="16"/>
        </w:rPr>
        <w:t>.р</w:t>
      </w:r>
      <w:proofErr w:type="gramEnd"/>
      <w:r w:rsidRPr="00EA39F5">
        <w:rPr>
          <w:i/>
          <w:sz w:val="16"/>
          <w:szCs w:val="16"/>
        </w:rPr>
        <w:t>ем</w:t>
      </w:r>
      <w:proofErr w:type="spellEnd"/>
      <w:r w:rsidRPr="00EA39F5">
        <w:rPr>
          <w:i/>
          <w:sz w:val="16"/>
          <w:szCs w:val="16"/>
        </w:rPr>
        <w:t xml:space="preserve">. </w:t>
      </w:r>
      <w:r w:rsidR="00326EFD" w:rsidRPr="00326EFD">
        <w:rPr>
          <w:sz w:val="28"/>
          <w:szCs w:val="28"/>
        </w:rPr>
        <w:t>- коэффициент, учитывающий относительную стоимость выполнения работ по капитальному ремонту и ремонту в зависимости от расположения автомобильной дороги;</w:t>
      </w:r>
    </w:p>
    <w:p w:rsidR="00326EFD" w:rsidRPr="00326EFD" w:rsidRDefault="00EA39F5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сез</w:t>
      </w:r>
      <w:proofErr w:type="spellEnd"/>
      <w:r w:rsidRPr="00326EFD">
        <w:rPr>
          <w:sz w:val="28"/>
          <w:szCs w:val="28"/>
        </w:rPr>
        <w:t xml:space="preserve"> </w:t>
      </w:r>
      <w:r w:rsidR="00326EFD" w:rsidRPr="00326EFD">
        <w:rPr>
          <w:sz w:val="28"/>
          <w:szCs w:val="28"/>
        </w:rPr>
        <w:t>- коэффициент, учитывающий природно-климатические условия. Принимается равным единице при неблагоприятных природно-климатических условиях, в остальное время принимается равным 0,35;</w:t>
      </w:r>
    </w:p>
    <w:p w:rsidR="00326EFD" w:rsidRPr="00326EFD" w:rsidRDefault="00EA39F5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lastRenderedPageBreak/>
        <w:t>Р</w:t>
      </w:r>
      <w:r w:rsidRPr="00EA39F5">
        <w:rPr>
          <w:i/>
          <w:sz w:val="16"/>
          <w:szCs w:val="16"/>
        </w:rPr>
        <w:t>исх</w:t>
      </w:r>
      <w:proofErr w:type="spellEnd"/>
      <w:r w:rsidRPr="00326EFD">
        <w:rPr>
          <w:sz w:val="28"/>
          <w:szCs w:val="28"/>
        </w:rPr>
        <w:t xml:space="preserve"> </w:t>
      </w:r>
      <w:r w:rsidR="00326EFD" w:rsidRPr="00326EFD">
        <w:rPr>
          <w:sz w:val="28"/>
          <w:szCs w:val="28"/>
        </w:rPr>
        <w:t xml:space="preserve">- исходное значение размера вреда, причиняемого </w:t>
      </w:r>
      <w:r w:rsidR="00571209">
        <w:rPr>
          <w:sz w:val="28"/>
          <w:szCs w:val="28"/>
        </w:rPr>
        <w:t xml:space="preserve">тяжеловесными </w:t>
      </w:r>
      <w:r w:rsidR="00326EFD" w:rsidRPr="00326EFD">
        <w:rPr>
          <w:sz w:val="28"/>
          <w:szCs w:val="28"/>
        </w:rPr>
        <w:t>транспортными средствами, при превышении допустимых осевых нагрузок для автомобильной дороги на 5 процентов</w:t>
      </w:r>
      <w:r w:rsidR="00326EFD">
        <w:rPr>
          <w:sz w:val="28"/>
          <w:szCs w:val="28"/>
        </w:rPr>
        <w:t>;</w:t>
      </w:r>
    </w:p>
    <w:p w:rsidR="00326EFD" w:rsidRPr="00326EFD" w:rsidRDefault="00EA39F5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П</w:t>
      </w:r>
      <w:r w:rsidRPr="00EA39F5">
        <w:rPr>
          <w:i/>
          <w:sz w:val="16"/>
          <w:szCs w:val="16"/>
        </w:rPr>
        <w:t>ось</w:t>
      </w:r>
      <w:proofErr w:type="spellEnd"/>
      <w:r w:rsidRPr="00326EFD">
        <w:rPr>
          <w:sz w:val="28"/>
          <w:szCs w:val="28"/>
        </w:rPr>
        <w:t xml:space="preserve"> </w:t>
      </w:r>
      <w:r w:rsidR="00326EFD" w:rsidRPr="00326EFD">
        <w:rPr>
          <w:sz w:val="28"/>
          <w:szCs w:val="28"/>
        </w:rPr>
        <w:t xml:space="preserve">- величина превышения фактической осевой нагрузки </w:t>
      </w:r>
      <w:proofErr w:type="gramStart"/>
      <w:r w:rsidR="00326EFD" w:rsidRPr="00326EFD">
        <w:rPr>
          <w:sz w:val="28"/>
          <w:szCs w:val="28"/>
        </w:rPr>
        <w:t>над</w:t>
      </w:r>
      <w:proofErr w:type="gramEnd"/>
      <w:r w:rsidR="00326EFD" w:rsidRPr="00326EFD">
        <w:rPr>
          <w:sz w:val="28"/>
          <w:szCs w:val="28"/>
        </w:rPr>
        <w:t xml:space="preserve"> допустимой для автомобильной дороги, тонн/ось;</w:t>
      </w:r>
    </w:p>
    <w:p w:rsidR="00326EFD" w:rsidRP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A39F5">
        <w:rPr>
          <w:i/>
          <w:sz w:val="28"/>
          <w:szCs w:val="28"/>
        </w:rPr>
        <w:t>Н</w:t>
      </w:r>
      <w:r w:rsidRPr="00326EFD">
        <w:rPr>
          <w:sz w:val="28"/>
          <w:szCs w:val="28"/>
        </w:rPr>
        <w:t xml:space="preserve"> - нормативная (расчетная) осевая нагрузка для автомобильной дороги, тонн/ось;</w:t>
      </w:r>
    </w:p>
    <w:p w:rsid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a</w:t>
      </w:r>
      <w:proofErr w:type="spellEnd"/>
      <w:r w:rsidRPr="00EA39F5">
        <w:rPr>
          <w:i/>
          <w:sz w:val="28"/>
          <w:szCs w:val="28"/>
        </w:rPr>
        <w:t xml:space="preserve">, </w:t>
      </w:r>
      <w:proofErr w:type="spellStart"/>
      <w:r w:rsidRPr="00EA39F5">
        <w:rPr>
          <w:i/>
          <w:sz w:val="28"/>
          <w:szCs w:val="28"/>
        </w:rPr>
        <w:t>b</w:t>
      </w:r>
      <w:proofErr w:type="spellEnd"/>
      <w:r w:rsidRPr="00326EFD">
        <w:rPr>
          <w:sz w:val="28"/>
          <w:szCs w:val="28"/>
        </w:rPr>
        <w:t xml:space="preserve"> - постоянные коэффициенты</w:t>
      </w:r>
      <w:r>
        <w:rPr>
          <w:sz w:val="28"/>
          <w:szCs w:val="28"/>
        </w:rPr>
        <w:t>.</w:t>
      </w:r>
    </w:p>
    <w:p w:rsidR="00326EFD" w:rsidRPr="00CC1828" w:rsidRDefault="00176AA7" w:rsidP="00176AA7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13.2.</w:t>
      </w:r>
      <w:r w:rsidR="00326EFD" w:rsidRPr="00326EFD">
        <w:rPr>
          <w:sz w:val="28"/>
          <w:szCs w:val="28"/>
        </w:rPr>
        <w:t xml:space="preserve"> Размер вреда, причиняемого </w:t>
      </w:r>
      <w:r w:rsidR="009623C0">
        <w:rPr>
          <w:sz w:val="28"/>
          <w:szCs w:val="28"/>
        </w:rPr>
        <w:t xml:space="preserve">тяжеловесными </w:t>
      </w:r>
      <w:r w:rsidR="00326EFD" w:rsidRPr="00326EFD">
        <w:rPr>
          <w:sz w:val="28"/>
          <w:szCs w:val="28"/>
        </w:rPr>
        <w:t>транспортными средствами, при превышении значений допустимой массы на каждые 100 километров</w:t>
      </w:r>
      <w:proofErr w:type="gramStart"/>
      <w:r w:rsidR="00326EFD" w:rsidRPr="00326EFD">
        <w:rPr>
          <w:sz w:val="28"/>
          <w:szCs w:val="28"/>
        </w:rPr>
        <w:t xml:space="preserve"> (</w:t>
      </w:r>
      <w:r w:rsidR="00326EFD" w:rsidRPr="00326EFD">
        <w:rPr>
          <w:noProof/>
          <w:position w:val="-12"/>
          <w:sz w:val="28"/>
          <w:szCs w:val="28"/>
        </w:rPr>
        <w:drawing>
          <wp:inline distT="0" distB="0" distL="0" distR="0">
            <wp:extent cx="228600" cy="228600"/>
            <wp:effectExtent l="19050" t="0" r="0" b="0"/>
            <wp:docPr id="9" name="Рисунок 9" descr="base_1_164982_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164982_43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6EFD" w:rsidRPr="00326EFD">
        <w:rPr>
          <w:sz w:val="28"/>
          <w:szCs w:val="28"/>
        </w:rPr>
        <w:t xml:space="preserve">) </w:t>
      </w:r>
      <w:proofErr w:type="gramEnd"/>
      <w:r w:rsidR="00326EFD" w:rsidRPr="00326EFD">
        <w:rPr>
          <w:sz w:val="28"/>
          <w:szCs w:val="28"/>
        </w:rPr>
        <w:t>определяется по формуле:</w:t>
      </w:r>
    </w:p>
    <w:p w:rsidR="00326EFD" w:rsidRPr="00326EFD" w:rsidRDefault="00EA39F5" w:rsidP="00EA39F5">
      <w:pPr>
        <w:pStyle w:val="ConsPlusNormal"/>
        <w:spacing w:line="360" w:lineRule="auto"/>
        <w:ind w:firstLine="540"/>
        <w:jc w:val="center"/>
        <w:rPr>
          <w:sz w:val="28"/>
          <w:szCs w:val="28"/>
        </w:rPr>
      </w:pPr>
      <w:r w:rsidRPr="00EA39F5">
        <w:rPr>
          <w:i/>
          <w:sz w:val="28"/>
          <w:szCs w:val="28"/>
          <w:lang w:val="en-US"/>
        </w:rPr>
        <w:t>P</w:t>
      </w:r>
      <w:r w:rsidRPr="00EA39F5">
        <w:rPr>
          <w:i/>
          <w:sz w:val="16"/>
          <w:szCs w:val="16"/>
        </w:rPr>
        <w:t>пм</w:t>
      </w:r>
      <w:r w:rsidRPr="00EA39F5">
        <w:rPr>
          <w:i/>
          <w:sz w:val="28"/>
          <w:szCs w:val="28"/>
        </w:rPr>
        <w:t xml:space="preserve"> = </w:t>
      </w: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кап.рем</w:t>
      </w:r>
      <w:proofErr w:type="spellEnd"/>
      <w:r w:rsidRPr="00EA39F5">
        <w:rPr>
          <w:i/>
          <w:sz w:val="28"/>
          <w:szCs w:val="28"/>
        </w:rPr>
        <w:t xml:space="preserve">.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пм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(</w:t>
      </w:r>
      <w:r w:rsidRPr="00EA39F5">
        <w:rPr>
          <w:i/>
          <w:sz w:val="28"/>
          <w:szCs w:val="28"/>
          <w:lang w:val="en-US"/>
        </w:rPr>
        <w:t>c</w:t>
      </w:r>
      <w:r w:rsidRPr="00EA39F5">
        <w:rPr>
          <w:i/>
          <w:sz w:val="28"/>
          <w:szCs w:val="28"/>
        </w:rPr>
        <w:t xml:space="preserve"> + </w:t>
      </w:r>
      <w:r w:rsidRPr="00EA39F5">
        <w:rPr>
          <w:i/>
          <w:sz w:val="28"/>
          <w:szCs w:val="28"/>
          <w:lang w:val="en-US"/>
        </w:rPr>
        <w:t>d</w:t>
      </w:r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П</w:t>
      </w:r>
      <w:r w:rsidRPr="00EA39F5">
        <w:rPr>
          <w:i/>
          <w:sz w:val="16"/>
          <w:szCs w:val="16"/>
        </w:rPr>
        <w:t>пм</w:t>
      </w:r>
      <w:proofErr w:type="spellEnd"/>
      <w:r w:rsidRPr="00EA39F5">
        <w:rPr>
          <w:i/>
          <w:sz w:val="28"/>
          <w:szCs w:val="28"/>
        </w:rPr>
        <w:t>)</w:t>
      </w:r>
      <w:r w:rsidR="00326EFD" w:rsidRPr="00EA39F5">
        <w:rPr>
          <w:i/>
          <w:sz w:val="28"/>
          <w:szCs w:val="28"/>
        </w:rPr>
        <w:t>,</w:t>
      </w:r>
      <w:r w:rsidR="00176AA7">
        <w:rPr>
          <w:sz w:val="28"/>
          <w:szCs w:val="28"/>
        </w:rPr>
        <w:t xml:space="preserve"> </w:t>
      </w:r>
      <w:r w:rsidR="00326EFD" w:rsidRPr="00326EFD">
        <w:rPr>
          <w:sz w:val="28"/>
          <w:szCs w:val="28"/>
        </w:rPr>
        <w:t>где:</w:t>
      </w:r>
    </w:p>
    <w:p w:rsidR="00326EFD" w:rsidRPr="00326EFD" w:rsidRDefault="00EA39F5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кап</w:t>
      </w:r>
      <w:proofErr w:type="gramStart"/>
      <w:r w:rsidRPr="00EA39F5">
        <w:rPr>
          <w:i/>
          <w:sz w:val="16"/>
          <w:szCs w:val="16"/>
        </w:rPr>
        <w:t>.р</w:t>
      </w:r>
      <w:proofErr w:type="gramEnd"/>
      <w:r w:rsidRPr="00EA39F5">
        <w:rPr>
          <w:i/>
          <w:sz w:val="16"/>
          <w:szCs w:val="16"/>
        </w:rPr>
        <w:t>ем</w:t>
      </w:r>
      <w:proofErr w:type="spellEnd"/>
      <w:r w:rsidRPr="00326EFD">
        <w:rPr>
          <w:sz w:val="28"/>
          <w:szCs w:val="28"/>
        </w:rPr>
        <w:t xml:space="preserve"> </w:t>
      </w:r>
      <w:r w:rsidR="00326EFD" w:rsidRPr="00326EFD">
        <w:rPr>
          <w:sz w:val="28"/>
          <w:szCs w:val="28"/>
        </w:rPr>
        <w:t>- коэффициент, учитывающий относительную стоимость выполнения работ по капитальному ремонту и ремонту в зависимости от расположения автомобильной дороги</w:t>
      </w:r>
      <w:r w:rsidR="00176AA7">
        <w:rPr>
          <w:sz w:val="28"/>
          <w:szCs w:val="28"/>
        </w:rPr>
        <w:t>;</w:t>
      </w:r>
    </w:p>
    <w:p w:rsidR="00326EFD" w:rsidRPr="00326EFD" w:rsidRDefault="00EA39F5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пм</w:t>
      </w:r>
      <w:proofErr w:type="spellEnd"/>
      <w:r w:rsidRPr="00326EFD">
        <w:rPr>
          <w:sz w:val="28"/>
          <w:szCs w:val="28"/>
        </w:rPr>
        <w:t xml:space="preserve"> </w:t>
      </w:r>
      <w:r w:rsidR="00326EFD" w:rsidRPr="00326EFD">
        <w:rPr>
          <w:sz w:val="28"/>
          <w:szCs w:val="28"/>
        </w:rPr>
        <w:t>- коэффициент влияния массы транспортного средства в зависимости от расположения автомобильной дороги</w:t>
      </w:r>
      <w:r w:rsidR="00176AA7">
        <w:rPr>
          <w:sz w:val="28"/>
          <w:szCs w:val="28"/>
        </w:rPr>
        <w:t>;</w:t>
      </w:r>
    </w:p>
    <w:p w:rsidR="00326EFD" w:rsidRP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c</w:t>
      </w:r>
      <w:proofErr w:type="spellEnd"/>
      <w:r w:rsidRPr="00EA39F5">
        <w:rPr>
          <w:i/>
          <w:sz w:val="28"/>
          <w:szCs w:val="28"/>
        </w:rPr>
        <w:t xml:space="preserve">, </w:t>
      </w:r>
      <w:proofErr w:type="spellStart"/>
      <w:r w:rsidRPr="00EA39F5">
        <w:rPr>
          <w:i/>
          <w:sz w:val="28"/>
          <w:szCs w:val="28"/>
        </w:rPr>
        <w:t>d</w:t>
      </w:r>
      <w:proofErr w:type="spellEnd"/>
      <w:r w:rsidRPr="00326EFD">
        <w:rPr>
          <w:sz w:val="28"/>
          <w:szCs w:val="28"/>
        </w:rPr>
        <w:t xml:space="preserve"> - постоянные коэффициенты;</w:t>
      </w:r>
    </w:p>
    <w:p w:rsidR="00326EFD" w:rsidRPr="00326EFD" w:rsidRDefault="00EA39F5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П</w:t>
      </w:r>
      <w:r w:rsidRPr="00EA39F5">
        <w:rPr>
          <w:i/>
          <w:sz w:val="16"/>
          <w:szCs w:val="16"/>
        </w:rPr>
        <w:t>пм</w:t>
      </w:r>
      <w:proofErr w:type="spellEnd"/>
      <w:r w:rsidRPr="00326EFD">
        <w:rPr>
          <w:sz w:val="28"/>
          <w:szCs w:val="28"/>
        </w:rPr>
        <w:t xml:space="preserve"> </w:t>
      </w:r>
      <w:r w:rsidR="00326EFD" w:rsidRPr="00326EFD">
        <w:rPr>
          <w:sz w:val="28"/>
          <w:szCs w:val="28"/>
        </w:rPr>
        <w:t xml:space="preserve">- величина превышения фактической массы транспортного средства </w:t>
      </w:r>
      <w:proofErr w:type="gramStart"/>
      <w:r w:rsidR="00326EFD" w:rsidRPr="00326EFD">
        <w:rPr>
          <w:sz w:val="28"/>
          <w:szCs w:val="28"/>
        </w:rPr>
        <w:t>над</w:t>
      </w:r>
      <w:proofErr w:type="gramEnd"/>
      <w:r w:rsidR="00326EFD" w:rsidRPr="00326EFD">
        <w:rPr>
          <w:sz w:val="28"/>
          <w:szCs w:val="28"/>
        </w:rPr>
        <w:t xml:space="preserve"> допустимой, процентов.</w:t>
      </w:r>
    </w:p>
    <w:p w:rsidR="00EA39F5" w:rsidRDefault="00EA39F5" w:rsidP="00315703">
      <w:pPr>
        <w:pStyle w:val="ConsPlusNormal"/>
        <w:jc w:val="both"/>
      </w:pPr>
    </w:p>
    <w:p w:rsidR="00067BFB" w:rsidRDefault="00067BFB" w:rsidP="00315703">
      <w:pPr>
        <w:pStyle w:val="ConsPlusNormal"/>
        <w:jc w:val="both"/>
      </w:pPr>
    </w:p>
    <w:p w:rsidR="00093440" w:rsidRPr="00116251" w:rsidRDefault="001F10AA" w:rsidP="001F10AA">
      <w:pPr>
        <w:pStyle w:val="ConsPlusNormal"/>
        <w:ind w:firstLine="540"/>
        <w:jc w:val="center"/>
        <w:rPr>
          <w:sz w:val="20"/>
          <w:szCs w:val="20"/>
        </w:rPr>
      </w:pPr>
      <w:r w:rsidRPr="00116251">
        <w:rPr>
          <w:sz w:val="20"/>
          <w:szCs w:val="20"/>
        </w:rPr>
        <w:t>П</w:t>
      </w:r>
      <w:r w:rsidR="00067BFB" w:rsidRPr="00116251">
        <w:rPr>
          <w:sz w:val="20"/>
          <w:szCs w:val="20"/>
        </w:rPr>
        <w:t xml:space="preserve">араметры </w:t>
      </w:r>
      <w:r w:rsidRPr="00116251">
        <w:rPr>
          <w:sz w:val="20"/>
          <w:szCs w:val="20"/>
        </w:rPr>
        <w:t xml:space="preserve"> для автомо</w:t>
      </w:r>
      <w:r w:rsidR="00067BFB" w:rsidRPr="00116251">
        <w:rPr>
          <w:sz w:val="20"/>
          <w:szCs w:val="20"/>
        </w:rPr>
        <w:t xml:space="preserve">бильных дорог </w:t>
      </w:r>
    </w:p>
    <w:p w:rsidR="00CC1828" w:rsidRPr="00116251" w:rsidRDefault="00CC1828" w:rsidP="00CC1828">
      <w:pPr>
        <w:pStyle w:val="ConsPlusNormal"/>
        <w:jc w:val="both"/>
        <w:rPr>
          <w:sz w:val="20"/>
          <w:szCs w:val="20"/>
        </w:rPr>
      </w:pPr>
    </w:p>
    <w:p w:rsidR="00CC1828" w:rsidRDefault="00CC1828" w:rsidP="00CC1828">
      <w:pPr>
        <w:pStyle w:val="ConsPlusNormal"/>
        <w:jc w:val="right"/>
      </w:pPr>
      <w:bookmarkStart w:id="0" w:name="P143"/>
      <w:bookmarkEnd w:id="0"/>
      <w:r>
        <w:rPr>
          <w:sz w:val="20"/>
        </w:rPr>
        <w:t>Таблица 1</w:t>
      </w:r>
    </w:p>
    <w:p w:rsidR="00CC1828" w:rsidRDefault="00CC1828" w:rsidP="00CC18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6"/>
        <w:gridCol w:w="3312"/>
        <w:gridCol w:w="1464"/>
        <w:gridCol w:w="1114"/>
        <w:gridCol w:w="1114"/>
        <w:gridCol w:w="1114"/>
        <w:gridCol w:w="1117"/>
      </w:tblGrid>
      <w:tr w:rsidR="00CC1828" w:rsidTr="00CC1828">
        <w:tc>
          <w:tcPr>
            <w:tcW w:w="37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Нормативная (расчетная) осевая нагрузка, тонн/ось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noProof/>
                <w:position w:val="-12"/>
              </w:rPr>
              <w:drawing>
                <wp:inline distT="0" distB="0" distL="0" distR="0">
                  <wp:extent cx="295275" cy="228600"/>
                  <wp:effectExtent l="19050" t="0" r="9525" b="0"/>
                  <wp:docPr id="5" name="Рисунок 1" descr="base_1_164982_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e_1_164982_4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, руб./100 км</w:t>
            </w:r>
          </w:p>
        </w:tc>
        <w:tc>
          <w:tcPr>
            <w:tcW w:w="44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Постоянные коэффициенты</w:t>
            </w:r>
          </w:p>
        </w:tc>
      </w:tr>
      <w:tr w:rsidR="00CC1828" w:rsidTr="00CC1828">
        <w:tc>
          <w:tcPr>
            <w:tcW w:w="37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828" w:rsidRDefault="00CC1828" w:rsidP="00CC1828"/>
        </w:tc>
        <w:tc>
          <w:tcPr>
            <w:tcW w:w="14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/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proofErr w:type="spellStart"/>
            <w:r>
              <w:rPr>
                <w:sz w:val="20"/>
              </w:rPr>
              <w:t>a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proofErr w:type="spellStart"/>
            <w:r>
              <w:rPr>
                <w:sz w:val="20"/>
              </w:rPr>
              <w:t>b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proofErr w:type="spellStart"/>
            <w:r>
              <w:rPr>
                <w:sz w:val="20"/>
              </w:rPr>
              <w:t>c</w:t>
            </w:r>
            <w:proofErr w:type="spellEnd"/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proofErr w:type="spellStart"/>
            <w:r>
              <w:rPr>
                <w:sz w:val="20"/>
              </w:rPr>
              <w:t>d</w:t>
            </w:r>
            <w:proofErr w:type="spellEnd"/>
          </w:p>
        </w:tc>
      </w:tr>
      <w:tr w:rsidR="00CC1828" w:rsidTr="00CC18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1.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8500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7,3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0,27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7365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123,4</w:t>
            </w:r>
          </w:p>
        </w:tc>
      </w:tr>
      <w:tr w:rsidR="00CC1828" w:rsidTr="00CC18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2.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1840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37,7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2,4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7365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123,4</w:t>
            </w:r>
          </w:p>
        </w:tc>
      </w:tr>
      <w:tr w:rsidR="00CC1828" w:rsidTr="00CC18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3.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11,5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840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39,5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2,7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7365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123,4</w:t>
            </w:r>
          </w:p>
        </w:tc>
      </w:tr>
    </w:tbl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ind w:firstLine="540"/>
        <w:jc w:val="both"/>
      </w:pPr>
      <w:r>
        <w:rPr>
          <w:sz w:val="20"/>
        </w:rPr>
        <w:lastRenderedPageBreak/>
        <w:t xml:space="preserve">Примечание. Приведенные в </w:t>
      </w:r>
      <w:hyperlink w:anchor="P143" w:history="1">
        <w:r>
          <w:rPr>
            <w:color w:val="0000FF"/>
            <w:sz w:val="20"/>
          </w:rPr>
          <w:t>таблице 1</w:t>
        </w:r>
      </w:hyperlink>
      <w:r>
        <w:rPr>
          <w:sz w:val="20"/>
        </w:rPr>
        <w:t xml:space="preserve"> параметры предназначены для автомобильных дорог общего пользования федерального значения. Исходное значение размера вреда, причиняемого </w:t>
      </w:r>
      <w:r w:rsidR="00116251">
        <w:rPr>
          <w:sz w:val="20"/>
        </w:rPr>
        <w:t xml:space="preserve">тяжеловесными </w:t>
      </w:r>
      <w:r>
        <w:rPr>
          <w:sz w:val="20"/>
        </w:rPr>
        <w:t>транспортными средствами, при превышении допустимых осевых нагрузок для автомобильной дороги на 5 процентов, и постоянные коэффициенты для региональных или межмуниципальных и муниципальных автомобильных дорог</w:t>
      </w:r>
      <w:r w:rsidR="00067BFB">
        <w:rPr>
          <w:sz w:val="20"/>
        </w:rPr>
        <w:t>.</w:t>
      </w:r>
      <w:r>
        <w:rPr>
          <w:sz w:val="20"/>
        </w:rPr>
        <w:t xml:space="preserve"> </w:t>
      </w:r>
    </w:p>
    <w:p w:rsidR="00CC1828" w:rsidRDefault="00CC1828" w:rsidP="00CC1828">
      <w:pPr>
        <w:pStyle w:val="ConsPlusNormal"/>
        <w:jc w:val="both"/>
      </w:pPr>
    </w:p>
    <w:p w:rsidR="00067BFB" w:rsidRDefault="00067BFB" w:rsidP="00CC1828">
      <w:pPr>
        <w:pStyle w:val="ConsPlusNormal"/>
        <w:jc w:val="right"/>
        <w:rPr>
          <w:sz w:val="20"/>
        </w:rPr>
      </w:pPr>
      <w:bookmarkStart w:id="1" w:name="P176"/>
      <w:bookmarkEnd w:id="1"/>
    </w:p>
    <w:p w:rsidR="00067BFB" w:rsidRDefault="00116251" w:rsidP="00067BFB">
      <w:pPr>
        <w:pStyle w:val="ConsPlusNormal"/>
        <w:jc w:val="center"/>
        <w:rPr>
          <w:sz w:val="20"/>
        </w:rPr>
      </w:pPr>
      <w:r>
        <w:rPr>
          <w:sz w:val="20"/>
        </w:rPr>
        <w:t>Коэффициенты для автомобильных дорог</w:t>
      </w:r>
    </w:p>
    <w:p w:rsidR="00CC1828" w:rsidRDefault="00CC1828" w:rsidP="00CC1828">
      <w:pPr>
        <w:pStyle w:val="ConsPlusNormal"/>
        <w:jc w:val="right"/>
      </w:pPr>
      <w:r>
        <w:rPr>
          <w:sz w:val="20"/>
        </w:rPr>
        <w:t>Таблица 2</w:t>
      </w:r>
    </w:p>
    <w:p w:rsidR="00CC1828" w:rsidRDefault="00CC1828" w:rsidP="00CC18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366"/>
        <w:gridCol w:w="2372"/>
        <w:gridCol w:w="1145"/>
        <w:gridCol w:w="1554"/>
        <w:gridCol w:w="2262"/>
      </w:tblGrid>
      <w:tr w:rsidR="00CC1828" w:rsidTr="00CC1828"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Федеральный округ Российской Федерации</w:t>
            </w:r>
          </w:p>
        </w:tc>
        <w:tc>
          <w:tcPr>
            <w:tcW w:w="237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3850" cy="228600"/>
                  <wp:effectExtent l="19050" t="0" r="0" b="0"/>
                  <wp:docPr id="1" name="Рисунок 2" descr="base_1_164982_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ase_1_164982_4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66725" cy="228600"/>
                  <wp:effectExtent l="19050" t="0" r="9525" b="0"/>
                  <wp:docPr id="3" name="Рисунок 3" descr="base_1_164982_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se_1_164982_5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6700" cy="228600"/>
                  <wp:effectExtent l="19050" t="0" r="0" b="0"/>
                  <wp:docPr id="4" name="Рисунок 4" descr="base_1_164982_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ase_1_164982_5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1828" w:rsidTr="00CC1828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828" w:rsidRDefault="00CC1828" w:rsidP="00CC1828"/>
        </w:tc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/>
        </w:tc>
        <w:tc>
          <w:tcPr>
            <w:tcW w:w="11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/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для дорог федерального значения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для дорог регионального, межмуниципального, местного значения и частных дорог</w:t>
            </w:r>
          </w:p>
        </w:tc>
      </w:tr>
      <w:tr w:rsidR="00CC1828" w:rsidTr="00CC18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</w:pPr>
            <w:r>
              <w:rPr>
                <w:sz w:val="20"/>
              </w:rPr>
              <w:t>Дальневосточный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2,14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1,35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0,708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0,665</w:t>
            </w:r>
          </w:p>
        </w:tc>
      </w:tr>
    </w:tbl>
    <w:p w:rsidR="00CC1828" w:rsidRDefault="00CC1828" w:rsidP="00CC1828">
      <w:pPr>
        <w:pStyle w:val="ConsPlusNormal"/>
        <w:ind w:firstLine="540"/>
        <w:jc w:val="both"/>
      </w:pPr>
    </w:p>
    <w:p w:rsidR="00CC1828" w:rsidRDefault="00CC1828" w:rsidP="00CC1828">
      <w:pPr>
        <w:pStyle w:val="ConsPlusNormal"/>
        <w:ind w:firstLine="540"/>
        <w:jc w:val="both"/>
      </w:pPr>
    </w:p>
    <w:p w:rsidR="00CC1828" w:rsidRDefault="00CC1828" w:rsidP="00CC1828">
      <w:pPr>
        <w:pStyle w:val="ConsPlusNormal"/>
        <w:jc w:val="right"/>
      </w:pPr>
      <w:r>
        <w:rPr>
          <w:sz w:val="20"/>
        </w:rPr>
        <w:t xml:space="preserve">Таблица </w:t>
      </w:r>
      <w:r w:rsidR="00AB533C">
        <w:rPr>
          <w:sz w:val="20"/>
        </w:rPr>
        <w:t>3</w:t>
      </w:r>
    </w:p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jc w:val="center"/>
      </w:pPr>
      <w:r>
        <w:rPr>
          <w:sz w:val="20"/>
        </w:rPr>
        <w:t>РАЗМЕР</w:t>
      </w:r>
    </w:p>
    <w:p w:rsidR="00CC1828" w:rsidRDefault="00CC1828" w:rsidP="00A80852">
      <w:pPr>
        <w:pStyle w:val="ConsPlusNormal"/>
        <w:jc w:val="center"/>
      </w:pPr>
      <w:r>
        <w:rPr>
          <w:sz w:val="20"/>
        </w:rPr>
        <w:t xml:space="preserve">вреда, причиняемого </w:t>
      </w:r>
      <w:r w:rsidR="00A80852">
        <w:rPr>
          <w:sz w:val="20"/>
        </w:rPr>
        <w:t xml:space="preserve">тяжеловесными </w:t>
      </w:r>
      <w:r>
        <w:rPr>
          <w:sz w:val="20"/>
        </w:rPr>
        <w:t>транспортными средствами,</w:t>
      </w:r>
      <w:r w:rsidR="00A80852">
        <w:t xml:space="preserve"> </w:t>
      </w:r>
      <w:r>
        <w:rPr>
          <w:sz w:val="20"/>
        </w:rPr>
        <w:t>при движении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>таких транспортных средств по автомобильным дорогам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 xml:space="preserve">федерального значения, </w:t>
      </w:r>
      <w:proofErr w:type="gramStart"/>
      <w:r>
        <w:rPr>
          <w:sz w:val="20"/>
        </w:rPr>
        <w:t>рассчитанных</w:t>
      </w:r>
      <w:proofErr w:type="gramEnd"/>
      <w:r>
        <w:rPr>
          <w:sz w:val="20"/>
        </w:rPr>
        <w:t xml:space="preserve"> под осевую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>нагрузку 10 тонн/ось, от превышения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>допустимых осевых нагрузок на каждую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>ось транспортного средства</w:t>
      </w:r>
    </w:p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jc w:val="right"/>
      </w:pPr>
      <w:r>
        <w:rPr>
          <w:sz w:val="20"/>
        </w:rPr>
        <w:t>(рублей на 100 км)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97"/>
        <w:gridCol w:w="6804"/>
      </w:tblGrid>
      <w:tr w:rsidR="00CC1828" w:rsidTr="00AB533C">
        <w:tc>
          <w:tcPr>
            <w:tcW w:w="2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Превышение допустимых осевых нагрузок на ось транспортного средства (процентов)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Федеральный округ</w:t>
            </w:r>
          </w:p>
        </w:tc>
      </w:tr>
      <w:tr w:rsidR="00AB533C" w:rsidTr="00AB533C">
        <w:tc>
          <w:tcPr>
            <w:tcW w:w="2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33C" w:rsidRDefault="00AB533C" w:rsidP="00CC1828"/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Дальневосточный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</w:pPr>
            <w:r>
              <w:rPr>
                <w:sz w:val="20"/>
              </w:rPr>
              <w:t>До 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2773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AB533C">
            <w:pPr>
              <w:pStyle w:val="ConsPlusNormal"/>
            </w:pPr>
            <w:r>
              <w:rPr>
                <w:sz w:val="20"/>
              </w:rPr>
              <w:t>Свыше 10 до 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4434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AB533C">
            <w:pPr>
              <w:pStyle w:val="ConsPlusNormal"/>
            </w:pPr>
            <w:r>
              <w:rPr>
                <w:sz w:val="20"/>
              </w:rPr>
              <w:t>Свыше 20 до 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7093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AB533C">
            <w:pPr>
              <w:pStyle w:val="ConsPlusNormal"/>
            </w:pPr>
            <w:r>
              <w:rPr>
                <w:sz w:val="20"/>
              </w:rPr>
              <w:t>Свыше 30 до 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10718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AB533C">
            <w:pPr>
              <w:pStyle w:val="ConsPlusNormal"/>
            </w:pPr>
            <w:r>
              <w:rPr>
                <w:sz w:val="20"/>
              </w:rPr>
              <w:t>Свыше 40 до 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15286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AB533C">
            <w:pPr>
              <w:pStyle w:val="ConsPlusNormal"/>
            </w:pPr>
            <w:r>
              <w:rPr>
                <w:sz w:val="20"/>
              </w:rPr>
              <w:t>Свыше 50 до 60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20781</w:t>
            </w:r>
          </w:p>
        </w:tc>
      </w:tr>
    </w:tbl>
    <w:p w:rsidR="00CC1828" w:rsidRDefault="00CC1828" w:rsidP="00CC1828">
      <w:pPr>
        <w:pStyle w:val="ConsPlusNormal"/>
        <w:jc w:val="both"/>
      </w:pPr>
    </w:p>
    <w:p w:rsidR="00116251" w:rsidRDefault="00116251" w:rsidP="00CC1828">
      <w:pPr>
        <w:pStyle w:val="ConsPlusNormal"/>
        <w:jc w:val="right"/>
        <w:rPr>
          <w:sz w:val="20"/>
        </w:rPr>
      </w:pPr>
    </w:p>
    <w:p w:rsidR="00116251" w:rsidRDefault="00116251" w:rsidP="00CC1828">
      <w:pPr>
        <w:pStyle w:val="ConsPlusNormal"/>
        <w:jc w:val="right"/>
        <w:rPr>
          <w:sz w:val="20"/>
        </w:rPr>
      </w:pPr>
    </w:p>
    <w:p w:rsidR="00116251" w:rsidRDefault="00116251" w:rsidP="00CC1828">
      <w:pPr>
        <w:pStyle w:val="ConsPlusNormal"/>
        <w:jc w:val="right"/>
        <w:rPr>
          <w:sz w:val="20"/>
        </w:rPr>
      </w:pPr>
    </w:p>
    <w:p w:rsidR="00116251" w:rsidRDefault="00116251" w:rsidP="00CC1828">
      <w:pPr>
        <w:pStyle w:val="ConsPlusNormal"/>
        <w:jc w:val="right"/>
        <w:rPr>
          <w:sz w:val="20"/>
        </w:rPr>
      </w:pPr>
    </w:p>
    <w:p w:rsidR="00116251" w:rsidRDefault="00116251" w:rsidP="00CC1828">
      <w:pPr>
        <w:pStyle w:val="ConsPlusNormal"/>
        <w:jc w:val="right"/>
        <w:rPr>
          <w:sz w:val="20"/>
        </w:rPr>
      </w:pPr>
    </w:p>
    <w:p w:rsidR="00116251" w:rsidRDefault="00116251" w:rsidP="00CC1828">
      <w:pPr>
        <w:pStyle w:val="ConsPlusNormal"/>
        <w:jc w:val="right"/>
        <w:rPr>
          <w:sz w:val="20"/>
        </w:rPr>
      </w:pPr>
    </w:p>
    <w:p w:rsidR="00116251" w:rsidRDefault="00116251" w:rsidP="00CC1828">
      <w:pPr>
        <w:pStyle w:val="ConsPlusNormal"/>
        <w:jc w:val="right"/>
        <w:rPr>
          <w:sz w:val="20"/>
        </w:rPr>
      </w:pPr>
    </w:p>
    <w:p w:rsidR="00116251" w:rsidRDefault="00116251" w:rsidP="00CC1828">
      <w:pPr>
        <w:pStyle w:val="ConsPlusNormal"/>
        <w:jc w:val="right"/>
        <w:rPr>
          <w:sz w:val="20"/>
        </w:rPr>
      </w:pPr>
    </w:p>
    <w:p w:rsidR="00116251" w:rsidRDefault="00116251" w:rsidP="00CC1828">
      <w:pPr>
        <w:pStyle w:val="ConsPlusNormal"/>
        <w:jc w:val="right"/>
        <w:rPr>
          <w:sz w:val="20"/>
        </w:rPr>
      </w:pPr>
    </w:p>
    <w:p w:rsidR="00CC1828" w:rsidRDefault="00CC1828" w:rsidP="00CC1828">
      <w:pPr>
        <w:pStyle w:val="ConsPlusNormal"/>
        <w:jc w:val="right"/>
      </w:pPr>
      <w:r>
        <w:rPr>
          <w:sz w:val="20"/>
        </w:rPr>
        <w:lastRenderedPageBreak/>
        <w:t xml:space="preserve">Таблица </w:t>
      </w:r>
      <w:r w:rsidR="00AB533C">
        <w:rPr>
          <w:sz w:val="20"/>
        </w:rPr>
        <w:t>4</w:t>
      </w:r>
    </w:p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jc w:val="center"/>
      </w:pPr>
      <w:bookmarkStart w:id="2" w:name="P426"/>
      <w:bookmarkEnd w:id="2"/>
      <w:r>
        <w:rPr>
          <w:sz w:val="20"/>
        </w:rPr>
        <w:t>РАЗМЕР</w:t>
      </w:r>
    </w:p>
    <w:p w:rsidR="00CC1828" w:rsidRDefault="00CC1828" w:rsidP="00A80852">
      <w:pPr>
        <w:pStyle w:val="ConsPlusNormal"/>
        <w:jc w:val="center"/>
      </w:pPr>
      <w:r>
        <w:rPr>
          <w:sz w:val="20"/>
        </w:rPr>
        <w:t xml:space="preserve">вреда, причиняемого </w:t>
      </w:r>
      <w:r w:rsidR="00A80852">
        <w:rPr>
          <w:sz w:val="20"/>
        </w:rPr>
        <w:t xml:space="preserve">тяжеловесными </w:t>
      </w:r>
      <w:r>
        <w:rPr>
          <w:sz w:val="20"/>
        </w:rPr>
        <w:t>транспортными средствами,</w:t>
      </w:r>
      <w:r w:rsidR="00A80852">
        <w:t xml:space="preserve"> </w:t>
      </w:r>
      <w:r>
        <w:rPr>
          <w:sz w:val="20"/>
        </w:rPr>
        <w:t>при движении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>таких транспортных средств по автомобильным дорогам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 xml:space="preserve">федерального значения от превышения </w:t>
      </w:r>
      <w:proofErr w:type="gramStart"/>
      <w:r>
        <w:rPr>
          <w:sz w:val="20"/>
        </w:rPr>
        <w:t>допустимой</w:t>
      </w:r>
      <w:proofErr w:type="gramEnd"/>
    </w:p>
    <w:p w:rsidR="00CC1828" w:rsidRDefault="00CC1828" w:rsidP="00CC1828">
      <w:pPr>
        <w:pStyle w:val="ConsPlusNormal"/>
        <w:jc w:val="center"/>
      </w:pPr>
      <w:r>
        <w:rPr>
          <w:sz w:val="20"/>
        </w:rPr>
        <w:t>для автомобильной дороги массы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>транспортного средства</w:t>
      </w:r>
    </w:p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jc w:val="right"/>
      </w:pPr>
      <w:r>
        <w:rPr>
          <w:sz w:val="20"/>
        </w:rPr>
        <w:t>(рублей на 100 км)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97"/>
        <w:gridCol w:w="6804"/>
      </w:tblGrid>
      <w:tr w:rsidR="00AB533C" w:rsidTr="00AB533C">
        <w:trPr>
          <w:trHeight w:val="553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Превышение допустимой массы (процентов)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Дальневосточный округ</w:t>
            </w:r>
          </w:p>
          <w:p w:rsidR="00AB533C" w:rsidRDefault="00AB533C" w:rsidP="00CC1828">
            <w:pPr>
              <w:pStyle w:val="ConsPlusNormal"/>
              <w:jc w:val="center"/>
            </w:pP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</w:pPr>
            <w:r>
              <w:rPr>
                <w:sz w:val="20"/>
              </w:rPr>
              <w:t>До 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8219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both"/>
            </w:pPr>
            <w:r>
              <w:rPr>
                <w:sz w:val="20"/>
              </w:rPr>
              <w:t>Свыше 10 до 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9398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both"/>
            </w:pPr>
            <w:r>
              <w:rPr>
                <w:sz w:val="20"/>
              </w:rPr>
              <w:t>Свыше 20 до 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10578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both"/>
            </w:pPr>
            <w:r>
              <w:rPr>
                <w:sz w:val="20"/>
              </w:rPr>
              <w:t>Свыше 30 до 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11757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both"/>
            </w:pPr>
            <w:r>
              <w:rPr>
                <w:sz w:val="20"/>
              </w:rPr>
              <w:t>Свыше 40 до 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12937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both"/>
            </w:pPr>
            <w:r>
              <w:rPr>
                <w:sz w:val="20"/>
              </w:rPr>
              <w:t>Свыше 50 до 60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14116</w:t>
            </w:r>
          </w:p>
        </w:tc>
      </w:tr>
    </w:tbl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ind w:firstLine="540"/>
        <w:jc w:val="both"/>
      </w:pPr>
      <w:r>
        <w:rPr>
          <w:sz w:val="20"/>
        </w:rPr>
        <w:t xml:space="preserve">Примечание. При определении размера вреда согласно </w:t>
      </w:r>
      <w:hyperlink w:anchor="P426" w:history="1">
        <w:r>
          <w:rPr>
            <w:color w:val="0000FF"/>
            <w:sz w:val="20"/>
          </w:rPr>
          <w:t xml:space="preserve">таблице </w:t>
        </w:r>
      </w:hyperlink>
      <w:r w:rsidR="00AB533C" w:rsidRPr="00AB533C">
        <w:rPr>
          <w:sz w:val="20"/>
          <w:szCs w:val="20"/>
        </w:rPr>
        <w:t>4</w:t>
      </w:r>
      <w:r>
        <w:rPr>
          <w:sz w:val="20"/>
        </w:rPr>
        <w:t xml:space="preserve"> для дорог регионального, межмуниципального, местного значения и частных дорог следует умножать значение размера вреда на коэффициент K, значени</w:t>
      </w:r>
      <w:r w:rsidR="00571209">
        <w:rPr>
          <w:sz w:val="20"/>
        </w:rPr>
        <w:t>я которого приведены в таблице 5</w:t>
      </w:r>
      <w:r>
        <w:rPr>
          <w:sz w:val="20"/>
        </w:rPr>
        <w:t>.</w:t>
      </w:r>
    </w:p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jc w:val="right"/>
      </w:pPr>
      <w:r>
        <w:rPr>
          <w:sz w:val="20"/>
        </w:rPr>
        <w:t xml:space="preserve">Таблица </w:t>
      </w:r>
      <w:r w:rsidR="00AB533C">
        <w:rPr>
          <w:sz w:val="20"/>
        </w:rPr>
        <w:t>5</w:t>
      </w:r>
    </w:p>
    <w:p w:rsidR="00CC1828" w:rsidRDefault="00CC1828" w:rsidP="00CC18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49"/>
        <w:gridCol w:w="4850"/>
      </w:tblGrid>
      <w:tr w:rsidR="00CC1828" w:rsidTr="00CC182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Федеральный округ</w:t>
            </w:r>
          </w:p>
        </w:tc>
        <w:tc>
          <w:tcPr>
            <w:tcW w:w="4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Коэффициент K</w:t>
            </w:r>
          </w:p>
        </w:tc>
      </w:tr>
      <w:tr w:rsidR="00CC1828" w:rsidTr="00CC18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ind w:left="34"/>
            </w:pPr>
            <w:r>
              <w:rPr>
                <w:sz w:val="20"/>
              </w:rPr>
              <w:t>Дальневосточный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0,939</w:t>
            </w:r>
          </w:p>
        </w:tc>
      </w:tr>
    </w:tbl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jc w:val="both"/>
      </w:pPr>
    </w:p>
    <w:p w:rsidR="00093440" w:rsidRDefault="00093440" w:rsidP="00093440">
      <w:pPr>
        <w:shd w:val="clear" w:color="auto" w:fill="FFFFFF"/>
        <w:ind w:left="5" w:right="5" w:firstLine="704"/>
        <w:jc w:val="both"/>
        <w:rPr>
          <w:sz w:val="24"/>
          <w:szCs w:val="24"/>
        </w:rPr>
      </w:pPr>
    </w:p>
    <w:p w:rsidR="00093440" w:rsidRPr="00B07EED" w:rsidRDefault="00093440" w:rsidP="00093440">
      <w:pPr>
        <w:shd w:val="clear" w:color="auto" w:fill="FFFFFF"/>
        <w:ind w:left="5" w:right="5" w:firstLine="704"/>
        <w:jc w:val="both"/>
        <w:rPr>
          <w:sz w:val="24"/>
          <w:szCs w:val="24"/>
        </w:rPr>
      </w:pPr>
    </w:p>
    <w:p w:rsidR="00093440" w:rsidRDefault="00093440" w:rsidP="00093440"/>
    <w:p w:rsidR="00BA4AD4" w:rsidRPr="008E6128" w:rsidRDefault="00BA4AD4" w:rsidP="00093440">
      <w:pPr>
        <w:pStyle w:val="HTML"/>
        <w:jc w:val="center"/>
      </w:pPr>
    </w:p>
    <w:sectPr w:rsidR="00BA4AD4" w:rsidRPr="008E6128" w:rsidSect="005007BA">
      <w:pgSz w:w="12240" w:h="15840" w:code="1"/>
      <w:pgMar w:top="851" w:right="851" w:bottom="709" w:left="1701" w:header="720" w:footer="720" w:gutter="0"/>
      <w:cols w:space="720"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6159F"/>
    <w:multiLevelType w:val="hybridMultilevel"/>
    <w:tmpl w:val="A880D7D6"/>
    <w:lvl w:ilvl="0" w:tplc="E43C8992">
      <w:start w:val="1"/>
      <w:numFmt w:val="decimal"/>
      <w:lvlText w:val="%1."/>
      <w:lvlJc w:val="left"/>
      <w:pPr>
        <w:ind w:left="93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68D04662"/>
    <w:multiLevelType w:val="hybridMultilevel"/>
    <w:tmpl w:val="A880D7D6"/>
    <w:lvl w:ilvl="0" w:tplc="E43C8992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30"/>
  <w:displayHorizontalDrawingGridEvery w:val="2"/>
  <w:noPunctuationKerning/>
  <w:characterSpacingControl w:val="doNotCompress"/>
  <w:compat/>
  <w:rsids>
    <w:rsidRoot w:val="00237E1F"/>
    <w:rsid w:val="00002188"/>
    <w:rsid w:val="000024B2"/>
    <w:rsid w:val="00005BC8"/>
    <w:rsid w:val="0004008D"/>
    <w:rsid w:val="000415DD"/>
    <w:rsid w:val="00067BFB"/>
    <w:rsid w:val="00073504"/>
    <w:rsid w:val="00073F96"/>
    <w:rsid w:val="00081D75"/>
    <w:rsid w:val="00084264"/>
    <w:rsid w:val="00093440"/>
    <w:rsid w:val="00097E7B"/>
    <w:rsid w:val="000A60AE"/>
    <w:rsid w:val="000B17EC"/>
    <w:rsid w:val="000C547D"/>
    <w:rsid w:val="000C6003"/>
    <w:rsid w:val="00101C16"/>
    <w:rsid w:val="00116251"/>
    <w:rsid w:val="0012313B"/>
    <w:rsid w:val="001263A5"/>
    <w:rsid w:val="0015032F"/>
    <w:rsid w:val="001709AC"/>
    <w:rsid w:val="00176AA7"/>
    <w:rsid w:val="00197D10"/>
    <w:rsid w:val="001B1B8E"/>
    <w:rsid w:val="001B262D"/>
    <w:rsid w:val="001C73C8"/>
    <w:rsid w:val="001E56CD"/>
    <w:rsid w:val="001F10AA"/>
    <w:rsid w:val="001F12A9"/>
    <w:rsid w:val="001F3120"/>
    <w:rsid w:val="001F3680"/>
    <w:rsid w:val="001F658B"/>
    <w:rsid w:val="002077A6"/>
    <w:rsid w:val="00233C43"/>
    <w:rsid w:val="002345C0"/>
    <w:rsid w:val="00237E1F"/>
    <w:rsid w:val="00250862"/>
    <w:rsid w:val="00253C75"/>
    <w:rsid w:val="00266706"/>
    <w:rsid w:val="00272210"/>
    <w:rsid w:val="00275774"/>
    <w:rsid w:val="00293C94"/>
    <w:rsid w:val="002A7E08"/>
    <w:rsid w:val="002B3505"/>
    <w:rsid w:val="002C6687"/>
    <w:rsid w:val="002E2814"/>
    <w:rsid w:val="002E48C9"/>
    <w:rsid w:val="002F6BAA"/>
    <w:rsid w:val="00315703"/>
    <w:rsid w:val="00317D81"/>
    <w:rsid w:val="00326EFD"/>
    <w:rsid w:val="0032714F"/>
    <w:rsid w:val="00331E11"/>
    <w:rsid w:val="003330B8"/>
    <w:rsid w:val="0034128F"/>
    <w:rsid w:val="00375C55"/>
    <w:rsid w:val="00381FF1"/>
    <w:rsid w:val="00393570"/>
    <w:rsid w:val="00396B7A"/>
    <w:rsid w:val="003A57D2"/>
    <w:rsid w:val="003B1E04"/>
    <w:rsid w:val="003C34BE"/>
    <w:rsid w:val="003D444C"/>
    <w:rsid w:val="003D48EE"/>
    <w:rsid w:val="003F3024"/>
    <w:rsid w:val="00403704"/>
    <w:rsid w:val="00404674"/>
    <w:rsid w:val="0041308C"/>
    <w:rsid w:val="0041339F"/>
    <w:rsid w:val="0041641E"/>
    <w:rsid w:val="0042709F"/>
    <w:rsid w:val="00427B58"/>
    <w:rsid w:val="00434EC0"/>
    <w:rsid w:val="0044233D"/>
    <w:rsid w:val="00443886"/>
    <w:rsid w:val="004468AF"/>
    <w:rsid w:val="004A35BB"/>
    <w:rsid w:val="004C5BD1"/>
    <w:rsid w:val="004E2CAB"/>
    <w:rsid w:val="004F3C29"/>
    <w:rsid w:val="004F6F3A"/>
    <w:rsid w:val="005007BA"/>
    <w:rsid w:val="005016FF"/>
    <w:rsid w:val="00503E23"/>
    <w:rsid w:val="005058AD"/>
    <w:rsid w:val="005116C2"/>
    <w:rsid w:val="00534C0A"/>
    <w:rsid w:val="00537FB4"/>
    <w:rsid w:val="0054141D"/>
    <w:rsid w:val="00546F48"/>
    <w:rsid w:val="005637F4"/>
    <w:rsid w:val="005654AF"/>
    <w:rsid w:val="00571209"/>
    <w:rsid w:val="00574C67"/>
    <w:rsid w:val="005955DD"/>
    <w:rsid w:val="005960E6"/>
    <w:rsid w:val="00596F48"/>
    <w:rsid w:val="005A6E9D"/>
    <w:rsid w:val="005B3711"/>
    <w:rsid w:val="005C3428"/>
    <w:rsid w:val="005E64CD"/>
    <w:rsid w:val="00622DA4"/>
    <w:rsid w:val="006241E2"/>
    <w:rsid w:val="00625DAF"/>
    <w:rsid w:val="00632544"/>
    <w:rsid w:val="00640333"/>
    <w:rsid w:val="00651DE3"/>
    <w:rsid w:val="00654F67"/>
    <w:rsid w:val="006B06BA"/>
    <w:rsid w:val="006B4C80"/>
    <w:rsid w:val="006B7821"/>
    <w:rsid w:val="006D3859"/>
    <w:rsid w:val="006E3D8F"/>
    <w:rsid w:val="006E765A"/>
    <w:rsid w:val="00701129"/>
    <w:rsid w:val="0070366A"/>
    <w:rsid w:val="0071644A"/>
    <w:rsid w:val="007165D5"/>
    <w:rsid w:val="00722493"/>
    <w:rsid w:val="00724F84"/>
    <w:rsid w:val="00733852"/>
    <w:rsid w:val="00736387"/>
    <w:rsid w:val="0073641D"/>
    <w:rsid w:val="007448B1"/>
    <w:rsid w:val="00750907"/>
    <w:rsid w:val="00765815"/>
    <w:rsid w:val="007662BD"/>
    <w:rsid w:val="00774B04"/>
    <w:rsid w:val="007B2E2C"/>
    <w:rsid w:val="007C024D"/>
    <w:rsid w:val="007C2816"/>
    <w:rsid w:val="007C7230"/>
    <w:rsid w:val="007E745A"/>
    <w:rsid w:val="00823111"/>
    <w:rsid w:val="00833D36"/>
    <w:rsid w:val="00837FBA"/>
    <w:rsid w:val="00853296"/>
    <w:rsid w:val="0085353D"/>
    <w:rsid w:val="008622C4"/>
    <w:rsid w:val="00863835"/>
    <w:rsid w:val="008744C2"/>
    <w:rsid w:val="00890C10"/>
    <w:rsid w:val="008B0D21"/>
    <w:rsid w:val="008C7F32"/>
    <w:rsid w:val="008E41CB"/>
    <w:rsid w:val="008E6128"/>
    <w:rsid w:val="00910489"/>
    <w:rsid w:val="00925DBF"/>
    <w:rsid w:val="00941C6E"/>
    <w:rsid w:val="00942F09"/>
    <w:rsid w:val="00944E7B"/>
    <w:rsid w:val="00960DA5"/>
    <w:rsid w:val="009623C0"/>
    <w:rsid w:val="0098543B"/>
    <w:rsid w:val="0099641C"/>
    <w:rsid w:val="009A56B9"/>
    <w:rsid w:val="009C4294"/>
    <w:rsid w:val="009C50B8"/>
    <w:rsid w:val="009D0DD9"/>
    <w:rsid w:val="009D7C4B"/>
    <w:rsid w:val="009E0F7D"/>
    <w:rsid w:val="00A13D0A"/>
    <w:rsid w:val="00A422CE"/>
    <w:rsid w:val="00A468BE"/>
    <w:rsid w:val="00A54BFB"/>
    <w:rsid w:val="00A66969"/>
    <w:rsid w:val="00A80852"/>
    <w:rsid w:val="00AA4A8D"/>
    <w:rsid w:val="00AA75D7"/>
    <w:rsid w:val="00AB3EE6"/>
    <w:rsid w:val="00AB533C"/>
    <w:rsid w:val="00AB6629"/>
    <w:rsid w:val="00AF0B4C"/>
    <w:rsid w:val="00AF36E5"/>
    <w:rsid w:val="00AF59FB"/>
    <w:rsid w:val="00B2254F"/>
    <w:rsid w:val="00B32A82"/>
    <w:rsid w:val="00B347EF"/>
    <w:rsid w:val="00B4337E"/>
    <w:rsid w:val="00B43652"/>
    <w:rsid w:val="00B56F1D"/>
    <w:rsid w:val="00B653C2"/>
    <w:rsid w:val="00B66C9E"/>
    <w:rsid w:val="00B8235E"/>
    <w:rsid w:val="00BA131F"/>
    <w:rsid w:val="00BA4AD4"/>
    <w:rsid w:val="00BA6DE2"/>
    <w:rsid w:val="00BB299F"/>
    <w:rsid w:val="00BB6404"/>
    <w:rsid w:val="00BC20EB"/>
    <w:rsid w:val="00BD7262"/>
    <w:rsid w:val="00BE5939"/>
    <w:rsid w:val="00C03836"/>
    <w:rsid w:val="00C135A1"/>
    <w:rsid w:val="00C60232"/>
    <w:rsid w:val="00C640D0"/>
    <w:rsid w:val="00C83009"/>
    <w:rsid w:val="00C842FE"/>
    <w:rsid w:val="00CA6F05"/>
    <w:rsid w:val="00CA7BA5"/>
    <w:rsid w:val="00CB70B6"/>
    <w:rsid w:val="00CC1828"/>
    <w:rsid w:val="00CF0185"/>
    <w:rsid w:val="00CF06A7"/>
    <w:rsid w:val="00CF1FA4"/>
    <w:rsid w:val="00D04334"/>
    <w:rsid w:val="00D04CFB"/>
    <w:rsid w:val="00D07FEC"/>
    <w:rsid w:val="00D173E0"/>
    <w:rsid w:val="00D3203E"/>
    <w:rsid w:val="00D32542"/>
    <w:rsid w:val="00D42A01"/>
    <w:rsid w:val="00D60D90"/>
    <w:rsid w:val="00D74EEA"/>
    <w:rsid w:val="00D774B3"/>
    <w:rsid w:val="00D86775"/>
    <w:rsid w:val="00D90FDB"/>
    <w:rsid w:val="00DA0845"/>
    <w:rsid w:val="00DE0ECB"/>
    <w:rsid w:val="00DF529C"/>
    <w:rsid w:val="00DF7F72"/>
    <w:rsid w:val="00E02978"/>
    <w:rsid w:val="00E102F6"/>
    <w:rsid w:val="00E45D4A"/>
    <w:rsid w:val="00E50BFF"/>
    <w:rsid w:val="00E5351E"/>
    <w:rsid w:val="00E6686C"/>
    <w:rsid w:val="00E70E22"/>
    <w:rsid w:val="00E96F07"/>
    <w:rsid w:val="00E97593"/>
    <w:rsid w:val="00E97FE1"/>
    <w:rsid w:val="00EA39F5"/>
    <w:rsid w:val="00EA57BB"/>
    <w:rsid w:val="00EB02CE"/>
    <w:rsid w:val="00F10E0D"/>
    <w:rsid w:val="00F16556"/>
    <w:rsid w:val="00F2442E"/>
    <w:rsid w:val="00F27D08"/>
    <w:rsid w:val="00F30CD1"/>
    <w:rsid w:val="00F428A9"/>
    <w:rsid w:val="00F64247"/>
    <w:rsid w:val="00F677AA"/>
    <w:rsid w:val="00F87909"/>
    <w:rsid w:val="00F9016A"/>
    <w:rsid w:val="00F9023B"/>
    <w:rsid w:val="00F93AC1"/>
    <w:rsid w:val="00F9557B"/>
    <w:rsid w:val="00F9676B"/>
    <w:rsid w:val="00FA6F7C"/>
    <w:rsid w:val="00FD079A"/>
    <w:rsid w:val="00FD7C8A"/>
    <w:rsid w:val="00FE1D7E"/>
    <w:rsid w:val="00FE70F3"/>
    <w:rsid w:val="00FF411B"/>
    <w:rsid w:val="00FF6624"/>
    <w:rsid w:val="00FF6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BAA"/>
    <w:rPr>
      <w:sz w:val="26"/>
      <w:szCs w:val="26"/>
    </w:rPr>
  </w:style>
  <w:style w:type="paragraph" w:styleId="1">
    <w:name w:val="heading 1"/>
    <w:basedOn w:val="a"/>
    <w:next w:val="a"/>
    <w:link w:val="10"/>
    <w:qFormat/>
    <w:rsid w:val="002345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06BA"/>
    <w:pPr>
      <w:autoSpaceDE w:val="0"/>
      <w:autoSpaceDN w:val="0"/>
      <w:adjustRightInd w:val="0"/>
    </w:pPr>
    <w:rPr>
      <w:rFonts w:eastAsia="Calibri"/>
      <w:sz w:val="26"/>
      <w:szCs w:val="26"/>
    </w:rPr>
  </w:style>
  <w:style w:type="paragraph" w:customStyle="1" w:styleId="acxspmiddle">
    <w:name w:val="acxspmiddle"/>
    <w:basedOn w:val="a"/>
    <w:rsid w:val="006B06BA"/>
    <w:pPr>
      <w:widowControl w:val="0"/>
      <w:suppressAutoHyphens/>
      <w:spacing w:before="100" w:beforeAutospacing="1" w:after="100" w:afterAutospacing="1"/>
    </w:pPr>
    <w:rPr>
      <w:kern w:val="1"/>
      <w:sz w:val="24"/>
      <w:szCs w:val="24"/>
    </w:rPr>
  </w:style>
  <w:style w:type="paragraph" w:styleId="HTML">
    <w:name w:val="HTML Preformatted"/>
    <w:basedOn w:val="a"/>
    <w:link w:val="HTML0"/>
    <w:rsid w:val="006B06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6B06BA"/>
    <w:rPr>
      <w:rFonts w:ascii="Courier New" w:hAnsi="Courier New" w:cs="Courier New"/>
      <w:lang w:eastAsia="ar-SA" w:bidi="ar-SA"/>
    </w:rPr>
  </w:style>
  <w:style w:type="character" w:customStyle="1" w:styleId="10">
    <w:name w:val="Заголовок 1 Знак"/>
    <w:link w:val="1"/>
    <w:locked/>
    <w:rsid w:val="002345C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3">
    <w:name w:val="Знак3"/>
    <w:locked/>
    <w:rsid w:val="002345C0"/>
    <w:rPr>
      <w:rFonts w:ascii="Courier New" w:hAnsi="Courier New" w:cs="Courier New"/>
      <w:sz w:val="20"/>
      <w:szCs w:val="20"/>
      <w:lang w:eastAsia="ar-SA" w:bidi="ar-SA"/>
    </w:rPr>
  </w:style>
  <w:style w:type="table" w:styleId="a3">
    <w:name w:val="Table Grid"/>
    <w:basedOn w:val="a1"/>
    <w:rsid w:val="002345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E6128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09344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326E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EF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53C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12C8592D179C634546A1CE25B85C7D61ECD96629B7D6479ED88999B40M6o2G" TargetMode="External"/><Relationship Id="rId11" Type="http://schemas.openxmlformats.org/officeDocument/2006/relationships/image" Target="media/image6.wmf"/><Relationship Id="rId5" Type="http://schemas.openxmlformats.org/officeDocument/2006/relationships/image" Target="media/image1.png"/><Relationship Id="rId10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2019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13506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Татьяна А. Арекина</cp:lastModifiedBy>
  <cp:revision>9</cp:revision>
  <cp:lastPrinted>2015-12-30T00:05:00Z</cp:lastPrinted>
  <dcterms:created xsi:type="dcterms:W3CDTF">2015-12-29T05:16:00Z</dcterms:created>
  <dcterms:modified xsi:type="dcterms:W3CDTF">2015-12-30T03:35:00Z</dcterms:modified>
</cp:coreProperties>
</file>