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6101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временных ограничениях                                                                                               розничной продажи алкогольной продукции                                                                                                                    на территории Анучинского муниципального округа                                                 в период проведения массовых мероприятий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5CBCF4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округа информирует:                                                                                          в соответствии с п.9 статьи 1 Закона Приморского края от 2 декабря 2009 г.                 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края"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не допускается розничная продажа алкогольной продукции в местах проведения массовых мероприятий, организованных органами государственной власти Приморского края или органами местного самоуправления, с численностью участников не менее 50 человек и на расстоянии менее 100 метров от границ мест их проведения за час до проведения, во время проведения и час после проведения указанных мероприятий:</w:t>
      </w:r>
    </w:p>
    <w:p w14:paraId="01D02113">
      <w:pPr>
        <w:spacing w:line="240" w:lineRule="auto"/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Наименование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: праздничные мероприятия, посвященные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 xml:space="preserve"> 80-летию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Победы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 xml:space="preserve">. </w:t>
      </w:r>
    </w:p>
    <w:p w14:paraId="04B921D9"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 площадь Дома культуры с. Анучино, ул. Лазо,4а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5368E57D"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9 мая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056C68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 с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-00 час. до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22-30</w:t>
      </w:r>
      <w:r>
        <w:rPr>
          <w:rFonts w:ascii="Times New Roman" w:hAnsi="Times New Roman" w:cs="Times New Roman"/>
          <w:sz w:val="28"/>
          <w:szCs w:val="28"/>
        </w:rPr>
        <w:t xml:space="preserve"> час.</w:t>
      </w:r>
    </w:p>
    <w:p w14:paraId="3CFFA4E9">
      <w:pPr>
        <w:shd w:val="clear" w:color="auto" w:fill="FFFFFF"/>
        <w:spacing w:after="0" w:line="240" w:lineRule="auto"/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E1E1E"/>
    <w:rsid w:val="001C4BBB"/>
    <w:rsid w:val="005935CF"/>
    <w:rsid w:val="00640DAA"/>
    <w:rsid w:val="00846862"/>
    <w:rsid w:val="00912D9B"/>
    <w:rsid w:val="009C6D1C"/>
    <w:rsid w:val="00AC1A72"/>
    <w:rsid w:val="00BB25FC"/>
    <w:rsid w:val="00C26638"/>
    <w:rsid w:val="00CB34C5"/>
    <w:rsid w:val="00CB3FA1"/>
    <w:rsid w:val="00CD3927"/>
    <w:rsid w:val="00E27B35"/>
    <w:rsid w:val="00E45D3D"/>
    <w:rsid w:val="00E85CB2"/>
    <w:rsid w:val="00EE7883"/>
    <w:rsid w:val="0195202A"/>
    <w:rsid w:val="073B262C"/>
    <w:rsid w:val="19AE17BD"/>
    <w:rsid w:val="25CD56CC"/>
    <w:rsid w:val="2B196345"/>
    <w:rsid w:val="38471792"/>
    <w:rsid w:val="43A82741"/>
    <w:rsid w:val="63F65892"/>
    <w:rsid w:val="7C56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autoRedefine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autoRedefine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autoRedefine/>
    <w:qFormat/>
    <w:uiPriority w:val="22"/>
    <w:rPr>
      <w:b/>
      <w:bCs/>
    </w:rPr>
  </w:style>
  <w:style w:type="paragraph" w:styleId="7">
    <w:name w:val="Normal (Web)"/>
    <w:basedOn w:val="1"/>
    <w:autoRedefine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autoRedefine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autoRedefine/>
    <w:qFormat/>
    <w:uiPriority w:val="0"/>
  </w:style>
  <w:style w:type="character" w:customStyle="1" w:styleId="10">
    <w:name w:val="itemhits"/>
    <w:basedOn w:val="3"/>
    <w:autoRedefine/>
    <w:qFormat/>
    <w:uiPriority w:val="0"/>
  </w:style>
  <w:style w:type="character" w:customStyle="1" w:styleId="11">
    <w:name w:val="shadow-left"/>
    <w:basedOn w:val="3"/>
    <w:autoRedefine/>
    <w:qFormat/>
    <w:uiPriority w:val="0"/>
  </w:style>
  <w:style w:type="paragraph" w:styleId="12">
    <w:name w:val="List Paragraph"/>
    <w:basedOn w:val="1"/>
    <w:autoRedefine/>
    <w:qFormat/>
    <w:uiPriority w:val="34"/>
    <w:pPr>
      <w:ind w:left="720"/>
      <w:contextualSpacing/>
    </w:pPr>
  </w:style>
  <w:style w:type="paragraph" w:customStyle="1" w:styleId="13">
    <w:name w:val="pcenter1"/>
    <w:basedOn w:val="1"/>
    <w:autoRedefine/>
    <w:qFormat/>
    <w:uiPriority w:val="0"/>
    <w:pPr>
      <w:spacing w:before="100" w:beforeAutospacing="1" w:after="180" w:line="330" w:lineRule="atLeast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1264</Characters>
  <Lines>10</Lines>
  <Paragraphs>2</Paragraphs>
  <TotalTime>21</TotalTime>
  <ScaleCrop>false</ScaleCrop>
  <LinksUpToDate>false</LinksUpToDate>
  <CharactersWithSpaces>1483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2023-05-15T02:56:00Z</dcterms:created>
  <dc:creator>Татьяна М. Горевая</dc:creator>
  <cp:lastModifiedBy>GorevayaTM</cp:lastModifiedBy>
  <dcterms:modified xsi:type="dcterms:W3CDTF">2025-04-28T04:17:44Z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2AF0F96BC6E544FF884D9BA289A4DB5B_12</vt:lpwstr>
  </property>
</Properties>
</file>