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2C3D4">
      <w:pPr>
        <w:jc w:val="center"/>
      </w:pPr>
    </w:p>
    <w:p w14:paraId="6A36E4AE">
      <w:pPr>
        <w:jc w:val="center"/>
      </w:pPr>
    </w:p>
    <w:p w14:paraId="1F16D57D">
      <w:pPr>
        <w:jc w:val="center"/>
      </w:pPr>
      <w:r>
        <w:t>ПРОТОКОЛ</w:t>
      </w:r>
    </w:p>
    <w:p w14:paraId="5CB03FA4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43CFF312"/>
    <w:p w14:paraId="4DD193D7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«08» июля 2026 года</w:t>
      </w:r>
    </w:p>
    <w:p w14:paraId="63730709">
      <w:pPr>
        <w:jc w:val="both"/>
        <w:rPr>
          <w:lang w:val="en-US"/>
        </w:rPr>
      </w:pPr>
    </w:p>
    <w:p w14:paraId="3BC0DE0F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 w14:paraId="2EEDF2C1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793EEDA6">
      <w:pPr>
        <w:widowControl w:val="0"/>
        <w:tabs>
          <w:tab w:val="left" w:pos="10476"/>
        </w:tabs>
        <w:ind w:right="-14"/>
        <w:jc w:val="both"/>
      </w:pPr>
    </w:p>
    <w:p w14:paraId="21BB0785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03B1FA70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08 июля 2026 года, 03 часов 00 минут</w:t>
      </w:r>
      <w:r>
        <w:t xml:space="preserve"> по московскому времени.</w:t>
      </w:r>
    </w:p>
    <w:p w14:paraId="4EA2FBCF">
      <w:pPr>
        <w:widowControl w:val="0"/>
        <w:tabs>
          <w:tab w:val="left" w:pos="10476"/>
        </w:tabs>
        <w:ind w:right="-14"/>
        <w:jc w:val="both"/>
      </w:pPr>
    </w:p>
    <w:p w14:paraId="2A8CF64C">
      <w:pPr>
        <w:rPr>
          <w:b/>
        </w:rPr>
      </w:pPr>
      <w:r>
        <w:t>В присутствии комиссии продавца в составе: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2126"/>
        <w:gridCol w:w="5999"/>
      </w:tblGrid>
      <w:tr w14:paraId="53473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1D716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9F6206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999" w:type="dxa"/>
          </w:tcPr>
          <w:p w14:paraId="7516A603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</w:tr>
      <w:tr w14:paraId="1396A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738A562A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126" w:type="dxa"/>
          </w:tcPr>
          <w:p w14:paraId="4EAE4A2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5999" w:type="dxa"/>
          </w:tcPr>
          <w:p w14:paraId="377B0B0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FC32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09B00DE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26" w:type="dxa"/>
          </w:tcPr>
          <w:p w14:paraId="1E1E6C95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5999" w:type="dxa"/>
          </w:tcPr>
          <w:p w14:paraId="690EC40D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1CD8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5686BB1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26" w:type="dxa"/>
          </w:tcPr>
          <w:p w14:paraId="5F77B10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5999" w:type="dxa"/>
          </w:tcPr>
          <w:p w14:paraId="15FA71C2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63C68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11130C8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26" w:type="dxa"/>
          </w:tcPr>
          <w:p w14:paraId="2C5FA7A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5999" w:type="dxa"/>
          </w:tcPr>
          <w:p w14:paraId="12D0248C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0E5F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 w14:paraId="57C880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126" w:type="dxa"/>
          </w:tcPr>
          <w:p w14:paraId="4B59E2F6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5999" w:type="dxa"/>
          </w:tcPr>
          <w:p w14:paraId="342EA25F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</w:tbl>
    <w:p w14:paraId="5216D65F">
      <w:pPr>
        <w:jc w:val="both"/>
      </w:pPr>
    </w:p>
    <w:p w14:paraId="68E21D5A">
      <w:pPr>
        <w:autoSpaceDE w:val="0"/>
        <w:autoSpaceDN w:val="0"/>
        <w:adjustRightInd w:val="0"/>
        <w:jc w:val="both"/>
      </w:pPr>
      <w:r>
        <w:t>Предмет аукциона:</w:t>
      </w:r>
    </w:p>
    <w:p w14:paraId="02E34CEA">
      <w:pPr>
        <w:ind w:right="57"/>
        <w:jc w:val="both"/>
      </w:pPr>
      <w:r>
        <w:rPr>
          <w:color w:val="4F81BD"/>
        </w:rPr>
        <w:t>Земельный участок</w:t>
      </w:r>
      <w:r>
        <w:t xml:space="preserve"> (далее- Имущество). </w:t>
      </w:r>
      <w:r>
        <w:rPr>
          <w:rFonts w:hint="default"/>
          <w:lang w:val="ru-RU"/>
        </w:rPr>
        <w:t>25:26</w:t>
      </w:r>
      <w:bookmarkStart w:id="0" w:name="_GoBack"/>
      <w:bookmarkEnd w:id="0"/>
      <w:r>
        <w:rPr>
          <w:rFonts w:hint="default"/>
          <w:lang w:val="ru-RU"/>
        </w:rPr>
        <w:t>:030402:390</w:t>
      </w:r>
    </w:p>
    <w:p w14:paraId="689BB479">
      <w:pPr>
        <w:autoSpaceDE w:val="0"/>
        <w:autoSpaceDN w:val="0"/>
        <w:adjustRightInd w:val="0"/>
        <w:jc w:val="both"/>
        <w:rPr>
          <w:bCs/>
        </w:rPr>
      </w:pPr>
    </w:p>
    <w:p w14:paraId="52A44FB5">
      <w:pPr>
        <w:spacing w:line="240" w:lineRule="atLeast"/>
        <w:jc w:val="both"/>
      </w:pPr>
      <w:r>
        <w:t xml:space="preserve">Начальная цена Имущества – </w:t>
      </w:r>
      <w:r>
        <w:rPr>
          <w:color w:val="4F81BD"/>
        </w:rPr>
        <w:t>4 745 (четыре тысячи семьсот сорок пять) рублей 84 копейки</w:t>
      </w:r>
      <w:r>
        <w:t xml:space="preserve">; </w:t>
      </w:r>
    </w:p>
    <w:p w14:paraId="4FDAC436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142 (сто сорок два) рубля 37 копеек</w:t>
      </w:r>
      <w:r>
        <w:t>.</w:t>
      </w:r>
    </w:p>
    <w:p w14:paraId="0AD992C7">
      <w:pPr>
        <w:jc w:val="both"/>
      </w:pPr>
      <w:r>
        <w:t>Решение комиссии продавца:</w:t>
      </w:r>
    </w:p>
    <w:p w14:paraId="6208F547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02.07.2026</w:t>
      </w:r>
      <w:r>
        <w:t xml:space="preserve"> к участию в аукционе, Объявленном Продавцом на </w:t>
      </w:r>
      <w:r>
        <w:rPr>
          <w:color w:val="4F81BD"/>
        </w:rPr>
        <w:t>08.07.2026</w:t>
      </w:r>
      <w:r>
        <w:t xml:space="preserve"> года по продаже Имущества, подана единственная заявка №</w:t>
      </w:r>
      <w:r>
        <w:rPr>
          <w:lang w:val="en-US"/>
        </w:rPr>
        <w:t> </w:t>
      </w:r>
      <w:r>
        <w:rPr>
          <w:color w:val="4F81BD"/>
        </w:rPr>
        <w:t>Z129818</w:t>
      </w:r>
      <w:r>
        <w:t xml:space="preserve"> от </w:t>
      </w:r>
      <w:r>
        <w:rPr>
          <w:color w:val="4F81BD"/>
        </w:rPr>
        <w:t>30.06.2026 17:17</w:t>
      </w:r>
      <w:r>
        <w:t>, в связи с чем, аукцион признан несостоявшимся.</w:t>
      </w:r>
    </w:p>
    <w:p w14:paraId="127827F0">
      <w:pPr>
        <w:jc w:val="both"/>
      </w:pPr>
    </w:p>
    <w:p w14:paraId="1FEBE5C3">
      <w:pPr>
        <w:jc w:val="both"/>
      </w:pPr>
      <w:r>
        <w:t>Подписи членов комиссии: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2212"/>
        <w:gridCol w:w="5087"/>
        <w:gridCol w:w="1060"/>
      </w:tblGrid>
      <w:tr w14:paraId="6A516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4" w:type="dxa"/>
          </w:tcPr>
          <w:p w14:paraId="49B73DA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14:paraId="3617E861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087" w:type="dxa"/>
          </w:tcPr>
          <w:p w14:paraId="43034F16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1060" w:type="dxa"/>
          </w:tcPr>
          <w:p w14:paraId="2B6D983C"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подпись</w:t>
            </w:r>
          </w:p>
        </w:tc>
      </w:tr>
      <w:tr w14:paraId="397B9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4" w:type="dxa"/>
          </w:tcPr>
          <w:p w14:paraId="342E7611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212" w:type="dxa"/>
          </w:tcPr>
          <w:p w14:paraId="60EF0B20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5087" w:type="dxa"/>
          </w:tcPr>
          <w:p w14:paraId="7BE92C9C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4BF297AC">
            <w:pPr>
              <w:rPr>
                <w:vertAlign w:val="baseline"/>
              </w:rPr>
            </w:pPr>
          </w:p>
        </w:tc>
      </w:tr>
      <w:tr w14:paraId="1B2DC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4" w:type="dxa"/>
          </w:tcPr>
          <w:p w14:paraId="253C0076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212" w:type="dxa"/>
          </w:tcPr>
          <w:p w14:paraId="4940A9BF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5087" w:type="dxa"/>
          </w:tcPr>
          <w:p w14:paraId="5F4D76C1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34E0EB8">
            <w:pPr>
              <w:rPr>
                <w:vertAlign w:val="baseline"/>
              </w:rPr>
            </w:pPr>
          </w:p>
        </w:tc>
      </w:tr>
      <w:tr w14:paraId="525C5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4" w:type="dxa"/>
          </w:tcPr>
          <w:p w14:paraId="4B643FA2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212" w:type="dxa"/>
          </w:tcPr>
          <w:p w14:paraId="2F11FB8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5087" w:type="dxa"/>
          </w:tcPr>
          <w:p w14:paraId="598E0B05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6B209A8B">
            <w:pPr>
              <w:rPr>
                <w:vertAlign w:val="baseline"/>
              </w:rPr>
            </w:pPr>
          </w:p>
        </w:tc>
      </w:tr>
      <w:tr w14:paraId="47164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4" w:type="dxa"/>
          </w:tcPr>
          <w:p w14:paraId="488F3133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212" w:type="dxa"/>
          </w:tcPr>
          <w:p w14:paraId="4966A35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5087" w:type="dxa"/>
          </w:tcPr>
          <w:p w14:paraId="2A5916A6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4D5557D1">
            <w:pPr>
              <w:rPr>
                <w:vertAlign w:val="baseline"/>
              </w:rPr>
            </w:pPr>
          </w:p>
        </w:tc>
      </w:tr>
      <w:tr w14:paraId="43967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4" w:type="dxa"/>
          </w:tcPr>
          <w:p w14:paraId="2BC2F1F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212" w:type="dxa"/>
          </w:tcPr>
          <w:p w14:paraId="700B1527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5087" w:type="dxa"/>
          </w:tcPr>
          <w:p w14:paraId="72850DE6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2C0A9115">
            <w:pPr>
              <w:rPr>
                <w:vertAlign w:val="baseline"/>
              </w:rPr>
            </w:pPr>
          </w:p>
        </w:tc>
      </w:tr>
    </w:tbl>
    <w:p w14:paraId="1FDB3939"/>
    <w:p w14:paraId="4C90D0C2">
      <w:pPr>
        <w:rPr>
          <w:rFonts w:hint="default"/>
          <w:lang w:val="ru-RU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>/ /</w:t>
      </w:r>
      <w:r>
        <w:rPr>
          <w:lang w:val="ru-RU"/>
        </w:rPr>
        <w:t>Борисенко</w:t>
      </w:r>
      <w:r>
        <w:rPr>
          <w:rFonts w:hint="default"/>
          <w:lang w:val="ru-RU"/>
        </w:rPr>
        <w:t xml:space="preserve"> О.И.</w:t>
      </w:r>
    </w:p>
    <w:sectPr>
      <w:footerReference r:id="rId5" w:type="default"/>
      <w:pgSz w:w="11906" w:h="16838"/>
      <w:pgMar w:top="568" w:right="851" w:bottom="190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60DC1C">
    <w:pPr>
      <w:pStyle w:val="10"/>
      <w:jc w:val="right"/>
    </w:pPr>
  </w:p>
  <w:p w14:paraId="633953FC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5A10"/>
    <w:rsid w:val="0009214A"/>
    <w:rsid w:val="00095384"/>
    <w:rsid w:val="000B50D7"/>
    <w:rsid w:val="000B533C"/>
    <w:rsid w:val="000C22F9"/>
    <w:rsid w:val="000C7BA0"/>
    <w:rsid w:val="000D09AA"/>
    <w:rsid w:val="000D2C6B"/>
    <w:rsid w:val="000F05F9"/>
    <w:rsid w:val="000F23B4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57D1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1EFB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1CF3"/>
    <w:rsid w:val="003E340F"/>
    <w:rsid w:val="003F60CA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0E7C"/>
    <w:rsid w:val="00621184"/>
    <w:rsid w:val="00624359"/>
    <w:rsid w:val="00624F80"/>
    <w:rsid w:val="00631C8E"/>
    <w:rsid w:val="006327EE"/>
    <w:rsid w:val="00642DB2"/>
    <w:rsid w:val="0064571C"/>
    <w:rsid w:val="0064588A"/>
    <w:rsid w:val="00646445"/>
    <w:rsid w:val="00651A79"/>
    <w:rsid w:val="00666725"/>
    <w:rsid w:val="00670DC7"/>
    <w:rsid w:val="006A0AE2"/>
    <w:rsid w:val="006B2C0D"/>
    <w:rsid w:val="006B35A8"/>
    <w:rsid w:val="006C1B09"/>
    <w:rsid w:val="006C289B"/>
    <w:rsid w:val="006D31AE"/>
    <w:rsid w:val="006D7888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71CB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064EE"/>
    <w:rsid w:val="008304CA"/>
    <w:rsid w:val="00841847"/>
    <w:rsid w:val="00841AD0"/>
    <w:rsid w:val="00841AEC"/>
    <w:rsid w:val="00843B70"/>
    <w:rsid w:val="00866112"/>
    <w:rsid w:val="00871123"/>
    <w:rsid w:val="00876DBE"/>
    <w:rsid w:val="008A2751"/>
    <w:rsid w:val="008A2E82"/>
    <w:rsid w:val="008B02CC"/>
    <w:rsid w:val="008B2C85"/>
    <w:rsid w:val="008B73C2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644B5"/>
    <w:rsid w:val="0097357B"/>
    <w:rsid w:val="00977240"/>
    <w:rsid w:val="00982D4D"/>
    <w:rsid w:val="00995FE3"/>
    <w:rsid w:val="00996BE9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0749A"/>
    <w:rsid w:val="00A171CD"/>
    <w:rsid w:val="00A201B4"/>
    <w:rsid w:val="00A24E84"/>
    <w:rsid w:val="00A3132A"/>
    <w:rsid w:val="00A316FB"/>
    <w:rsid w:val="00A45CF2"/>
    <w:rsid w:val="00A46D24"/>
    <w:rsid w:val="00A61454"/>
    <w:rsid w:val="00A8330A"/>
    <w:rsid w:val="00A943FD"/>
    <w:rsid w:val="00AA1B86"/>
    <w:rsid w:val="00AA1C79"/>
    <w:rsid w:val="00AA686D"/>
    <w:rsid w:val="00AA708D"/>
    <w:rsid w:val="00AB1119"/>
    <w:rsid w:val="00AD7279"/>
    <w:rsid w:val="00AE4B8A"/>
    <w:rsid w:val="00AF6321"/>
    <w:rsid w:val="00B1789E"/>
    <w:rsid w:val="00B216E6"/>
    <w:rsid w:val="00B2377D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C49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632D1"/>
    <w:rsid w:val="00C65F99"/>
    <w:rsid w:val="00C712C7"/>
    <w:rsid w:val="00C71F70"/>
    <w:rsid w:val="00C81B52"/>
    <w:rsid w:val="00C8624F"/>
    <w:rsid w:val="00CA6FCF"/>
    <w:rsid w:val="00CB425C"/>
    <w:rsid w:val="00CB6555"/>
    <w:rsid w:val="00CC095B"/>
    <w:rsid w:val="00CC0E9C"/>
    <w:rsid w:val="00CC7DC5"/>
    <w:rsid w:val="00CD4635"/>
    <w:rsid w:val="00CD4DE0"/>
    <w:rsid w:val="00CD597A"/>
    <w:rsid w:val="00CE25C8"/>
    <w:rsid w:val="00D01D27"/>
    <w:rsid w:val="00D045FB"/>
    <w:rsid w:val="00D04A83"/>
    <w:rsid w:val="00D066B6"/>
    <w:rsid w:val="00D175B4"/>
    <w:rsid w:val="00D2095F"/>
    <w:rsid w:val="00D33134"/>
    <w:rsid w:val="00D53C4D"/>
    <w:rsid w:val="00D56061"/>
    <w:rsid w:val="00D628A8"/>
    <w:rsid w:val="00D956A3"/>
    <w:rsid w:val="00DA6A39"/>
    <w:rsid w:val="00DA7F28"/>
    <w:rsid w:val="00DC0892"/>
    <w:rsid w:val="00DD1B87"/>
    <w:rsid w:val="00DD36C5"/>
    <w:rsid w:val="00DD5FD3"/>
    <w:rsid w:val="00DD7F0A"/>
    <w:rsid w:val="00DE4FD1"/>
    <w:rsid w:val="00DF284D"/>
    <w:rsid w:val="00E041DD"/>
    <w:rsid w:val="00E04B51"/>
    <w:rsid w:val="00E103F3"/>
    <w:rsid w:val="00E21BD1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237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9565B"/>
    <w:rsid w:val="00FA02E3"/>
    <w:rsid w:val="00FA0664"/>
    <w:rsid w:val="00FA0FCC"/>
    <w:rsid w:val="00FB7101"/>
    <w:rsid w:val="00FC1450"/>
    <w:rsid w:val="00FC6598"/>
    <w:rsid w:val="00FE484C"/>
    <w:rsid w:val="387C1636"/>
    <w:rsid w:val="634C2EBA"/>
    <w:rsid w:val="69890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6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7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20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12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profile-menu-description"/>
    <w:basedOn w:val="2"/>
    <w:qFormat/>
    <w:uiPriority w:val="0"/>
  </w:style>
  <w:style w:type="character" w:customStyle="1" w:styleId="16">
    <w:name w:val="Текст примечания Знак"/>
    <w:basedOn w:val="2"/>
    <w:link w:val="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7">
    <w:name w:val="Тема примечания Знак"/>
    <w:basedOn w:val="16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8">
    <w:name w:val="Верх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Стандартный HTML Знак"/>
    <w:basedOn w:val="2"/>
    <w:link w:val="11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42BB663-B50E-49D7-B81E-08DFFA612E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360</Words>
  <Characters>2899</Characters>
  <Lines>8</Lines>
  <Paragraphs>2</Paragraphs>
  <TotalTime>0</TotalTime>
  <ScaleCrop>false</ScaleCrop>
  <LinksUpToDate>false</LinksUpToDate>
  <CharactersWithSpaces>3251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2017-06-08T09:21:00Z</dcterms:created>
  <dc:creator>Oxana</dc:creator>
  <cp:lastModifiedBy>BorisenkoOI</cp:lastModifiedBy>
  <cp:lastPrinted>2016-01-21T08:13:00Z</cp:lastPrinted>
  <dcterms:modified xsi:type="dcterms:W3CDTF">2026-07-10T04:21:16Z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eyJoZGlkIjoiYmEzZjk4MjU4ODU3YWJiNjQ1NmY0ZGM3NDUwZjE2NDciLCJ1c2VySWQiOiI4NDIzMjM2OTI0MTcifQ==</vt:lpwstr>
  </property>
  <property fmtid="{D5CDD505-2E9C-101B-9397-08002B2CF9AE}" pid="3" name="KSOProductBuildVer">
    <vt:lpwstr>1049-12.1.0.26880</vt:lpwstr>
  </property>
  <property fmtid="{D5CDD505-2E9C-101B-9397-08002B2CF9AE}" pid="4" name="ICV">
    <vt:lpwstr>21DC626E80424F7EB2B75B956C9B17ED_13</vt:lpwstr>
  </property>
</Properties>
</file>