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DCB" w:rsidRDefault="00F10DCB" w:rsidP="00F10DCB">
      <w:pPr>
        <w:rPr>
          <w:b/>
          <w:bCs/>
        </w:rPr>
      </w:pPr>
      <w:r w:rsidRPr="00F10DCB">
        <w:rPr>
          <w:b/>
          <w:bCs/>
        </w:rPr>
        <w:t>Участие граждан в отправлении правосудия в качестве присяжных заседателей</w:t>
      </w:r>
    </w:p>
    <w:p w:rsidR="00F10DCB" w:rsidRPr="00F10DCB" w:rsidRDefault="00F10DCB" w:rsidP="00F10DCB">
      <w:bookmarkStart w:id="0" w:name="_GoBack"/>
      <w:bookmarkEnd w:id="0"/>
      <w:r w:rsidRPr="00F10DCB">
        <w:t>Граждане Российской Федерации имеют право участвовать в осуществлении правосудия в качестве присяжных заседателей при рассмотрении судами уголовных дел.</w:t>
      </w:r>
    </w:p>
    <w:p w:rsidR="00F10DCB" w:rsidRPr="00F10DCB" w:rsidRDefault="00F10DCB" w:rsidP="00F10DCB">
      <w:r w:rsidRPr="00F10DCB">
        <w:t>Присяжные заседатели в судебном заседании принимают участие в исследовании доказательств стороны обвинения и защиты. После чего стороны выступают в прениях, выслушивается последнее слово подсудимого, председательствующий судья обращается к присяжным с напутственным словом, затем коллегия присяжных заседателей удаляется в совещательную комнату для вынесения вердикта.</w:t>
      </w:r>
    </w:p>
    <w:p w:rsidR="00F10DCB" w:rsidRPr="00F10DCB" w:rsidRDefault="00F10DCB" w:rsidP="00F10DCB">
      <w:r w:rsidRPr="00F10DCB">
        <w:t xml:space="preserve">Вердикт (от лат. </w:t>
      </w:r>
      <w:proofErr w:type="spellStart"/>
      <w:r w:rsidRPr="00F10DCB">
        <w:t>vere</w:t>
      </w:r>
      <w:proofErr w:type="spellEnd"/>
      <w:r w:rsidRPr="00F10DCB">
        <w:t xml:space="preserve"> </w:t>
      </w:r>
      <w:proofErr w:type="spellStart"/>
      <w:r w:rsidRPr="00F10DCB">
        <w:t>dictum</w:t>
      </w:r>
      <w:proofErr w:type="spellEnd"/>
      <w:r w:rsidRPr="00F10DCB">
        <w:t xml:space="preserve"> - "истинно сказанное") означает принятое решение присяжных заседателей по вопросу о виновности или невиновности подсудимого.</w:t>
      </w:r>
    </w:p>
    <w:p w:rsidR="00F10DCB" w:rsidRPr="00F10DCB" w:rsidRDefault="00F10DCB" w:rsidP="00F10DCB">
      <w:r w:rsidRPr="00F10DCB">
        <w:t xml:space="preserve">Вердикт может быть обвинительным или </w:t>
      </w:r>
      <w:proofErr w:type="spellStart"/>
      <w:proofErr w:type="gramStart"/>
      <w:r w:rsidRPr="00F10DCB">
        <w:t>оправдательным.Вердикт</w:t>
      </w:r>
      <w:proofErr w:type="spellEnd"/>
      <w:proofErr w:type="gramEnd"/>
      <w:r w:rsidRPr="00F10DCB">
        <w:t xml:space="preserve"> присяжными выносится в совещательной комнате, при этом присутствие иных лиц не допускается.</w:t>
      </w:r>
    </w:p>
    <w:p w:rsidR="00F10DCB" w:rsidRPr="00F10DCB" w:rsidRDefault="00F10DCB" w:rsidP="00F10DCB">
      <w:r w:rsidRPr="00F10DCB">
        <w:t>Коллегия присяжных заседателей отвечает на поставленные перед ними вопросы, изложенные в вопросном листе, и должна стремиться к принятию единодушного решения.</w:t>
      </w:r>
    </w:p>
    <w:p w:rsidR="00F10DCB" w:rsidRPr="00F10DCB" w:rsidRDefault="00F10DCB" w:rsidP="00F10DCB">
      <w:r w:rsidRPr="00F10DCB">
        <w:t xml:space="preserve">При отсутствии единодушия решение принимается присяжными путем простого голосования, при этом время такого голосования не должно быть менее трех </w:t>
      </w:r>
      <w:proofErr w:type="spellStart"/>
      <w:proofErr w:type="gramStart"/>
      <w:r w:rsidRPr="00F10DCB">
        <w:t>часов.При</w:t>
      </w:r>
      <w:proofErr w:type="spellEnd"/>
      <w:proofErr w:type="gramEnd"/>
      <w:r w:rsidRPr="00F10DCB">
        <w:t xml:space="preserve"> обсуждении вопросов с разрешения председательствующего присяжные заседатели вправе делать перерыв для отдыха.</w:t>
      </w:r>
    </w:p>
    <w:p w:rsidR="00F10DCB" w:rsidRPr="00F10DCB" w:rsidRDefault="00F10DCB" w:rsidP="00F10DCB">
      <w:r w:rsidRPr="00F10DCB">
        <w:t>Если в процессе обсуждения вопросного листа из коллегии выбывает присяжный заседатель или старшина, то производится их замена. В такой ситуации отсчет времени начинается заново.</w:t>
      </w:r>
    </w:p>
    <w:p w:rsidR="00F10DCB" w:rsidRPr="00F10DCB" w:rsidRDefault="00F10DCB" w:rsidP="00F10DCB">
      <w:r w:rsidRPr="00F10DCB">
        <w:t>Обвинительный вердикт считается принятым, если за утвердительные ответы на каждый из трех вопросов, указанных в ч. 1 ст. 339 УПК РФ, проголосовало большинство присяжных заседателей.</w:t>
      </w:r>
    </w:p>
    <w:p w:rsidR="00F10DCB" w:rsidRPr="00F10DCB" w:rsidRDefault="00F10DCB" w:rsidP="00F10DCB">
      <w:r w:rsidRPr="00F10DCB">
        <w:t>Оправдательный вердикт считается принятым, если за отрицательный ответ на любой из поставленных в вопросном листе основных вопросов проголосовало не менее четырех присяжных заседателей областного суда, и не менее трех присяжных заседателей районного суда.</w:t>
      </w:r>
    </w:p>
    <w:p w:rsidR="00F10DCB" w:rsidRPr="00F10DCB" w:rsidRDefault="00F10DCB" w:rsidP="00F10DCB">
      <w:r w:rsidRPr="00F10DCB">
        <w:t>Ответы на другие вопросы определяются простым большинством голосов. Если голоса разделились поровну, то принимается наиболее благоприятный для подсудимого ответ.</w:t>
      </w:r>
    </w:p>
    <w:p w:rsidR="00F10DCB" w:rsidRPr="00F10DCB" w:rsidRDefault="00F10DCB" w:rsidP="00F10DCB">
      <w:r w:rsidRPr="00F10DCB">
        <w:t>В ходе совещания присяжные заседатели вправе получить от председательствующего дополнительные разъяснения по поставленным вопросам. Если у присяжных заседателей возникнут вопросы, требующие дополнительного исследования, закон предусматривает возможность возобновления судебного следствия. В этом случае они возвращаются в зал судебного заседания, и старшина обращается к председательствующему с соответствующей просьбой.</w:t>
      </w:r>
    </w:p>
    <w:p w:rsidR="00F10DCB" w:rsidRPr="00F10DCB" w:rsidRDefault="00F10DCB" w:rsidP="00F10DCB">
      <w:r w:rsidRPr="00F10DCB">
        <w:t>После подписания вопросного листа с внесенными в него ответами на поставленные вопросы присяжные заседатели возвращаются в зал судебного заседания.</w:t>
      </w:r>
    </w:p>
    <w:p w:rsidR="00F10DCB" w:rsidRPr="00F10DCB" w:rsidRDefault="00F10DCB" w:rsidP="00F10DCB">
      <w:r w:rsidRPr="00F10DCB">
        <w:t>Старшина присяжных заседателей передает председательствующему вопросный лист с внесенными в него ответами.</w:t>
      </w:r>
    </w:p>
    <w:p w:rsidR="00F10DCB" w:rsidRPr="00F10DCB" w:rsidRDefault="00F10DCB" w:rsidP="00F10DCB">
      <w:r w:rsidRPr="00F10DCB">
        <w:t>При отсутствии замечаний председательствующий возвращает вопросный лист старшине присяжных заседателей для провозглашения. Все находящиеся в зале суда выслушивают вердикт стоя.</w:t>
      </w:r>
    </w:p>
    <w:p w:rsidR="00F10DCB" w:rsidRPr="00F10DCB" w:rsidRDefault="00F10DCB" w:rsidP="00F10DCB">
      <w:r w:rsidRPr="00F10DCB">
        <w:t>Присяжные заседатели вправе остаться до окончания рассмотрения уголовного дела в зале судебного заседания на отведенных для публики местах.</w:t>
      </w:r>
    </w:p>
    <w:p w:rsidR="00F10DCB" w:rsidRPr="00F10DCB" w:rsidRDefault="00F10DCB" w:rsidP="00F10DCB">
      <w:r w:rsidRPr="00F10DCB">
        <w:lastRenderedPageBreak/>
        <w:t>Основная функция правосудия – принятие справедливого решения. Вынесение присяжными заседателями такого решения свидетельствует о высокой роли присяжных заседателей в служении во благо общества.</w:t>
      </w:r>
    </w:p>
    <w:p w:rsidR="00C91860" w:rsidRDefault="00C91860"/>
    <w:sectPr w:rsidR="00C91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DCB"/>
    <w:rsid w:val="00C91860"/>
    <w:rsid w:val="00F1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97AC"/>
  <w15:chartTrackingRefBased/>
  <w15:docId w15:val="{77B30841-328A-4A3A-9C7B-FBD5F4C0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2801</Characters>
  <Application>Microsoft Office Word</Application>
  <DocSecurity>0</DocSecurity>
  <Lines>23</Lines>
  <Paragraphs>6</Paragraphs>
  <ScaleCrop>false</ScaleCrop>
  <Company>diakov.net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2025-03-27T07:56:00Z</dcterms:created>
  <dcterms:modified xsi:type="dcterms:W3CDTF">2025-03-27T07:56:00Z</dcterms:modified>
</cp:coreProperties>
</file>