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7B03E4">
      <w:pPr>
        <w:shd w:val="clear" w:color="auto" w:fill="FFFFFF"/>
        <w:jc w:val="center"/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</w:rPr>
        <w:drawing>
          <wp:inline distT="0" distB="0" distL="0" distR="0">
            <wp:extent cx="639445" cy="905510"/>
            <wp:effectExtent l="0" t="0" r="0" b="0"/>
            <wp:docPr id="1" name="Изображение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39445" cy="905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617045">
      <w:pPr>
        <w:shd w:val="clear" w:color="auto" w:fill="FFFFFF"/>
        <w:jc w:val="center"/>
        <w:rPr>
          <w:rFonts w:hint="default" w:ascii="Times New Roman" w:hAnsi="Times New Roman" w:cs="Times New Roman"/>
          <w:b/>
          <w:color w:val="000000"/>
          <w:spacing w:val="20"/>
          <w:sz w:val="28"/>
          <w:szCs w:val="28"/>
        </w:rPr>
      </w:pPr>
      <w:r>
        <w:rPr>
          <w:rFonts w:hint="default" w:ascii="Times New Roman" w:hAnsi="Times New Roman" w:cs="Times New Roman"/>
          <w:b/>
          <w:color w:val="000000"/>
          <w:spacing w:val="20"/>
          <w:sz w:val="28"/>
          <w:szCs w:val="28"/>
        </w:rPr>
        <w:t>АДМИНИСТРАЦИЯ</w:t>
      </w:r>
    </w:p>
    <w:p w14:paraId="23B2F14F">
      <w:pPr>
        <w:shd w:val="clear" w:color="auto" w:fill="FFFFFF"/>
        <w:jc w:val="center"/>
        <w:rPr>
          <w:rFonts w:hint="default" w:ascii="Times New Roman" w:hAnsi="Times New Roman" w:cs="Times New Roman"/>
          <w:b/>
          <w:color w:val="000000"/>
          <w:spacing w:val="2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color w:val="000000"/>
          <w:spacing w:val="20"/>
          <w:sz w:val="28"/>
          <w:szCs w:val="28"/>
        </w:rPr>
        <w:t>АНУЧИНСКОГО МУНИЦИПАЛЬНОГО ОКРУГА</w:t>
      </w:r>
      <w:r>
        <w:rPr>
          <w:rFonts w:hint="default" w:cs="Times New Roman"/>
          <w:b/>
          <w:color w:val="000000"/>
          <w:spacing w:val="20"/>
          <w:sz w:val="28"/>
          <w:szCs w:val="28"/>
          <w:lang w:val="ru-RU"/>
        </w:rPr>
        <w:t xml:space="preserve"> ПРИМОРСКОГО КРАЯ</w:t>
      </w:r>
    </w:p>
    <w:p w14:paraId="17B1B9E6">
      <w:pPr>
        <w:shd w:val="clear" w:color="auto" w:fill="FFFFFF"/>
        <w:jc w:val="center"/>
        <w:rPr>
          <w:rFonts w:hint="default" w:ascii="Times New Roman" w:hAnsi="Times New Roman" w:cs="Times New Roman"/>
          <w:color w:val="000000"/>
          <w:sz w:val="28"/>
          <w:szCs w:val="28"/>
        </w:rPr>
      </w:pPr>
    </w:p>
    <w:p w14:paraId="0040CAF2">
      <w:pPr>
        <w:shd w:val="clear" w:color="auto" w:fill="FFFFFF"/>
        <w:jc w:val="center"/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</w:rPr>
        <mc:AlternateContent>
          <mc:Choice Requires="wps">
            <w:drawing>
              <wp:anchor distT="0" distB="0" distL="0" distR="0" simplePos="0" relativeHeight="251659264" behindDoc="0" locked="0" layoutInCell="0" allowOverlap="1">
                <wp:simplePos x="0" y="0"/>
                <wp:positionH relativeFrom="column">
                  <wp:posOffset>4768850</wp:posOffset>
                </wp:positionH>
                <wp:positionV relativeFrom="paragraph">
                  <wp:posOffset>-171450</wp:posOffset>
                </wp:positionV>
                <wp:extent cx="1372235" cy="366395"/>
                <wp:effectExtent l="0" t="0" r="0" b="15240"/>
                <wp:wrapNone/>
                <wp:docPr id="2" name="Текстовое пол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rgbClr val="FFFFFF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/>
                      </wps:style>
                      <wps:txbx>
                        <w:txbxContent>
                          <w:p w14:paraId="7290D8F0">
                            <w:pPr>
                              <w:pStyle w:val="90"/>
                            </w:pP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Текстовое поле 1" o:spid="_x0000_s1026" o:spt="1" style="position:absolute;left:0pt;margin-left:375.5pt;margin-top:-13.5pt;height:28.85pt;width:108.05pt;z-index:251659264;mso-width-relative:page;mso-height-relative:page;" fillcolor="#FFFFFF" filled="t" stroked="f" coordsize="21600,21600" o:allowincell="f" o:gfxdata="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">
                <v:fill on="t" focussize="0,0"/>
                <v:stroke on="f" weight="0pt"/>
                <v:imagedata o:title=""/>
                <o:lock v:ext="edit" aspectratio="f"/>
                <v:textbox>
                  <w:txbxContent>
                    <w:p w14:paraId="7290D8F0">
                      <w:pPr>
                        <w:pStyle w:val="90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hint="default" w:ascii="Times New Roman" w:hAnsi="Times New Roman" w:cs="Times New Roman"/>
          <w:color w:val="000000"/>
          <w:sz w:val="28"/>
          <w:szCs w:val="28"/>
        </w:rPr>
        <w:t>П О С Т А Н О В Л Е Н И Е</w:t>
      </w: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</w:p>
    <w:p w14:paraId="24DA7138">
      <w:pPr>
        <w:shd w:val="clear" w:color="auto" w:fill="FFFFFF"/>
        <w:jc w:val="center"/>
        <w:rPr>
          <w:rFonts w:hint="default" w:ascii="Times New Roman" w:hAnsi="Times New Roman" w:cs="Times New Roman"/>
          <w:color w:val="000000"/>
          <w:sz w:val="28"/>
          <w:szCs w:val="28"/>
        </w:rPr>
      </w:pPr>
    </w:p>
    <w:tbl>
      <w:tblPr>
        <w:tblStyle w:val="9"/>
        <w:tblW w:w="9272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4"/>
        <w:gridCol w:w="1933"/>
        <w:gridCol w:w="283"/>
        <w:gridCol w:w="4891"/>
        <w:gridCol w:w="561"/>
        <w:gridCol w:w="1309"/>
      </w:tblGrid>
      <w:tr w14:paraId="38862B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4" w:type="dxa"/>
          </w:tcPr>
          <w:p w14:paraId="6E78D92E">
            <w:pPr>
              <w:widowControl w:val="0"/>
              <w:rPr>
                <w:rFonts w:hint="default" w:ascii="Times New Roman" w:hAnsi="Times New Roman" w:cs="Times New Roman"/>
                <w:color w:val="000000"/>
                <w:sz w:val="28"/>
                <w:szCs w:val="28"/>
                <w:u w:val="single"/>
              </w:rPr>
            </w:pPr>
          </w:p>
        </w:tc>
        <w:tc>
          <w:tcPr>
            <w:tcW w:w="1933" w:type="dxa"/>
            <w:tcBorders>
              <w:bottom w:val="single" w:color="000000" w:sz="6" w:space="0"/>
            </w:tcBorders>
          </w:tcPr>
          <w:p w14:paraId="0AD4152B">
            <w:pPr>
              <w:widowControl w:val="0"/>
              <w:ind w:left="-82" w:right="-108" w:firstLine="0"/>
              <w:jc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hint="default" w:cs="Times New Roman"/>
                <w:color w:val="000000"/>
                <w:sz w:val="28"/>
                <w:szCs w:val="28"/>
                <w:highlight w:val="none"/>
                <w:lang w:val="ru-RU"/>
              </w:rPr>
              <w:t>21.01.2026</w:t>
            </w:r>
          </w:p>
        </w:tc>
        <w:tc>
          <w:tcPr>
            <w:tcW w:w="283" w:type="dxa"/>
          </w:tcPr>
          <w:p w14:paraId="3C6C0B84">
            <w:pPr>
              <w:widowControl w:val="0"/>
              <w:rPr>
                <w:rFonts w:hint="default" w:ascii="Times New Roman" w:hAnsi="Times New Roman" w:cs="Times New Roman"/>
                <w:color w:val="000000"/>
                <w:sz w:val="28"/>
                <w:szCs w:val="28"/>
                <w:u w:val="single"/>
              </w:rPr>
            </w:pPr>
          </w:p>
        </w:tc>
        <w:tc>
          <w:tcPr>
            <w:tcW w:w="4891" w:type="dxa"/>
          </w:tcPr>
          <w:p w14:paraId="3C3E772C">
            <w:pPr>
              <w:widowControl w:val="0"/>
              <w:ind w:left="-675" w:firstLine="0"/>
              <w:jc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с. Анучино</w:t>
            </w:r>
          </w:p>
        </w:tc>
        <w:tc>
          <w:tcPr>
            <w:tcW w:w="561" w:type="dxa"/>
          </w:tcPr>
          <w:p w14:paraId="33080CCC">
            <w:pPr>
              <w:widowControl w:val="0"/>
              <w:jc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№</w:t>
            </w:r>
          </w:p>
        </w:tc>
        <w:tc>
          <w:tcPr>
            <w:tcW w:w="1309" w:type="dxa"/>
            <w:tcBorders>
              <w:bottom w:val="single" w:color="000000" w:sz="6" w:space="0"/>
            </w:tcBorders>
          </w:tcPr>
          <w:p w14:paraId="29B9E89E">
            <w:pPr>
              <w:widowControl w:val="0"/>
              <w:ind w:right="-89" w:firstLine="0"/>
              <w:jc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hint="default" w:cs="Times New Roman"/>
                <w:color w:val="000000"/>
                <w:sz w:val="28"/>
                <w:szCs w:val="28"/>
                <w:highlight w:val="none"/>
                <w:lang w:val="ru-RU"/>
              </w:rPr>
              <w:t>33</w:t>
            </w:r>
          </w:p>
        </w:tc>
      </w:tr>
    </w:tbl>
    <w:p w14:paraId="011BF433">
      <w:pPr>
        <w:pStyle w:val="87"/>
        <w:rPr>
          <w:rFonts w:hint="default" w:ascii="Times New Roman" w:hAnsi="Times New Roman" w:cs="Times New Roman"/>
          <w:sz w:val="28"/>
          <w:szCs w:val="28"/>
        </w:rPr>
      </w:pPr>
    </w:p>
    <w:p w14:paraId="539426D7">
      <w:pPr>
        <w:pStyle w:val="87"/>
        <w:rPr>
          <w:rFonts w:hint="default" w:ascii="Times New Roman" w:hAnsi="Times New Roman" w:cs="Times New Roman"/>
          <w:sz w:val="28"/>
          <w:szCs w:val="28"/>
        </w:rPr>
      </w:pPr>
    </w:p>
    <w:p w14:paraId="189C2786">
      <w:pPr>
        <w:spacing w:line="240" w:lineRule="auto"/>
        <w:ind w:left="-360" w:right="-850"/>
        <w:jc w:val="center"/>
        <w:outlineLvl w:val="0"/>
        <w:rPr>
          <w:rFonts w:ascii="Times New Roman" w:hAnsi="Times New Roman" w:cs="Times New Roman"/>
          <w:b/>
          <w:sz w:val="26"/>
          <w:szCs w:val="26"/>
        </w:rPr>
      </w:pPr>
    </w:p>
    <w:p w14:paraId="65E550C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О регистрации Устава </w:t>
      </w:r>
      <w:r>
        <w:rPr>
          <w:rFonts w:cs="Times New Roman"/>
          <w:b/>
          <w:bCs/>
          <w:sz w:val="28"/>
          <w:szCs w:val="28"/>
          <w:lang w:val="ru-RU"/>
        </w:rPr>
        <w:t>т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ерриториального </w:t>
      </w:r>
      <w:r>
        <w:rPr>
          <w:rFonts w:cs="Times New Roman"/>
          <w:b/>
          <w:bCs/>
          <w:sz w:val="28"/>
          <w:szCs w:val="28"/>
          <w:lang w:val="ru-RU"/>
        </w:rPr>
        <w:t>о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бщественного </w:t>
      </w:r>
      <w:r>
        <w:rPr>
          <w:rFonts w:cs="Times New Roman"/>
          <w:b/>
          <w:bCs/>
          <w:sz w:val="28"/>
          <w:szCs w:val="28"/>
          <w:lang w:val="ru-RU"/>
        </w:rPr>
        <w:t>с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>амоуправления «</w:t>
      </w:r>
      <w:r>
        <w:rPr>
          <w:rFonts w:cs="Times New Roman"/>
          <w:b/>
          <w:bCs/>
          <w:sz w:val="28"/>
          <w:szCs w:val="28"/>
          <w:lang w:val="ru-RU"/>
        </w:rPr>
        <w:t>Луч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>»</w:t>
      </w:r>
    </w:p>
    <w:p w14:paraId="46C3BA5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0D07F27"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sz w:val="28"/>
          <w:szCs w:val="28"/>
          <w:highlight w:val="yellow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со </w:t>
      </w:r>
      <w:r>
        <w:rPr>
          <w:rFonts w:cs="Times New Roman"/>
          <w:sz w:val="28"/>
          <w:szCs w:val="28"/>
          <w:lang w:val="ru-RU"/>
        </w:rPr>
        <w:t>статьёй</w:t>
      </w:r>
      <w:r>
        <w:rPr>
          <w:rFonts w:ascii="Times New Roman" w:hAnsi="Times New Roman" w:cs="Times New Roman"/>
          <w:sz w:val="28"/>
          <w:szCs w:val="28"/>
        </w:rPr>
        <w:t xml:space="preserve"> 27 Федерального закона от 06.10.2003 № 131-ФЗ «Об общих принципах организации местного самоуправления в Российской Федерации», Положением</w:t>
      </w:r>
      <w:r>
        <w:rPr>
          <w:rFonts w:hint="default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</w:rPr>
        <w:t>о порядке регистрации</w:t>
      </w:r>
      <w:r>
        <w:rPr>
          <w:rFonts w:hint="default" w:cs="Times New Roman"/>
          <w:b w:val="0"/>
          <w:bCs w:val="0"/>
          <w:sz w:val="28"/>
          <w:szCs w:val="28"/>
          <w:lang w:val="ru-RU"/>
        </w:rPr>
        <w:t xml:space="preserve"> У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</w:rPr>
        <w:t>став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>а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</w:rPr>
        <w:t xml:space="preserve"> территориального общественного самоуправления на территории 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>Анучинского муниципального округа</w:t>
      </w:r>
      <w:r>
        <w:rPr>
          <w:rFonts w:hint="default" w:cs="Times New Roman"/>
          <w:b w:val="0"/>
          <w:bCs w:val="0"/>
          <w:sz w:val="28"/>
          <w:szCs w:val="28"/>
          <w:lang w:val="ru-RU"/>
        </w:rPr>
        <w:t xml:space="preserve"> Приморского края от 07.12.2023 №1027, на основании</w:t>
      </w:r>
      <w:r>
        <w:rPr>
          <w:rFonts w:ascii="Times New Roman" w:hAnsi="Times New Roman" w:cs="Times New Roman"/>
          <w:sz w:val="28"/>
          <w:szCs w:val="28"/>
        </w:rPr>
        <w:t xml:space="preserve"> заявлени</w:t>
      </w:r>
      <w:r>
        <w:rPr>
          <w:rFonts w:cs="Times New Roman"/>
          <w:sz w:val="28"/>
          <w:szCs w:val="28"/>
          <w:lang w:val="ru-RU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председателя ТОС «</w:t>
      </w:r>
      <w:r>
        <w:rPr>
          <w:rFonts w:cs="Times New Roman"/>
          <w:sz w:val="28"/>
          <w:szCs w:val="28"/>
          <w:lang w:val="ru-RU"/>
        </w:rPr>
        <w:t>Луч</w:t>
      </w:r>
      <w:r>
        <w:rPr>
          <w:rFonts w:hint="default" w:cs="Times New Roman"/>
          <w:sz w:val="28"/>
          <w:szCs w:val="28"/>
          <w:lang w:val="ru-RU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cs="Times New Roman"/>
          <w:sz w:val="28"/>
          <w:szCs w:val="28"/>
          <w:highlight w:val="none"/>
          <w:lang w:val="ru-RU"/>
        </w:rPr>
        <w:t>от</w:t>
      </w:r>
      <w:r>
        <w:rPr>
          <w:rFonts w:hint="default" w:cs="Times New Roman"/>
          <w:sz w:val="28"/>
          <w:szCs w:val="28"/>
          <w:highlight w:val="none"/>
          <w:lang w:val="ru-RU"/>
        </w:rPr>
        <w:t xml:space="preserve"> 21.01.2026 № 275 «О регистрации Устава ТОС», с Уставом Анучинского муниципального округа П</w:t>
      </w:r>
      <w:bookmarkStart w:id="0" w:name="_GoBack"/>
      <w:bookmarkEnd w:id="0"/>
      <w:r>
        <w:rPr>
          <w:rFonts w:hint="default" w:cs="Times New Roman"/>
          <w:sz w:val="28"/>
          <w:szCs w:val="28"/>
          <w:highlight w:val="none"/>
          <w:lang w:val="ru-RU"/>
        </w:rPr>
        <w:t>риморского края, администрации Анучинского муниципального округа Приморского края.</w:t>
      </w:r>
    </w:p>
    <w:p w14:paraId="4FE69ED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D7EAAA7">
      <w:pPr>
        <w:spacing w:line="360" w:lineRule="auto"/>
        <w:jc w:val="both"/>
        <w:rPr>
          <w:rFonts w:ascii="Times New Roman" w:hAnsi="Times New Roman" w:cs="Times New Roman"/>
          <w:b w:val="0"/>
          <w:bCs/>
          <w:sz w:val="28"/>
          <w:szCs w:val="28"/>
        </w:rPr>
      </w:pPr>
      <w:r>
        <w:rPr>
          <w:rFonts w:ascii="Times New Roman" w:hAnsi="Times New Roman" w:cs="Times New Roman"/>
          <w:b w:val="0"/>
          <w:bCs/>
          <w:sz w:val="28"/>
          <w:szCs w:val="28"/>
        </w:rPr>
        <w:t>ПОСТАНОВЛЯЕТ:</w:t>
      </w:r>
    </w:p>
    <w:p w14:paraId="7E77B242">
      <w:pPr>
        <w:spacing w:line="360" w:lineRule="auto"/>
        <w:ind w:firstLine="720"/>
        <w:jc w:val="both"/>
        <w:rPr>
          <w:rFonts w:hint="default" w:ascii="Times New Roman" w:hAnsi="Times New Roman" w:eastAsia="Times New Roman" w:cs="Times New Roman"/>
          <w:sz w:val="28"/>
          <w:szCs w:val="28"/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1. Утвердить Устав </w:t>
      </w:r>
      <w:r>
        <w:rPr>
          <w:rFonts w:cs="Times New Roman"/>
          <w:b w:val="0"/>
          <w:bCs w:val="0"/>
          <w:sz w:val="28"/>
          <w:szCs w:val="28"/>
          <w:lang w:val="ru-RU"/>
        </w:rPr>
        <w:t>т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ерриториального </w:t>
      </w:r>
      <w:r>
        <w:rPr>
          <w:rFonts w:cs="Times New Roman"/>
          <w:b w:val="0"/>
          <w:bCs w:val="0"/>
          <w:sz w:val="28"/>
          <w:szCs w:val="28"/>
          <w:lang w:val="ru-RU"/>
        </w:rPr>
        <w:t>о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бщественного </w:t>
      </w:r>
      <w:r>
        <w:rPr>
          <w:rFonts w:cs="Times New Roman"/>
          <w:b w:val="0"/>
          <w:bCs w:val="0"/>
          <w:sz w:val="28"/>
          <w:szCs w:val="28"/>
          <w:lang w:val="ru-RU"/>
        </w:rPr>
        <w:t>с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амоуправления</w:t>
      </w:r>
      <w:r>
        <w:rPr>
          <w:rFonts w:hint="default" w:cs="Times New Roman"/>
          <w:b w:val="0"/>
          <w:bCs w:val="0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>«</w:t>
      </w:r>
      <w:r>
        <w:rPr>
          <w:rFonts w:cs="Times New Roman"/>
          <w:sz w:val="28"/>
          <w:szCs w:val="28"/>
          <w:lang w:val="ru-RU"/>
        </w:rPr>
        <w:t>Луч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» </w:t>
      </w:r>
      <w:r>
        <w:rPr>
          <w:rFonts w:cs="Times New Roman"/>
          <w:sz w:val="28"/>
          <w:szCs w:val="28"/>
          <w:lang w:val="ru-RU"/>
        </w:rPr>
        <w:t>с</w:t>
      </w:r>
      <w:r>
        <w:rPr>
          <w:rFonts w:hint="default" w:cs="Times New Roman"/>
          <w:sz w:val="28"/>
          <w:szCs w:val="28"/>
          <w:lang w:val="ru-RU"/>
        </w:rPr>
        <w:t xml:space="preserve">. Шекляево </w:t>
      </w:r>
      <w:r>
        <w:rPr>
          <w:rFonts w:hint="default" w:cs="Times New Roman"/>
          <w:sz w:val="28"/>
          <w:szCs w:val="28"/>
          <w:highlight w:val="none"/>
          <w:lang w:val="ru-RU"/>
        </w:rPr>
        <w:t>Анучинского муниципального округа приморского края.</w:t>
      </w:r>
    </w:p>
    <w:p w14:paraId="564A004C">
      <w:pPr>
        <w:spacing w:line="360" w:lineRule="auto"/>
        <w:ind w:firstLine="720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2. </w:t>
      </w:r>
      <w:r>
        <w:rPr>
          <w:rFonts w:cs="Times New Roman"/>
          <w:sz w:val="28"/>
          <w:szCs w:val="28"/>
          <w:lang w:val="ru-RU"/>
        </w:rPr>
        <w:t>Аппарату</w:t>
      </w:r>
      <w:r>
        <w:rPr>
          <w:rFonts w:hint="default" w:cs="Times New Roman"/>
          <w:sz w:val="28"/>
          <w:szCs w:val="28"/>
          <w:lang w:val="ru-RU"/>
        </w:rPr>
        <w:t xml:space="preserve"> (Бурдейной С.В.) администрации Анучинского муниципального округа разместить настоящее постановление на официальном сайте администрации Анучинского муниципального округа Приморского края в информационно - телекоммуникационной сети Интернет.</w:t>
      </w:r>
    </w:p>
    <w:p w14:paraId="2CA9099B">
      <w:pPr>
        <w:ind w:firstLine="720"/>
        <w:jc w:val="both"/>
        <w:rPr>
          <w:rFonts w:ascii="Times New Roman" w:hAnsi="Times New Roman" w:eastAsia="Times New Roman" w:cs="Times New Roman"/>
          <w:sz w:val="28"/>
          <w:szCs w:val="28"/>
        </w:rPr>
      </w:pPr>
    </w:p>
    <w:p w14:paraId="4851DF6D">
      <w:pPr>
        <w:jc w:val="both"/>
        <w:rPr>
          <w:rFonts w:ascii="Times New Roman" w:hAnsi="Times New Roman" w:eastAsia="Times New Roman" w:cs="Times New Roman"/>
          <w:sz w:val="24"/>
          <w:szCs w:val="24"/>
        </w:rPr>
      </w:pPr>
    </w:p>
    <w:p w14:paraId="20164A6C">
      <w:pPr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       </w:t>
      </w:r>
    </w:p>
    <w:p w14:paraId="4C163B0D">
      <w:pPr>
        <w:jc w:val="both"/>
        <w:rPr>
          <w:rFonts w:eastAsia="Times New Roman"/>
          <w:sz w:val="28"/>
          <w:szCs w:val="28"/>
        </w:rPr>
      </w:pPr>
    </w:p>
    <w:p w14:paraId="4EA571D2"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Глава Анучинского </w:t>
      </w:r>
      <w:r>
        <w:rPr>
          <w:rFonts w:hint="default" w:cs="Times New Roman"/>
          <w:sz w:val="28"/>
          <w:szCs w:val="28"/>
          <w:lang w:val="ru-RU"/>
        </w:rPr>
        <w:t xml:space="preserve"> </w:t>
      </w:r>
    </w:p>
    <w:p w14:paraId="5AEA1899">
      <w:pPr>
        <w:jc w:val="both"/>
        <w:rPr>
          <w:rFonts w:hint="default"/>
          <w:sz w:val="20"/>
          <w:szCs w:val="20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муниципального округа               </w:t>
      </w:r>
      <w:r>
        <w:rPr>
          <w:rFonts w:hint="default" w:cs="Times New Roman"/>
          <w:sz w:val="28"/>
          <w:szCs w:val="28"/>
          <w:lang w:val="ru-RU"/>
        </w:rPr>
        <w:t xml:space="preserve">                                     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          </w:t>
      </w:r>
      <w:r>
        <w:rPr>
          <w:rFonts w:hint="default" w:cs="Times New Roman"/>
          <w:sz w:val="28"/>
          <w:szCs w:val="28"/>
          <w:lang w:val="ru-RU"/>
        </w:rPr>
        <w:t xml:space="preserve">           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hint="default" w:cs="Times New Roman"/>
          <w:sz w:val="28"/>
          <w:szCs w:val="28"/>
          <w:lang w:val="ru-RU"/>
        </w:rPr>
        <w:t xml:space="preserve">А.Я. Янчук  </w:t>
      </w:r>
    </w:p>
    <w:sectPr>
      <w:footerReference r:id="rId5" w:type="first"/>
      <w:headerReference r:id="rId4" w:type="default"/>
      <w:pgSz w:w="11906" w:h="16838"/>
      <w:pgMar w:top="454" w:right="851" w:bottom="340" w:left="1418" w:header="340" w:footer="0" w:gutter="0"/>
      <w:pgNumType w:fmt="decimal" w:start="1"/>
      <w:cols w:space="720" w:num="1"/>
      <w:formProt w:val="0"/>
      <w:titlePg/>
      <w:docGrid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CC"/>
    <w:family w:val="roman"/>
    <w:pitch w:val="default"/>
    <w:sig w:usb0="E1002EFF" w:usb1="C000605B" w:usb2="00000029" w:usb3="00000000" w:csb0="200101FF" w:csb1="20280000"/>
  </w:font>
  <w:font w:name="Mangal">
    <w:altName w:val="Segoe Print"/>
    <w:panose1 w:val="02040503050203030202"/>
    <w:charset w:val="00"/>
    <w:family w:val="auto"/>
    <w:pitch w:val="default"/>
    <w:sig w:usb0="00000000" w:usb1="00000000" w:usb2="00000000" w:usb3="00000000" w:csb0="00000001" w:csb1="00000000"/>
  </w:font>
  <w:font w:name="Consolas">
    <w:panose1 w:val="020B0609020204030204"/>
    <w:charset w:val="CC"/>
    <w:family w:val="roman"/>
    <w:pitch w:val="default"/>
    <w:sig w:usb0="E00006FF" w:usb1="0000FCFF" w:usb2="00000001" w:usb3="00000000" w:csb0="6000019F" w:csb1="DFD70000"/>
  </w:font>
  <w:font w:name="Arial Narrow">
    <w:altName w:val="Arial"/>
    <w:panose1 w:val="00000000000000000000"/>
    <w:charset w:val="CC"/>
    <w:family w:val="roman"/>
    <w:pitch w:val="default"/>
    <w:sig w:usb0="00000000" w:usb1="00000000" w:usb2="00000000" w:usb3="00000000" w:csb0="00000000" w:csb1="00000000"/>
  </w:font>
  <w:font w:name="Liberation Sans">
    <w:altName w:val="Arial"/>
    <w:panose1 w:val="00000000000000000000"/>
    <w:charset w:val="CC"/>
    <w:family w:val="swiss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1FAED4">
    <w:pPr>
      <w:pStyle w:val="20"/>
      <w:tabs>
        <w:tab w:val="left" w:pos="7320"/>
        <w:tab w:val="clear" w:pos="4677"/>
        <w:tab w:val="clear" w:pos="9355"/>
      </w:tabs>
      <w:rPr>
        <w:b/>
        <w:sz w:val="36"/>
        <w:szCs w:val="36"/>
      </w:rPr>
    </w:pP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058203">
    <w:pPr>
      <w:pStyle w:val="16"/>
      <w:jc w:val="center"/>
    </w:pPr>
    <w:r>
      <w:fldChar w:fldCharType="begin"/>
    </w:r>
    <w:r>
      <w:instrText xml:space="preserve">PAGE</w:instrText>
    </w:r>
    <w:r>
      <w:fldChar w:fldCharType="separate"/>
    </w:r>
    <w:r>
      <w:t>10</w:t>
    </w:r>
    <w:r>
      <w:fldChar w:fldCharType="end"/>
    </w:r>
  </w:p>
  <w:p w14:paraId="0A851B56">
    <w:pPr>
      <w:pStyle w:val="1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autoHyphenation/>
  <w:hyphenationZone w:val="357"/>
  <w:doNotHyphenateCaps/>
  <w:footnotePr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06C4441"/>
    <w:rsid w:val="023B584D"/>
    <w:rsid w:val="02F20293"/>
    <w:rsid w:val="0A3A4145"/>
    <w:rsid w:val="16205EBA"/>
    <w:rsid w:val="17AD4009"/>
    <w:rsid w:val="18D315A2"/>
    <w:rsid w:val="1C2F6749"/>
    <w:rsid w:val="2989351D"/>
    <w:rsid w:val="2B1C092F"/>
    <w:rsid w:val="2BDC42CA"/>
    <w:rsid w:val="31C30539"/>
    <w:rsid w:val="46164808"/>
    <w:rsid w:val="46856513"/>
    <w:rsid w:val="47E87DE7"/>
    <w:rsid w:val="491F7D81"/>
    <w:rsid w:val="4B025EC9"/>
    <w:rsid w:val="4BCE502B"/>
    <w:rsid w:val="4D53108D"/>
    <w:rsid w:val="4DAE27FD"/>
    <w:rsid w:val="4FD11893"/>
    <w:rsid w:val="50196F15"/>
    <w:rsid w:val="504D7AF8"/>
    <w:rsid w:val="524C7B16"/>
    <w:rsid w:val="53E57A86"/>
    <w:rsid w:val="55D43B87"/>
    <w:rsid w:val="59617A81"/>
    <w:rsid w:val="611252C8"/>
    <w:rsid w:val="63D20675"/>
    <w:rsid w:val="65904166"/>
    <w:rsid w:val="7669592A"/>
    <w:rsid w:val="78A123C7"/>
    <w:rsid w:val="79DA27AB"/>
    <w:rsid w:val="7D41768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qFormat="1"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99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qFormat="1" w:unhideWhenUsed="0" w:uiPriority="0" w:semiHidden="0" w:name="Body Text 3"/>
    <w:lsdException w:unhideWhenUsed="0" w:uiPriority="0" w:semiHidden="0" w:name="Body Text Indent 2"/>
    <w:lsdException w:qFormat="1"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qFormat="1"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59" w:semiHidden="0" w:name="Table Grid"/>
    <w:lsdException w:uiPriority="0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widowControl w:val="0"/>
      <w:suppressAutoHyphens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2">
    <w:name w:val="heading 1"/>
    <w:basedOn w:val="1"/>
    <w:next w:val="1"/>
    <w:qFormat/>
    <w:uiPriority w:val="0"/>
    <w:pPr>
      <w:keepNext/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3">
    <w:name w:val="heading 2"/>
    <w:basedOn w:val="1"/>
    <w:next w:val="1"/>
    <w:qFormat/>
    <w:uiPriority w:val="0"/>
    <w:pPr>
      <w:keepNext/>
      <w:widowControl/>
      <w:jc w:val="center"/>
      <w:outlineLvl w:val="1"/>
    </w:pPr>
    <w:rPr>
      <w:b/>
      <w:sz w:val="32"/>
      <w:szCs w:val="20"/>
    </w:rPr>
  </w:style>
  <w:style w:type="paragraph" w:styleId="4">
    <w:name w:val="heading 3"/>
    <w:basedOn w:val="1"/>
    <w:next w:val="1"/>
    <w:link w:val="42"/>
    <w:unhideWhenUsed/>
    <w:qFormat/>
    <w:uiPriority w:val="0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4"/>
    <w:basedOn w:val="1"/>
    <w:next w:val="1"/>
    <w:link w:val="51"/>
    <w:qFormat/>
    <w:uiPriority w:val="0"/>
    <w:pPr>
      <w:keepNext/>
      <w:widowControl/>
      <w:spacing w:before="240" w:after="60"/>
      <w:outlineLvl w:val="3"/>
    </w:pPr>
    <w:rPr>
      <w:b/>
      <w:bCs/>
      <w:sz w:val="28"/>
      <w:szCs w:val="28"/>
    </w:rPr>
  </w:style>
  <w:style w:type="paragraph" w:styleId="6">
    <w:name w:val="heading 5"/>
    <w:basedOn w:val="1"/>
    <w:next w:val="1"/>
    <w:qFormat/>
    <w:uiPriority w:val="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7">
    <w:name w:val="heading 6"/>
    <w:basedOn w:val="1"/>
    <w:next w:val="1"/>
    <w:qFormat/>
    <w:uiPriority w:val="0"/>
    <w:pPr>
      <w:keepNext/>
      <w:widowControl/>
      <w:jc w:val="both"/>
      <w:outlineLvl w:val="5"/>
    </w:pPr>
    <w:rPr>
      <w:szCs w:val="20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HTML Variable"/>
    <w:qFormat/>
    <w:uiPriority w:val="0"/>
    <w:rPr>
      <w:rFonts w:ascii="Arial" w:hAnsi="Arial"/>
      <w:iCs/>
      <w:color w:val="0000FF"/>
      <w:sz w:val="24"/>
      <w:u w:val="none"/>
    </w:rPr>
  </w:style>
  <w:style w:type="character" w:styleId="11">
    <w:name w:val="Strong"/>
    <w:qFormat/>
    <w:uiPriority w:val="0"/>
    <w:rPr>
      <w:b/>
      <w:bCs/>
    </w:rPr>
  </w:style>
  <w:style w:type="paragraph" w:styleId="12">
    <w:name w:val="Balloon Text"/>
    <w:basedOn w:val="1"/>
    <w:qFormat/>
    <w:uiPriority w:val="0"/>
    <w:rPr>
      <w:rFonts w:ascii="Tahoma" w:hAnsi="Tahoma"/>
      <w:sz w:val="16"/>
      <w:szCs w:val="16"/>
    </w:rPr>
  </w:style>
  <w:style w:type="paragraph" w:styleId="13">
    <w:name w:val="Body Text 2"/>
    <w:basedOn w:val="1"/>
    <w:link w:val="45"/>
    <w:qFormat/>
    <w:uiPriority w:val="0"/>
    <w:pPr>
      <w:spacing w:before="0" w:after="120" w:line="480" w:lineRule="auto"/>
    </w:pPr>
  </w:style>
  <w:style w:type="paragraph" w:styleId="14">
    <w:name w:val="Body Text Indent 3"/>
    <w:basedOn w:val="1"/>
    <w:qFormat/>
    <w:uiPriority w:val="0"/>
    <w:pPr>
      <w:spacing w:before="0" w:after="120"/>
      <w:ind w:left="283" w:firstLine="0"/>
    </w:pPr>
    <w:rPr>
      <w:sz w:val="16"/>
      <w:szCs w:val="16"/>
    </w:rPr>
  </w:style>
  <w:style w:type="paragraph" w:styleId="15">
    <w:name w:val="caption"/>
    <w:basedOn w:val="1"/>
    <w:qFormat/>
    <w:uiPriority w:val="0"/>
    <w:pPr>
      <w:widowControl/>
      <w:jc w:val="center"/>
    </w:pPr>
    <w:rPr>
      <w:b/>
      <w:i/>
      <w:sz w:val="28"/>
      <w:szCs w:val="26"/>
    </w:rPr>
  </w:style>
  <w:style w:type="paragraph" w:styleId="16">
    <w:name w:val="header"/>
    <w:basedOn w:val="1"/>
    <w:qFormat/>
    <w:uiPriority w:val="99"/>
    <w:pPr>
      <w:widowControl/>
      <w:tabs>
        <w:tab w:val="center" w:pos="4153"/>
        <w:tab w:val="right" w:pos="8306"/>
      </w:tabs>
    </w:pPr>
  </w:style>
  <w:style w:type="paragraph" w:styleId="17">
    <w:name w:val="Body Text"/>
    <w:basedOn w:val="1"/>
    <w:qFormat/>
    <w:uiPriority w:val="0"/>
    <w:pPr>
      <w:widowControl/>
      <w:jc w:val="center"/>
    </w:pPr>
    <w:rPr>
      <w:b/>
      <w:szCs w:val="20"/>
    </w:rPr>
  </w:style>
  <w:style w:type="paragraph" w:styleId="18">
    <w:name w:val="Body Text Indent"/>
    <w:basedOn w:val="1"/>
    <w:qFormat/>
    <w:uiPriority w:val="0"/>
    <w:pPr>
      <w:widowControl/>
      <w:ind w:firstLine="851"/>
      <w:jc w:val="both"/>
    </w:pPr>
    <w:rPr>
      <w:sz w:val="28"/>
      <w:szCs w:val="20"/>
    </w:rPr>
  </w:style>
  <w:style w:type="paragraph" w:styleId="19">
    <w:name w:val="Title"/>
    <w:basedOn w:val="1"/>
    <w:qFormat/>
    <w:uiPriority w:val="99"/>
    <w:pPr>
      <w:widowControl/>
      <w:jc w:val="center"/>
    </w:pPr>
    <w:rPr>
      <w:b/>
      <w:bCs/>
    </w:rPr>
  </w:style>
  <w:style w:type="paragraph" w:styleId="20">
    <w:name w:val="footer"/>
    <w:basedOn w:val="1"/>
    <w:qFormat/>
    <w:uiPriority w:val="0"/>
    <w:pPr>
      <w:tabs>
        <w:tab w:val="center" w:pos="4677"/>
        <w:tab w:val="right" w:pos="9355"/>
      </w:tabs>
    </w:pPr>
  </w:style>
  <w:style w:type="paragraph" w:styleId="21">
    <w:name w:val="List"/>
    <w:basedOn w:val="17"/>
    <w:qFormat/>
    <w:uiPriority w:val="0"/>
    <w:rPr>
      <w:rFonts w:cs="Mangal"/>
    </w:rPr>
  </w:style>
  <w:style w:type="paragraph" w:styleId="22">
    <w:name w:val="Normal (Web)"/>
    <w:basedOn w:val="1"/>
    <w:qFormat/>
    <w:uiPriority w:val="0"/>
    <w:pPr>
      <w:widowControl/>
      <w:spacing w:before="0" w:after="72"/>
    </w:pPr>
  </w:style>
  <w:style w:type="paragraph" w:styleId="23">
    <w:name w:val="Body Text 3"/>
    <w:basedOn w:val="1"/>
    <w:qFormat/>
    <w:uiPriority w:val="0"/>
    <w:pPr>
      <w:spacing w:before="0" w:after="120"/>
    </w:pPr>
    <w:rPr>
      <w:sz w:val="16"/>
      <w:szCs w:val="16"/>
    </w:rPr>
  </w:style>
  <w:style w:type="table" w:styleId="24">
    <w:name w:val="Table Grid"/>
    <w:basedOn w:val="9"/>
    <w:qFormat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customStyle="1" w:styleId="25">
    <w:name w:val="Интернет-ссылка"/>
    <w:qFormat/>
    <w:uiPriority w:val="0"/>
    <w:rPr>
      <w:color w:val="0000FF"/>
      <w:u w:val="single"/>
    </w:rPr>
  </w:style>
  <w:style w:type="character" w:customStyle="1" w:styleId="26">
    <w:name w:val="Font Style21"/>
    <w:qFormat/>
    <w:uiPriority w:val="0"/>
    <w:rPr>
      <w:rFonts w:ascii="Times New Roman" w:hAnsi="Times New Roman" w:cs="Times New Roman"/>
      <w:b/>
      <w:bCs/>
      <w:sz w:val="26"/>
      <w:szCs w:val="26"/>
    </w:rPr>
  </w:style>
  <w:style w:type="character" w:customStyle="1" w:styleId="27">
    <w:name w:val="Font Style22"/>
    <w:qFormat/>
    <w:uiPriority w:val="0"/>
    <w:rPr>
      <w:rFonts w:ascii="Times New Roman" w:hAnsi="Times New Roman" w:cs="Times New Roman"/>
      <w:b/>
      <w:bCs/>
      <w:i/>
      <w:iCs/>
      <w:sz w:val="8"/>
      <w:szCs w:val="8"/>
    </w:rPr>
  </w:style>
  <w:style w:type="character" w:customStyle="1" w:styleId="28">
    <w:name w:val="Font Style23"/>
    <w:qFormat/>
    <w:uiPriority w:val="0"/>
    <w:rPr>
      <w:rFonts w:ascii="Times New Roman" w:hAnsi="Times New Roman" w:cs="Times New Roman"/>
      <w:sz w:val="26"/>
      <w:szCs w:val="26"/>
    </w:rPr>
  </w:style>
  <w:style w:type="character" w:customStyle="1" w:styleId="29">
    <w:name w:val="Font Style24"/>
    <w:qFormat/>
    <w:uiPriority w:val="0"/>
    <w:rPr>
      <w:rFonts w:ascii="Consolas" w:hAnsi="Consolas" w:cs="Consolas"/>
      <w:b/>
      <w:bCs/>
      <w:i/>
      <w:iCs/>
      <w:sz w:val="14"/>
      <w:szCs w:val="14"/>
    </w:rPr>
  </w:style>
  <w:style w:type="character" w:customStyle="1" w:styleId="30">
    <w:name w:val="Font Style25"/>
    <w:qFormat/>
    <w:uiPriority w:val="0"/>
    <w:rPr>
      <w:rFonts w:ascii="Tahoma" w:hAnsi="Tahoma" w:cs="Tahoma"/>
      <w:b/>
      <w:bCs/>
      <w:sz w:val="10"/>
      <w:szCs w:val="10"/>
    </w:rPr>
  </w:style>
  <w:style w:type="character" w:customStyle="1" w:styleId="31">
    <w:name w:val="Font Style26"/>
    <w:qFormat/>
    <w:uiPriority w:val="0"/>
    <w:rPr>
      <w:rFonts w:ascii="Times New Roman" w:hAnsi="Times New Roman" w:cs="Times New Roman"/>
      <w:b/>
      <w:bCs/>
      <w:sz w:val="18"/>
      <w:szCs w:val="18"/>
    </w:rPr>
  </w:style>
  <w:style w:type="character" w:customStyle="1" w:styleId="32">
    <w:name w:val="Font Style27"/>
    <w:qFormat/>
    <w:uiPriority w:val="0"/>
    <w:rPr>
      <w:rFonts w:ascii="Times New Roman" w:hAnsi="Times New Roman" w:cs="Times New Roman"/>
      <w:b/>
      <w:bCs/>
      <w:sz w:val="32"/>
      <w:szCs w:val="32"/>
    </w:rPr>
  </w:style>
  <w:style w:type="character" w:customStyle="1" w:styleId="33">
    <w:name w:val="Font Style28"/>
    <w:qFormat/>
    <w:uiPriority w:val="0"/>
    <w:rPr>
      <w:rFonts w:ascii="Times New Roman" w:hAnsi="Times New Roman" w:cs="Times New Roman"/>
      <w:spacing w:val="-20"/>
      <w:sz w:val="38"/>
      <w:szCs w:val="38"/>
    </w:rPr>
  </w:style>
  <w:style w:type="character" w:customStyle="1" w:styleId="34">
    <w:name w:val="Font Style29"/>
    <w:qFormat/>
    <w:uiPriority w:val="0"/>
    <w:rPr>
      <w:rFonts w:ascii="Times New Roman" w:hAnsi="Times New Roman" w:cs="Times New Roman"/>
      <w:b/>
      <w:bCs/>
      <w:sz w:val="24"/>
      <w:szCs w:val="24"/>
    </w:rPr>
  </w:style>
  <w:style w:type="character" w:customStyle="1" w:styleId="35">
    <w:name w:val="Font Style15"/>
    <w:qFormat/>
    <w:uiPriority w:val="0"/>
    <w:rPr>
      <w:rFonts w:ascii="Times New Roman" w:hAnsi="Times New Roman" w:cs="Times New Roman"/>
      <w:sz w:val="22"/>
      <w:szCs w:val="22"/>
    </w:rPr>
  </w:style>
  <w:style w:type="character" w:customStyle="1" w:styleId="36">
    <w:name w:val="Font Style13"/>
    <w:qFormat/>
    <w:uiPriority w:val="0"/>
    <w:rPr>
      <w:rFonts w:ascii="Times New Roman" w:hAnsi="Times New Roman" w:cs="Times New Roman"/>
      <w:sz w:val="26"/>
      <w:szCs w:val="26"/>
    </w:rPr>
  </w:style>
  <w:style w:type="character" w:customStyle="1" w:styleId="37">
    <w:name w:val="Font Style14"/>
    <w:qFormat/>
    <w:uiPriority w:val="0"/>
    <w:rPr>
      <w:rFonts w:ascii="Arial Narrow" w:hAnsi="Arial Narrow" w:cs="Arial Narrow"/>
      <w:i/>
      <w:iCs/>
      <w:sz w:val="10"/>
      <w:szCs w:val="10"/>
    </w:rPr>
  </w:style>
  <w:style w:type="character" w:customStyle="1" w:styleId="38">
    <w:name w:val="Font Style16"/>
    <w:qFormat/>
    <w:uiPriority w:val="0"/>
    <w:rPr>
      <w:rFonts w:ascii="Times New Roman" w:hAnsi="Times New Roman" w:cs="Times New Roman"/>
      <w:b/>
      <w:bCs/>
      <w:sz w:val="36"/>
      <w:szCs w:val="36"/>
    </w:rPr>
  </w:style>
  <w:style w:type="character" w:customStyle="1" w:styleId="39">
    <w:name w:val="Font Style17"/>
    <w:qFormat/>
    <w:uiPriority w:val="0"/>
    <w:rPr>
      <w:rFonts w:ascii="Times New Roman" w:hAnsi="Times New Roman" w:cs="Times New Roman"/>
      <w:b/>
      <w:bCs/>
      <w:sz w:val="34"/>
      <w:szCs w:val="34"/>
    </w:rPr>
  </w:style>
  <w:style w:type="character" w:customStyle="1" w:styleId="40">
    <w:name w:val="Font Style18"/>
    <w:qFormat/>
    <w:uiPriority w:val="0"/>
    <w:rPr>
      <w:rFonts w:ascii="Times New Roman" w:hAnsi="Times New Roman" w:cs="Times New Roman"/>
      <w:b/>
      <w:bCs/>
      <w:sz w:val="18"/>
      <w:szCs w:val="18"/>
    </w:rPr>
  </w:style>
  <w:style w:type="character" w:customStyle="1" w:styleId="41">
    <w:name w:val="Верхний колонтитул Знак"/>
    <w:qFormat/>
    <w:uiPriority w:val="99"/>
    <w:rPr>
      <w:sz w:val="24"/>
      <w:szCs w:val="24"/>
    </w:rPr>
  </w:style>
  <w:style w:type="character" w:customStyle="1" w:styleId="42">
    <w:name w:val="Заголовок 3 Знак"/>
    <w:link w:val="4"/>
    <w:qFormat/>
    <w:uiPriority w:val="0"/>
    <w:rPr>
      <w:rFonts w:ascii="Cambria" w:hAnsi="Cambria" w:eastAsia="Times New Roman" w:cs="Times New Roman"/>
      <w:b/>
      <w:bCs/>
      <w:sz w:val="26"/>
      <w:szCs w:val="26"/>
    </w:rPr>
  </w:style>
  <w:style w:type="character" w:customStyle="1" w:styleId="43">
    <w:name w:val="Основной текст Знак"/>
    <w:qFormat/>
    <w:uiPriority w:val="0"/>
    <w:rPr>
      <w:b/>
      <w:sz w:val="24"/>
    </w:rPr>
  </w:style>
  <w:style w:type="character" w:customStyle="1" w:styleId="44">
    <w:name w:val="Основной текст с отступом Знак"/>
    <w:qFormat/>
    <w:uiPriority w:val="0"/>
    <w:rPr>
      <w:sz w:val="28"/>
    </w:rPr>
  </w:style>
  <w:style w:type="character" w:customStyle="1" w:styleId="45">
    <w:name w:val="Основной текст 2 Знак"/>
    <w:link w:val="13"/>
    <w:qFormat/>
    <w:uiPriority w:val="0"/>
    <w:rPr>
      <w:sz w:val="24"/>
      <w:szCs w:val="24"/>
    </w:rPr>
  </w:style>
  <w:style w:type="character" w:customStyle="1" w:styleId="46">
    <w:name w:val="Основной текст 3 Знак"/>
    <w:qFormat/>
    <w:uiPriority w:val="0"/>
    <w:rPr>
      <w:sz w:val="16"/>
      <w:szCs w:val="16"/>
    </w:rPr>
  </w:style>
  <w:style w:type="character" w:customStyle="1" w:styleId="47">
    <w:name w:val="Гипертекстовая ссылка"/>
    <w:qFormat/>
    <w:uiPriority w:val="99"/>
    <w:rPr>
      <w:color w:val="106BBE"/>
    </w:rPr>
  </w:style>
  <w:style w:type="character" w:customStyle="1" w:styleId="48">
    <w:name w:val="Цветовое выделение"/>
    <w:qFormat/>
    <w:uiPriority w:val="99"/>
    <w:rPr>
      <w:b/>
      <w:bCs/>
      <w:color w:val="26282F"/>
    </w:rPr>
  </w:style>
  <w:style w:type="character" w:customStyle="1" w:styleId="49">
    <w:name w:val="Нижний колонтитул Знак"/>
    <w:qFormat/>
    <w:uiPriority w:val="0"/>
    <w:rPr>
      <w:sz w:val="24"/>
      <w:szCs w:val="24"/>
    </w:rPr>
  </w:style>
  <w:style w:type="character" w:customStyle="1" w:styleId="50">
    <w:name w:val="Текст выноски Знак"/>
    <w:qFormat/>
    <w:uiPriority w:val="0"/>
    <w:rPr>
      <w:rFonts w:ascii="Tahoma" w:hAnsi="Tahoma" w:cs="Tahoma"/>
      <w:sz w:val="16"/>
      <w:szCs w:val="16"/>
    </w:rPr>
  </w:style>
  <w:style w:type="character" w:customStyle="1" w:styleId="51">
    <w:name w:val="Заголовок 4 Знак"/>
    <w:link w:val="5"/>
    <w:qFormat/>
    <w:uiPriority w:val="0"/>
    <w:rPr>
      <w:b/>
      <w:bCs/>
      <w:sz w:val="28"/>
      <w:szCs w:val="28"/>
    </w:rPr>
  </w:style>
  <w:style w:type="character" w:customStyle="1" w:styleId="52">
    <w:name w:val="Заголовок Знак"/>
    <w:qFormat/>
    <w:locked/>
    <w:uiPriority w:val="99"/>
    <w:rPr>
      <w:b/>
      <w:bCs/>
      <w:sz w:val="24"/>
      <w:szCs w:val="24"/>
    </w:rPr>
  </w:style>
  <w:style w:type="character" w:customStyle="1" w:styleId="53">
    <w:name w:val="ConsPlusNormal Знак"/>
    <w:qFormat/>
    <w:locked/>
    <w:uiPriority w:val="99"/>
    <w:rPr>
      <w:rFonts w:ascii="Arial" w:hAnsi="Arial" w:cs="Arial"/>
      <w:lang w:val="ru-RU" w:eastAsia="ru-RU" w:bidi="ar-SA"/>
    </w:rPr>
  </w:style>
  <w:style w:type="paragraph" w:customStyle="1" w:styleId="54">
    <w:name w:val="Заголовок"/>
    <w:basedOn w:val="1"/>
    <w:next w:val="17"/>
    <w:qFormat/>
    <w:uiPriority w:val="0"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customStyle="1" w:styleId="55">
    <w:name w:val="Указатель1"/>
    <w:basedOn w:val="1"/>
    <w:qFormat/>
    <w:uiPriority w:val="0"/>
    <w:pPr>
      <w:suppressLineNumbers/>
    </w:pPr>
    <w:rPr>
      <w:rFonts w:cs="Mangal"/>
    </w:rPr>
  </w:style>
  <w:style w:type="paragraph" w:customStyle="1" w:styleId="56">
    <w:name w:val="Верхний и нижний колонтитулы"/>
    <w:basedOn w:val="1"/>
    <w:qFormat/>
    <w:uiPriority w:val="0"/>
  </w:style>
  <w:style w:type="paragraph" w:customStyle="1" w:styleId="57">
    <w:name w:val="Style1"/>
    <w:basedOn w:val="1"/>
    <w:qFormat/>
    <w:uiPriority w:val="0"/>
    <w:pPr>
      <w:spacing w:line="465" w:lineRule="exact"/>
      <w:ind w:firstLine="701"/>
      <w:jc w:val="both"/>
    </w:pPr>
  </w:style>
  <w:style w:type="paragraph" w:customStyle="1" w:styleId="58">
    <w:name w:val="Style2"/>
    <w:basedOn w:val="1"/>
    <w:qFormat/>
    <w:uiPriority w:val="0"/>
    <w:pPr>
      <w:spacing w:line="302" w:lineRule="exact"/>
      <w:jc w:val="both"/>
    </w:pPr>
  </w:style>
  <w:style w:type="paragraph" w:customStyle="1" w:styleId="59">
    <w:name w:val="Style3"/>
    <w:basedOn w:val="1"/>
    <w:qFormat/>
    <w:uiPriority w:val="0"/>
    <w:pPr>
      <w:spacing w:line="353" w:lineRule="exact"/>
      <w:jc w:val="center"/>
    </w:pPr>
  </w:style>
  <w:style w:type="paragraph" w:customStyle="1" w:styleId="60">
    <w:name w:val="Style4"/>
    <w:basedOn w:val="1"/>
    <w:qFormat/>
    <w:uiPriority w:val="0"/>
  </w:style>
  <w:style w:type="paragraph" w:customStyle="1" w:styleId="61">
    <w:name w:val="Style5"/>
    <w:basedOn w:val="1"/>
    <w:qFormat/>
    <w:uiPriority w:val="0"/>
    <w:pPr>
      <w:jc w:val="right"/>
    </w:pPr>
  </w:style>
  <w:style w:type="paragraph" w:customStyle="1" w:styleId="62">
    <w:name w:val="Style6"/>
    <w:basedOn w:val="1"/>
    <w:qFormat/>
    <w:uiPriority w:val="0"/>
    <w:pPr>
      <w:spacing w:line="460" w:lineRule="exact"/>
      <w:jc w:val="both"/>
    </w:pPr>
  </w:style>
  <w:style w:type="paragraph" w:customStyle="1" w:styleId="63">
    <w:name w:val="Style7"/>
    <w:basedOn w:val="1"/>
    <w:qFormat/>
    <w:uiPriority w:val="0"/>
    <w:pPr>
      <w:jc w:val="center"/>
    </w:pPr>
  </w:style>
  <w:style w:type="paragraph" w:customStyle="1" w:styleId="64">
    <w:name w:val="Style8"/>
    <w:basedOn w:val="1"/>
    <w:qFormat/>
    <w:uiPriority w:val="0"/>
  </w:style>
  <w:style w:type="paragraph" w:customStyle="1" w:styleId="65">
    <w:name w:val="Style9"/>
    <w:basedOn w:val="1"/>
    <w:qFormat/>
    <w:uiPriority w:val="0"/>
    <w:pPr>
      <w:spacing w:line="469" w:lineRule="exact"/>
      <w:jc w:val="right"/>
    </w:pPr>
  </w:style>
  <w:style w:type="paragraph" w:customStyle="1" w:styleId="66">
    <w:name w:val="Style10"/>
    <w:basedOn w:val="1"/>
    <w:qFormat/>
    <w:uiPriority w:val="0"/>
  </w:style>
  <w:style w:type="paragraph" w:customStyle="1" w:styleId="67">
    <w:name w:val="Style11"/>
    <w:basedOn w:val="1"/>
    <w:qFormat/>
    <w:uiPriority w:val="0"/>
  </w:style>
  <w:style w:type="paragraph" w:customStyle="1" w:styleId="68">
    <w:name w:val="Style12"/>
    <w:basedOn w:val="1"/>
    <w:qFormat/>
    <w:uiPriority w:val="0"/>
  </w:style>
  <w:style w:type="paragraph" w:customStyle="1" w:styleId="69">
    <w:name w:val="Style13"/>
    <w:basedOn w:val="1"/>
    <w:qFormat/>
    <w:uiPriority w:val="0"/>
    <w:pPr>
      <w:spacing w:line="464" w:lineRule="exact"/>
      <w:ind w:firstLine="653"/>
      <w:jc w:val="both"/>
    </w:pPr>
  </w:style>
  <w:style w:type="paragraph" w:customStyle="1" w:styleId="70">
    <w:name w:val="Style14"/>
    <w:basedOn w:val="1"/>
    <w:qFormat/>
    <w:uiPriority w:val="0"/>
    <w:pPr>
      <w:spacing w:line="446" w:lineRule="exact"/>
      <w:ind w:hanging="485"/>
    </w:pPr>
  </w:style>
  <w:style w:type="paragraph" w:customStyle="1" w:styleId="71">
    <w:name w:val="Style15"/>
    <w:basedOn w:val="1"/>
    <w:qFormat/>
    <w:uiPriority w:val="0"/>
  </w:style>
  <w:style w:type="paragraph" w:customStyle="1" w:styleId="72">
    <w:name w:val="Style16"/>
    <w:basedOn w:val="1"/>
    <w:qFormat/>
    <w:uiPriority w:val="0"/>
  </w:style>
  <w:style w:type="paragraph" w:customStyle="1" w:styleId="73">
    <w:name w:val="Style17"/>
    <w:basedOn w:val="1"/>
    <w:qFormat/>
    <w:uiPriority w:val="0"/>
    <w:pPr>
      <w:spacing w:line="226" w:lineRule="exact"/>
      <w:jc w:val="center"/>
    </w:pPr>
  </w:style>
  <w:style w:type="paragraph" w:customStyle="1" w:styleId="74">
    <w:name w:val="Style18"/>
    <w:basedOn w:val="1"/>
    <w:qFormat/>
    <w:uiPriority w:val="0"/>
  </w:style>
  <w:style w:type="paragraph" w:customStyle="1" w:styleId="75">
    <w:name w:val="Style19"/>
    <w:basedOn w:val="1"/>
    <w:qFormat/>
    <w:uiPriority w:val="0"/>
  </w:style>
  <w:style w:type="paragraph" w:customStyle="1" w:styleId="76">
    <w:name w:val="ConsPlusNormal"/>
    <w:qFormat/>
    <w:uiPriority w:val="0"/>
    <w:pPr>
      <w:widowControl/>
      <w:suppressAutoHyphens/>
      <w:bidi w:val="0"/>
      <w:spacing w:before="0" w:after="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customStyle="1" w:styleId="77">
    <w:name w:val="ConsPlusNonformat"/>
    <w:qFormat/>
    <w:uiPriority w:val="0"/>
    <w:pPr>
      <w:widowControl/>
      <w:suppressAutoHyphens/>
      <w:bidi w:val="0"/>
      <w:spacing w:before="0" w:after="0"/>
      <w:jc w:val="left"/>
    </w:pPr>
    <w:rPr>
      <w:rFonts w:ascii="Courier New" w:hAnsi="Courier New" w:eastAsia="Times New Roman" w:cs="Courier New"/>
      <w:color w:val="auto"/>
      <w:kern w:val="0"/>
      <w:sz w:val="20"/>
      <w:szCs w:val="20"/>
      <w:lang w:val="ru-RU" w:eastAsia="ru-RU" w:bidi="ar-SA"/>
    </w:rPr>
  </w:style>
  <w:style w:type="paragraph" w:customStyle="1" w:styleId="78">
    <w:name w:val="ConsNonformat"/>
    <w:qFormat/>
    <w:uiPriority w:val="0"/>
    <w:pPr>
      <w:widowControl w:val="0"/>
      <w:suppressAutoHyphens/>
      <w:bidi w:val="0"/>
      <w:snapToGrid w:val="0"/>
      <w:spacing w:before="0" w:after="0"/>
      <w:jc w:val="left"/>
    </w:pPr>
    <w:rPr>
      <w:rFonts w:ascii="Courier New" w:hAnsi="Courier New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customStyle="1" w:styleId="79">
    <w:name w:val="Основной текст 21"/>
    <w:basedOn w:val="1"/>
    <w:qFormat/>
    <w:uiPriority w:val="0"/>
    <w:pPr>
      <w:widowControl/>
      <w:suppressAutoHyphens/>
      <w:jc w:val="both"/>
    </w:pPr>
    <w:rPr>
      <w:szCs w:val="20"/>
      <w:lang w:eastAsia="ar-SA"/>
    </w:rPr>
  </w:style>
  <w:style w:type="paragraph" w:styleId="80">
    <w:name w:val="No Spacing"/>
    <w:qFormat/>
    <w:uiPriority w:val="1"/>
    <w:pPr>
      <w:widowControl/>
      <w:suppressAutoHyphens/>
      <w:bidi w:val="0"/>
      <w:spacing w:before="0" w:after="0"/>
      <w:jc w:val="left"/>
    </w:pPr>
    <w:rPr>
      <w:rFonts w:ascii="Calibri" w:hAnsi="Calibri" w:eastAsia="Times New Roman" w:cs="Times New Roman"/>
      <w:color w:val="auto"/>
      <w:kern w:val="0"/>
      <w:sz w:val="22"/>
      <w:szCs w:val="22"/>
      <w:lang w:val="ru-RU" w:eastAsia="ru-RU" w:bidi="ar-SA"/>
    </w:rPr>
  </w:style>
  <w:style w:type="paragraph" w:customStyle="1" w:styleId="81">
    <w:name w:val="Заголовок статьи"/>
    <w:basedOn w:val="1"/>
    <w:next w:val="1"/>
    <w:qFormat/>
    <w:uiPriority w:val="99"/>
    <w:pPr>
      <w:widowControl/>
      <w:ind w:left="1612" w:hanging="892"/>
      <w:jc w:val="both"/>
    </w:pPr>
    <w:rPr>
      <w:rFonts w:ascii="Arial" w:hAnsi="Arial" w:cs="Arial"/>
    </w:rPr>
  </w:style>
  <w:style w:type="paragraph" w:customStyle="1" w:styleId="82">
    <w:name w:val="ConsNormal"/>
    <w:qFormat/>
    <w:uiPriority w:val="0"/>
    <w:pPr>
      <w:widowControl/>
      <w:suppressAutoHyphens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16"/>
      <w:szCs w:val="16"/>
      <w:lang w:val="ru-RU" w:eastAsia="ru-RU" w:bidi="ar-SA"/>
    </w:rPr>
  </w:style>
  <w:style w:type="paragraph" w:customStyle="1" w:styleId="83">
    <w:name w:val="Таблицы (моноширинный)"/>
    <w:basedOn w:val="1"/>
    <w:next w:val="1"/>
    <w:qFormat/>
    <w:uiPriority w:val="99"/>
    <w:pPr>
      <w:widowControl/>
    </w:pPr>
    <w:rPr>
      <w:rFonts w:ascii="Courier New" w:hAnsi="Courier New" w:cs="Courier New"/>
    </w:rPr>
  </w:style>
  <w:style w:type="paragraph" w:customStyle="1" w:styleId="84">
    <w:name w:val="Нормальный (таблица)"/>
    <w:basedOn w:val="1"/>
    <w:next w:val="1"/>
    <w:qFormat/>
    <w:uiPriority w:val="99"/>
    <w:pPr>
      <w:jc w:val="both"/>
    </w:pPr>
    <w:rPr>
      <w:rFonts w:ascii="Arial" w:hAnsi="Arial" w:cs="Arial"/>
    </w:rPr>
  </w:style>
  <w:style w:type="paragraph" w:customStyle="1" w:styleId="85">
    <w:name w:val="tekstob"/>
    <w:basedOn w:val="1"/>
    <w:qFormat/>
    <w:uiPriority w:val="99"/>
    <w:pPr>
      <w:widowControl/>
      <w:spacing w:beforeAutospacing="1" w:afterAutospacing="1"/>
    </w:pPr>
  </w:style>
  <w:style w:type="paragraph" w:styleId="86">
    <w:name w:val="List Paragraph"/>
    <w:basedOn w:val="1"/>
    <w:qFormat/>
    <w:uiPriority w:val="34"/>
    <w:pPr>
      <w:spacing w:before="0" w:after="0"/>
      <w:ind w:left="720" w:firstLine="0"/>
      <w:contextualSpacing/>
    </w:pPr>
  </w:style>
  <w:style w:type="paragraph" w:customStyle="1" w:styleId="87">
    <w:name w:val="Default"/>
    <w:qFormat/>
    <w:uiPriority w:val="0"/>
    <w:pPr>
      <w:widowControl/>
      <w:suppressAutoHyphens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4"/>
      <w:lang w:val="ru-RU" w:eastAsia="ru-RU" w:bidi="ar-SA"/>
    </w:rPr>
  </w:style>
  <w:style w:type="paragraph" w:customStyle="1" w:styleId="88">
    <w:name w:val="ConsPlusTitle"/>
    <w:qFormat/>
    <w:uiPriority w:val="99"/>
    <w:pPr>
      <w:widowControl w:val="0"/>
      <w:suppressAutoHyphens/>
      <w:bidi w:val="0"/>
      <w:spacing w:before="0" w:after="0"/>
      <w:jc w:val="left"/>
    </w:pPr>
    <w:rPr>
      <w:rFonts w:ascii="Arial" w:hAnsi="Arial" w:eastAsia="Times New Roman" w:cs="Arial"/>
      <w:b/>
      <w:bCs/>
      <w:color w:val="auto"/>
      <w:kern w:val="0"/>
      <w:sz w:val="20"/>
      <w:szCs w:val="20"/>
      <w:lang w:val="ru-RU" w:eastAsia="ru-RU" w:bidi="ar-SA"/>
    </w:rPr>
  </w:style>
  <w:style w:type="paragraph" w:customStyle="1" w:styleId="89">
    <w:name w:val="FR1"/>
    <w:qFormat/>
    <w:uiPriority w:val="0"/>
    <w:pPr>
      <w:widowControl w:val="0"/>
      <w:suppressAutoHyphens/>
      <w:bidi w:val="0"/>
      <w:spacing w:before="240" w:after="0"/>
      <w:jc w:val="center"/>
    </w:pPr>
    <w:rPr>
      <w:rFonts w:ascii="Times New Roman" w:hAnsi="Times New Roman" w:eastAsia="Times New Roman" w:cs="Times New Roman"/>
      <w:color w:val="auto"/>
      <w:kern w:val="0"/>
      <w:sz w:val="36"/>
      <w:szCs w:val="36"/>
      <w:lang w:val="ru-RU" w:eastAsia="ru-RU" w:bidi="ar-SA"/>
    </w:rPr>
  </w:style>
  <w:style w:type="paragraph" w:customStyle="1" w:styleId="90">
    <w:name w:val="Содержимое врезки"/>
    <w:basedOn w:val="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customXml" Target="../customXml/item1.xml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header" Target="header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E324AC2-C647-41A1-A732-ECB8F00174A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1902</Words>
  <Characters>15453</Characters>
  <Paragraphs>214</Paragraphs>
  <TotalTime>206</TotalTime>
  <ScaleCrop>false</ScaleCrop>
  <LinksUpToDate>false</LinksUpToDate>
  <CharactersWithSpaces>18351</CharactersWithSpaces>
  <Application>WPS Office_12.2.0.23197_F1E327BC-269C-435d-A152-05C5408002CA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2023-09-07T05:39:00Z</dcterms:created>
  <dc:creator>NKruglova</dc:creator>
  <cp:lastModifiedBy>Fedchikova</cp:lastModifiedBy>
  <cp:lastPrinted>2026-01-22T00:07:30Z</cp:lastPrinted>
  <dcterms:modified xsi:type="dcterms:W3CDTF">2026-01-22T00:07:33Z</dcterms:modified>
  <dc:title>Приложение</dc:title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8A537BCBFC6B4BBE8EB844F4021C3AE9_13</vt:lpwstr>
  </property>
  <property fmtid="{D5CDD505-2E9C-101B-9397-08002B2CF9AE}" pid="3" name="KSOProductBuildVer">
    <vt:lpwstr>1049-12.2.0.23197</vt:lpwstr>
  </property>
</Properties>
</file>