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38643" w14:textId="77777777" w:rsidR="00DF5113" w:rsidRDefault="002A162F">
      <w:pPr>
        <w:pStyle w:val="ConsPlusNormal"/>
      </w:pPr>
      <w:r>
        <w:rPr>
          <w:rFonts w:ascii="Tahoma" w:hAnsi="Tahoma"/>
          <w:sz w:val="20"/>
        </w:rPr>
        <w:t xml:space="preserve">Документ предоставлен </w:t>
      </w:r>
      <w:hyperlink r:id="rId6">
        <w:r>
          <w:rPr>
            <w:rFonts w:ascii="Tahoma" w:hAnsi="Tahoma"/>
            <w:color w:val="0000FF"/>
            <w:sz w:val="20"/>
          </w:rPr>
          <w:t>КонсультантПлюс</w:t>
        </w:r>
      </w:hyperlink>
      <w:r>
        <w:br/>
      </w:r>
    </w:p>
    <w:p w14:paraId="2BF27FC0" w14:textId="77777777" w:rsidR="00DF5113" w:rsidRDefault="00DF5113">
      <w:pPr>
        <w:pStyle w:val="ConsPlusNormal"/>
        <w:jc w:val="both"/>
        <w:outlineLvl w:val="0"/>
      </w:pPr>
    </w:p>
    <w:p w14:paraId="111BA033" w14:textId="77777777" w:rsidR="00DF5113" w:rsidRDefault="002A162F">
      <w:pPr>
        <w:pStyle w:val="ConsPlusNormal"/>
        <w:jc w:val="center"/>
        <w:outlineLvl w:val="0"/>
      </w:pPr>
      <w:r>
        <w:rPr>
          <w:b/>
        </w:rPr>
        <w:t>АДМИНИСТРАЦИЯ ПРИМОРСКОГО КРАЯ</w:t>
      </w:r>
    </w:p>
    <w:p w14:paraId="6BDD87E3" w14:textId="77777777" w:rsidR="00DF5113" w:rsidRDefault="00DF5113">
      <w:pPr>
        <w:pStyle w:val="ConsPlusNormal"/>
        <w:jc w:val="both"/>
        <w:rPr>
          <w:b/>
        </w:rPr>
      </w:pPr>
    </w:p>
    <w:p w14:paraId="2CB2F49F" w14:textId="77777777" w:rsidR="00DF5113" w:rsidRDefault="002A162F">
      <w:pPr>
        <w:pStyle w:val="ConsPlusNormal"/>
        <w:jc w:val="center"/>
      </w:pPr>
      <w:r>
        <w:rPr>
          <w:b/>
        </w:rPr>
        <w:t>ПОСТАНОВЛЕНИЕ</w:t>
      </w:r>
    </w:p>
    <w:p w14:paraId="685F33A1" w14:textId="77777777" w:rsidR="00DF5113" w:rsidRDefault="002A162F">
      <w:pPr>
        <w:pStyle w:val="ConsPlusNormal"/>
        <w:jc w:val="center"/>
      </w:pPr>
      <w:r>
        <w:rPr>
          <w:b/>
        </w:rPr>
        <w:t>от 21 июня 2019 г. N 381-па</w:t>
      </w:r>
    </w:p>
    <w:p w14:paraId="274C8659" w14:textId="77777777" w:rsidR="00DF5113" w:rsidRDefault="00DF5113">
      <w:pPr>
        <w:pStyle w:val="ConsPlusNormal"/>
        <w:jc w:val="both"/>
        <w:rPr>
          <w:b/>
        </w:rPr>
      </w:pPr>
    </w:p>
    <w:p w14:paraId="3DCADC86" w14:textId="77777777" w:rsidR="00DF5113" w:rsidRDefault="002A162F">
      <w:pPr>
        <w:pStyle w:val="ConsPlusNormal"/>
        <w:jc w:val="center"/>
      </w:pPr>
      <w:r>
        <w:rPr>
          <w:b/>
        </w:rPr>
        <w:t>ОБ УТВЕРЖДЕНИИ ПОРЯДКА ПРЕДОСТАВЛЕНИЯ</w:t>
      </w:r>
    </w:p>
    <w:p w14:paraId="2A7AD281" w14:textId="77777777" w:rsidR="00DF5113" w:rsidRDefault="002A162F">
      <w:pPr>
        <w:pStyle w:val="ConsPlusNormal"/>
        <w:jc w:val="center"/>
      </w:pPr>
      <w:r>
        <w:rPr>
          <w:b/>
        </w:rPr>
        <w:t>СУБСИДИЙ ИЗ КРАЕВОГО БЮДЖЕТА ЮРИДИЧЕСКИМ ЛИЦАМ</w:t>
      </w:r>
    </w:p>
    <w:p w14:paraId="44EA5FD3" w14:textId="77777777" w:rsidR="00DF5113" w:rsidRDefault="002A162F">
      <w:pPr>
        <w:pStyle w:val="ConsPlusNormal"/>
        <w:jc w:val="center"/>
      </w:pPr>
      <w:r>
        <w:rPr>
          <w:b/>
        </w:rPr>
        <w:t>НА ВОЗМЕЩЕНИЕ НЕДОПОЛУЧЕННЫХ ДОХОДОВ ПО ДОГОВОРАМ</w:t>
      </w:r>
    </w:p>
    <w:p w14:paraId="6E6B0DFF" w14:textId="77777777" w:rsidR="00DF5113" w:rsidRDefault="002A162F">
      <w:pPr>
        <w:pStyle w:val="ConsPlusNormal"/>
        <w:jc w:val="center"/>
      </w:pPr>
      <w:r>
        <w:rPr>
          <w:b/>
        </w:rPr>
        <w:t>ФИНАНСОВОЙ АРЕНДЫ (ЛИЗИНГА)</w:t>
      </w:r>
    </w:p>
    <w:p w14:paraId="1C04E281" w14:textId="77777777" w:rsidR="00DF5113" w:rsidRDefault="00DF5113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"/>
        <w:gridCol w:w="114"/>
        <w:gridCol w:w="9069"/>
        <w:gridCol w:w="113"/>
      </w:tblGrid>
      <w:tr w:rsidR="00DF5113" w14:paraId="55970E1B" w14:textId="77777777">
        <w:tc>
          <w:tcPr>
            <w:tcW w:w="59" w:type="dxa"/>
            <w:shd w:val="clear" w:color="auto" w:fill="CED3F1"/>
          </w:tcPr>
          <w:p w14:paraId="027233E0" w14:textId="77777777" w:rsidR="00DF5113" w:rsidRDefault="00DF5113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14:paraId="723CD703" w14:textId="77777777" w:rsidR="00DF5113" w:rsidRDefault="00DF5113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14:paraId="2311889A" w14:textId="77777777"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2B245BF" w14:textId="77777777"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Приморского края</w:t>
            </w:r>
          </w:p>
          <w:p w14:paraId="3C2AAD5E" w14:textId="77777777"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>от 25.09.2019 N 617-па,</w:t>
            </w:r>
          </w:p>
          <w:p w14:paraId="4C49C817" w14:textId="77777777"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Приморского края</w:t>
            </w:r>
          </w:p>
          <w:p w14:paraId="458DE522" w14:textId="77777777"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30.09.2020 </w:t>
            </w:r>
            <w:hyperlink r:id="rId8">
              <w:r>
                <w:rPr>
                  <w:color w:val="0000FF"/>
                </w:rPr>
                <w:t>N 851-пп</w:t>
              </w:r>
            </w:hyperlink>
            <w:r>
              <w:rPr>
                <w:color w:val="392C69"/>
              </w:rPr>
              <w:t xml:space="preserve">, от 18.05.2021 </w:t>
            </w:r>
            <w:hyperlink r:id="rId9">
              <w:r>
                <w:rPr>
                  <w:color w:val="0000FF"/>
                </w:rPr>
                <w:t>N 300-пп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14:paraId="6F9C2DD4" w14:textId="77777777" w:rsidR="00DF5113" w:rsidRDefault="00DF5113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1F0517D3" w14:textId="77777777" w:rsidR="00DF5113" w:rsidRDefault="00DF5113">
      <w:pPr>
        <w:pStyle w:val="ConsPlusNormal"/>
        <w:jc w:val="both"/>
      </w:pPr>
    </w:p>
    <w:p w14:paraId="216FB05A" w14:textId="77777777" w:rsidR="00DF5113" w:rsidRDefault="002A162F">
      <w:pPr>
        <w:pStyle w:val="ConsPlusNormal"/>
        <w:ind w:firstLine="540"/>
        <w:jc w:val="both"/>
      </w:pPr>
      <w:r>
        <w:t xml:space="preserve">В соответствии с Бюджетным </w:t>
      </w:r>
      <w:hyperlink r:id="rId10">
        <w:r>
          <w:rPr>
            <w:color w:val="0000FF"/>
          </w:rPr>
          <w:t>кодексом</w:t>
        </w:r>
      </w:hyperlink>
      <w:r>
        <w:t xml:space="preserve"> Российской Федерации, </w:t>
      </w:r>
      <w:hyperlink r:id="rId1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 сентября 2020 года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на основании </w:t>
      </w:r>
      <w:hyperlink r:id="rId12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экономика Приморского края" на 2020 - 2027 годы" Администрация Приморского края постановляет:</w:t>
      </w:r>
    </w:p>
    <w:p w14:paraId="54CD3719" w14:textId="77777777" w:rsidR="00DF5113" w:rsidRDefault="002A162F">
      <w:pPr>
        <w:pStyle w:val="ConsPlusNormal"/>
        <w:jc w:val="both"/>
      </w:pPr>
      <w:r>
        <w:t xml:space="preserve">(в ред. Постановлений Правительства Приморского края от 30.09.2020 </w:t>
      </w:r>
      <w:hyperlink r:id="rId13">
        <w:r>
          <w:rPr>
            <w:color w:val="0000FF"/>
          </w:rPr>
          <w:t>N 851-пп</w:t>
        </w:r>
      </w:hyperlink>
      <w:r>
        <w:t xml:space="preserve">, от 18.05.2021 </w:t>
      </w:r>
      <w:hyperlink r:id="rId14">
        <w:r>
          <w:rPr>
            <w:color w:val="0000FF"/>
          </w:rPr>
          <w:t>N 300-пп</w:t>
        </w:r>
      </w:hyperlink>
      <w:r>
        <w:t>)</w:t>
      </w:r>
    </w:p>
    <w:p w14:paraId="5FC7A215" w14:textId="77777777" w:rsidR="00DF5113" w:rsidRDefault="002A162F">
      <w:pPr>
        <w:pStyle w:val="ConsPlusNormal"/>
        <w:spacing w:before="160"/>
        <w:ind w:firstLine="540"/>
        <w:jc w:val="both"/>
      </w:pPr>
      <w:r>
        <w:t>1. Установить расходное обязательство Приморского края по предоставлению субсидий из краевого бюджета юридическим лицам на возмещение недополученных доходов по договорам финансовой аренды (лизинга).</w:t>
      </w:r>
    </w:p>
    <w:p w14:paraId="08A1DDF8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2. Утвердить прилагаемый </w:t>
      </w:r>
      <w:hyperlink w:anchor="Par37">
        <w:r>
          <w:rPr>
            <w:color w:val="0000FF"/>
          </w:rPr>
          <w:t>Порядок</w:t>
        </w:r>
      </w:hyperlink>
      <w:r>
        <w:t xml:space="preserve"> предоставления субсидий из краевого бюджета юридическим лицам на возмещение недополученных доходов по договорам финансовой аренды (лизинга).</w:t>
      </w:r>
    </w:p>
    <w:p w14:paraId="44CD1A82" w14:textId="77777777" w:rsidR="00DF5113" w:rsidRDefault="002A162F">
      <w:pPr>
        <w:pStyle w:val="ConsPlusNormal"/>
        <w:spacing w:before="160"/>
        <w:ind w:firstLine="540"/>
        <w:jc w:val="both"/>
      </w:pPr>
      <w:r>
        <w:t>3. Департаменту информационной политики Приморского края обеспечить официальное опубликование настоящего постановления.</w:t>
      </w:r>
    </w:p>
    <w:p w14:paraId="0B7EB589" w14:textId="77777777" w:rsidR="00DF5113" w:rsidRDefault="00DF5113">
      <w:pPr>
        <w:pStyle w:val="ConsPlusNormal"/>
        <w:jc w:val="both"/>
      </w:pPr>
    </w:p>
    <w:p w14:paraId="1707071D" w14:textId="77777777" w:rsidR="00DF5113" w:rsidRDefault="002A162F">
      <w:pPr>
        <w:pStyle w:val="ConsPlusNormal"/>
        <w:jc w:val="right"/>
      </w:pPr>
      <w:r>
        <w:t>Губернатор края -</w:t>
      </w:r>
    </w:p>
    <w:p w14:paraId="03A89BCF" w14:textId="77777777" w:rsidR="00DF5113" w:rsidRDefault="002A162F">
      <w:pPr>
        <w:pStyle w:val="ConsPlusNormal"/>
        <w:jc w:val="right"/>
      </w:pPr>
      <w:r>
        <w:t>Глава Администрации</w:t>
      </w:r>
    </w:p>
    <w:p w14:paraId="766E177B" w14:textId="77777777" w:rsidR="00DF5113" w:rsidRDefault="002A162F">
      <w:pPr>
        <w:pStyle w:val="ConsPlusNormal"/>
        <w:jc w:val="right"/>
      </w:pPr>
      <w:r>
        <w:t>Приморского края</w:t>
      </w:r>
    </w:p>
    <w:p w14:paraId="7887CE3B" w14:textId="77777777" w:rsidR="00DF5113" w:rsidRDefault="002A162F">
      <w:pPr>
        <w:pStyle w:val="ConsPlusNormal"/>
        <w:jc w:val="right"/>
      </w:pPr>
      <w:r>
        <w:t>О.Н.КОЖЕМЯКО</w:t>
      </w:r>
    </w:p>
    <w:p w14:paraId="0CFF93B7" w14:textId="77777777" w:rsidR="00DF5113" w:rsidRDefault="00DF5113">
      <w:pPr>
        <w:pStyle w:val="ConsPlusNormal"/>
        <w:jc w:val="both"/>
      </w:pPr>
    </w:p>
    <w:p w14:paraId="43D284B5" w14:textId="77777777" w:rsidR="00DF5113" w:rsidRDefault="00DF5113">
      <w:pPr>
        <w:pStyle w:val="ConsPlusNormal"/>
        <w:jc w:val="both"/>
      </w:pPr>
    </w:p>
    <w:p w14:paraId="7E39FA8D" w14:textId="77777777" w:rsidR="00DF5113" w:rsidRDefault="00DF5113">
      <w:pPr>
        <w:pStyle w:val="ConsPlusNormal"/>
        <w:jc w:val="both"/>
      </w:pPr>
    </w:p>
    <w:p w14:paraId="114DFB85" w14:textId="77777777" w:rsidR="00DF5113" w:rsidRDefault="00DF5113">
      <w:pPr>
        <w:pStyle w:val="ConsPlusNormal"/>
        <w:jc w:val="both"/>
      </w:pPr>
    </w:p>
    <w:p w14:paraId="77B6E060" w14:textId="77777777" w:rsidR="00DF5113" w:rsidRDefault="00DF5113">
      <w:pPr>
        <w:pStyle w:val="ConsPlusNormal"/>
        <w:jc w:val="both"/>
      </w:pPr>
    </w:p>
    <w:p w14:paraId="3DCAB285" w14:textId="77777777" w:rsidR="00DF5113" w:rsidRDefault="002A162F">
      <w:pPr>
        <w:pStyle w:val="ConsPlusNormal"/>
        <w:jc w:val="right"/>
        <w:outlineLvl w:val="0"/>
      </w:pPr>
      <w:r>
        <w:t>Утвержден</w:t>
      </w:r>
    </w:p>
    <w:p w14:paraId="242F64AC" w14:textId="77777777" w:rsidR="00DF5113" w:rsidRDefault="002A162F">
      <w:pPr>
        <w:pStyle w:val="ConsPlusNormal"/>
        <w:jc w:val="right"/>
      </w:pPr>
      <w:r>
        <w:t>постановлением</w:t>
      </w:r>
    </w:p>
    <w:p w14:paraId="4935D17B" w14:textId="77777777" w:rsidR="00DF5113" w:rsidRDefault="002A162F">
      <w:pPr>
        <w:pStyle w:val="ConsPlusNormal"/>
        <w:jc w:val="right"/>
      </w:pPr>
      <w:r>
        <w:t>Администрации</w:t>
      </w:r>
    </w:p>
    <w:p w14:paraId="30B241F6" w14:textId="77777777" w:rsidR="00DF5113" w:rsidRDefault="002A162F">
      <w:pPr>
        <w:pStyle w:val="ConsPlusNormal"/>
        <w:jc w:val="right"/>
      </w:pPr>
      <w:r>
        <w:t>Приморского края</w:t>
      </w:r>
    </w:p>
    <w:p w14:paraId="419951E2" w14:textId="77777777" w:rsidR="00DF5113" w:rsidRDefault="002A162F">
      <w:pPr>
        <w:pStyle w:val="ConsPlusNormal"/>
        <w:jc w:val="right"/>
      </w:pPr>
      <w:r>
        <w:t>от 21.06.2019 N 381-па</w:t>
      </w:r>
    </w:p>
    <w:p w14:paraId="31E72AF0" w14:textId="77777777" w:rsidR="00DF5113" w:rsidRDefault="00DF5113">
      <w:pPr>
        <w:pStyle w:val="ConsPlusNormal"/>
        <w:jc w:val="both"/>
      </w:pPr>
    </w:p>
    <w:p w14:paraId="0C66F8E1" w14:textId="77777777" w:rsidR="00DF5113" w:rsidRDefault="002A162F">
      <w:pPr>
        <w:pStyle w:val="ConsPlusNormal"/>
        <w:jc w:val="center"/>
      </w:pPr>
      <w:bookmarkStart w:id="0" w:name="Par37"/>
      <w:bookmarkEnd w:id="0"/>
      <w:r>
        <w:rPr>
          <w:b/>
        </w:rPr>
        <w:t>ПОРЯДОК</w:t>
      </w:r>
    </w:p>
    <w:p w14:paraId="65669259" w14:textId="77777777" w:rsidR="00DF5113" w:rsidRDefault="002A162F">
      <w:pPr>
        <w:pStyle w:val="ConsPlusNormal"/>
        <w:jc w:val="center"/>
      </w:pPr>
      <w:r>
        <w:rPr>
          <w:b/>
        </w:rPr>
        <w:t>ПРЕДОСТАВЛЕНИЯ СУБСИДИЙ ИЗ КРАЕВОГО БЮДЖЕТА</w:t>
      </w:r>
    </w:p>
    <w:p w14:paraId="2B094C88" w14:textId="77777777" w:rsidR="00DF5113" w:rsidRDefault="002A162F">
      <w:pPr>
        <w:pStyle w:val="ConsPlusNormal"/>
        <w:jc w:val="center"/>
      </w:pPr>
      <w:r>
        <w:rPr>
          <w:b/>
        </w:rPr>
        <w:t>ЮРИДИЧЕСКИМ ЛИЦАМ НА ВОЗМЕЩЕНИЕ НЕДОПОЛУЧЕННЫХ ДОХОДОВ</w:t>
      </w:r>
    </w:p>
    <w:p w14:paraId="1EC9BBF9" w14:textId="77777777" w:rsidR="00DF5113" w:rsidRDefault="002A162F">
      <w:pPr>
        <w:pStyle w:val="ConsPlusNormal"/>
        <w:jc w:val="center"/>
      </w:pPr>
      <w:r>
        <w:rPr>
          <w:b/>
        </w:rPr>
        <w:t>ПО ДОГОВОРАМ ФИНАНСОВОЙ АРЕНДЫ (ЛИЗИНГА)</w:t>
      </w:r>
    </w:p>
    <w:p w14:paraId="3C3D0CA2" w14:textId="77777777" w:rsidR="00DF5113" w:rsidRDefault="00DF5113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"/>
        <w:gridCol w:w="114"/>
        <w:gridCol w:w="9069"/>
        <w:gridCol w:w="113"/>
      </w:tblGrid>
      <w:tr w:rsidR="00DF5113" w14:paraId="46F8404A" w14:textId="77777777">
        <w:tc>
          <w:tcPr>
            <w:tcW w:w="59" w:type="dxa"/>
            <w:shd w:val="clear" w:color="auto" w:fill="CED3F1"/>
          </w:tcPr>
          <w:p w14:paraId="0D1A8024" w14:textId="77777777" w:rsidR="00DF5113" w:rsidRDefault="00DF5113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14:paraId="4CB29E06" w14:textId="77777777" w:rsidR="00DF5113" w:rsidRDefault="00DF5113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14:paraId="7B6527D0" w14:textId="77777777"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2B55C62" w14:textId="77777777"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Приморского края</w:t>
            </w:r>
          </w:p>
          <w:p w14:paraId="32A60554" w14:textId="77777777"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>от 18.05.2021 N 300-пп)</w:t>
            </w:r>
          </w:p>
        </w:tc>
        <w:tc>
          <w:tcPr>
            <w:tcW w:w="113" w:type="dxa"/>
            <w:shd w:val="clear" w:color="auto" w:fill="F4F3F8"/>
          </w:tcPr>
          <w:p w14:paraId="26272662" w14:textId="77777777" w:rsidR="00DF5113" w:rsidRDefault="00DF5113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3CC723AF" w14:textId="77777777" w:rsidR="00DF5113" w:rsidRDefault="00DF5113">
      <w:pPr>
        <w:pStyle w:val="ConsPlusNormal"/>
        <w:jc w:val="both"/>
      </w:pPr>
    </w:p>
    <w:p w14:paraId="3EB0D162" w14:textId="77777777" w:rsidR="00DF5113" w:rsidRDefault="002A162F">
      <w:pPr>
        <w:pStyle w:val="ConsPlusNormal"/>
        <w:ind w:firstLine="540"/>
        <w:jc w:val="both"/>
      </w:pPr>
      <w:r>
        <w:t>1. Настоящий Порядок определяет цель, условия и порядок предоставления субсидий из краевого бюджета юридическим лицам на возмещение недополученных доходов по договорам финансовой аренды (лизинга) (далее - субсидии), критерии отбора юридических лиц, имеющих право на получение субсидий, а также порядок возврата субсидий в случае нарушения условий, целей, порядка, установленных при их предоставлении.</w:t>
      </w:r>
    </w:p>
    <w:p w14:paraId="205D6A28" w14:textId="77777777" w:rsidR="00DF5113" w:rsidRDefault="002A162F">
      <w:pPr>
        <w:pStyle w:val="ConsPlusNormal"/>
        <w:spacing w:before="160"/>
        <w:ind w:firstLine="540"/>
        <w:jc w:val="both"/>
      </w:pPr>
      <w:r>
        <w:t>Министерство экономического развития Приморского края (далее - министерство) является главным распорядителем средств краевого бюджета, осуществляющим предоставление субсидий в соответствии со сводной бюджетной росписью, кассовым планом исполнения краевого бюджета в пределах лимитов бюджетных обязательств, доведенных министерству на указанные цели в соответствии с законом Приморского края о краевом бюджете на соответствующий финансовый год и плановый период.</w:t>
      </w:r>
    </w:p>
    <w:p w14:paraId="3ABE33EF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Предоставление субсидии осуществляется в рамках реализации государственной </w:t>
      </w:r>
      <w:hyperlink r:id="rId16">
        <w:r>
          <w:rPr>
            <w:color w:val="0000FF"/>
          </w:rPr>
          <w:t>программы</w:t>
        </w:r>
      </w:hyperlink>
      <w:r>
        <w:t xml:space="preserve"> Приморского края "Экономическое развитие и инновационная экономика Приморского края" на 2020 - 2027 годы, утвержденной постановлением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экономика Приморского края" на 2020 - 2027 годы", </w:t>
      </w:r>
      <w:r>
        <w:lastRenderedPageBreak/>
        <w:t>регионального проекта "Акселерация субъектов малого и среднего предпринимательства", входящего в состав национального проекта "Малое и среднее предпринимательство и поддержка индивидуальной предпринимательской инициативы".</w:t>
      </w:r>
    </w:p>
    <w:p w14:paraId="2DDB2287" w14:textId="77777777" w:rsidR="00DF5113" w:rsidRDefault="002A162F">
      <w:pPr>
        <w:pStyle w:val="ConsPlusNormal"/>
        <w:spacing w:before="16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Интернет в разделе "Бюджет" при формировании проекта закона Приморского края о краевом бюджете (проекта закона Приморского края о внесении изменений в закон Приморского края о краевом бюджете).</w:t>
      </w:r>
    </w:p>
    <w:p w14:paraId="4AC8728E" w14:textId="77777777" w:rsidR="00DF5113" w:rsidRDefault="002A162F">
      <w:pPr>
        <w:pStyle w:val="ConsPlusNormal"/>
        <w:spacing w:before="160"/>
        <w:ind w:firstLine="540"/>
        <w:jc w:val="both"/>
      </w:pPr>
      <w:bookmarkStart w:id="1" w:name="Par49"/>
      <w:bookmarkEnd w:id="1"/>
      <w:r>
        <w:t>2. Субсидии предоставляются юридическим лицам - лизинговым компаниям, под которыми в целях настоящего Порядка понимаются коммерческие организации, выполняющие в соответствии с законодательством Российской Федерации и со своими учредительными документами функцию лизингодателя (далее - лизинговые компании), в целях возмещения недополученных доходов, возникших вследствие предоставления лизинговой компанией субъектам малого и среднего предпринимательства единовременной скидки в размере не более 20 процентов (но не более 500 тысяч рублей) от цены приобретения оборудования при оплате первоначального взноса по договору финансовой аренды (лизинга).</w:t>
      </w:r>
    </w:p>
    <w:p w14:paraId="06DF7F71" w14:textId="77777777" w:rsidR="00DF5113" w:rsidRDefault="002A162F">
      <w:pPr>
        <w:pStyle w:val="ConsPlusNormal"/>
        <w:spacing w:before="160"/>
        <w:ind w:firstLine="540"/>
        <w:jc w:val="both"/>
      </w:pPr>
      <w:r>
        <w:t>Под оборудованием в настоящем Порядке понимается оборудование, предназначенное для ведения предпринимательской деятельности (за исключением оборудования, предназначенного для осуществления оптовой и розничной торговой деятельности субъектами малого и среднего предпринимательства), устройства, механизмы, транспортные средства (за исключением транспортных средств категории "В" и воздушных судов), станки, приборы, аппараты, агрегаты, установки, машины.</w:t>
      </w:r>
    </w:p>
    <w:p w14:paraId="4728BAF6" w14:textId="77777777" w:rsidR="00DF5113" w:rsidRDefault="002A162F">
      <w:pPr>
        <w:pStyle w:val="ConsPlusNormal"/>
        <w:spacing w:before="160"/>
        <w:ind w:firstLine="540"/>
        <w:jc w:val="both"/>
      </w:pPr>
      <w:r>
        <w:t>Возмещению не подлежат недополученные доходы при предоставлении более одной скидки одному субъекту малого или среднего предпринимательства.</w:t>
      </w:r>
    </w:p>
    <w:p w14:paraId="00994FF4" w14:textId="77777777" w:rsidR="00DF5113" w:rsidRDefault="002A162F">
      <w:pPr>
        <w:pStyle w:val="ConsPlusNormal"/>
        <w:spacing w:before="160"/>
        <w:ind w:firstLine="540"/>
        <w:jc w:val="both"/>
      </w:pPr>
      <w:r>
        <w:t>3. Субсидии предоставляются по результатам отбора лизинговых компаний на основании поступивших в министерство заявок, направленных лизинговыми компаниями для участия в отборе, исходя из их соответствия критериям отбора и очередности поступления заявок на участие в отборе (далее - отбор).</w:t>
      </w:r>
    </w:p>
    <w:p w14:paraId="149CFC4A" w14:textId="77777777" w:rsidR="00DF5113" w:rsidRDefault="002A162F">
      <w:pPr>
        <w:pStyle w:val="ConsPlusNormal"/>
        <w:spacing w:before="160"/>
        <w:ind w:firstLine="540"/>
        <w:jc w:val="both"/>
      </w:pPr>
      <w:bookmarkStart w:id="2" w:name="Par53"/>
      <w:bookmarkEnd w:id="2"/>
      <w:r>
        <w:t>4. Критериями отбора лизинговых компаний являются:</w:t>
      </w:r>
    </w:p>
    <w:p w14:paraId="658762A5" w14:textId="77777777" w:rsidR="00DF5113" w:rsidRDefault="002A162F">
      <w:pPr>
        <w:pStyle w:val="ConsPlusNormal"/>
        <w:spacing w:before="160"/>
        <w:ind w:firstLine="540"/>
        <w:jc w:val="both"/>
      </w:pPr>
      <w:r>
        <w:t>а) указание в учредительных документах предоставления имущества в финансовую аренду (лизинг) как основного вида деятельности;</w:t>
      </w:r>
    </w:p>
    <w:p w14:paraId="15E04F63" w14:textId="77777777" w:rsidR="00DF5113" w:rsidRDefault="002A162F">
      <w:pPr>
        <w:pStyle w:val="ConsPlusNormal"/>
        <w:spacing w:before="160"/>
        <w:ind w:firstLine="540"/>
        <w:jc w:val="both"/>
      </w:pPr>
      <w:r>
        <w:t>б) постановка на учет в Федеральной службе по финансовому мониторингу в качестве организации, которая осуществляет операции с денежными средствами или иным имуществом и в сфере деятельности которой отсутствуют надзорные органы;</w:t>
      </w:r>
    </w:p>
    <w:p w14:paraId="59525949" w14:textId="77777777" w:rsidR="00DF5113" w:rsidRDefault="002A162F">
      <w:pPr>
        <w:pStyle w:val="ConsPlusNormal"/>
        <w:spacing w:before="160"/>
        <w:ind w:firstLine="540"/>
        <w:jc w:val="both"/>
      </w:pPr>
      <w:r>
        <w:t>в) постановка на учет лизинговой компании в территориальных органах Федеральной налоговой службы Российской Федерации по Приморскому краю и осуществление деятельности на территории Приморского края.</w:t>
      </w:r>
    </w:p>
    <w:p w14:paraId="47383AEF" w14:textId="77777777" w:rsidR="00DF5113" w:rsidRDefault="002A162F">
      <w:pPr>
        <w:pStyle w:val="ConsPlusNormal"/>
        <w:spacing w:before="160"/>
        <w:ind w:firstLine="540"/>
        <w:jc w:val="both"/>
      </w:pPr>
      <w:r>
        <w:t>5. Лизинговая компания имеет право подать в рамках отбора не более одной заявки.</w:t>
      </w:r>
    </w:p>
    <w:p w14:paraId="5339AE80" w14:textId="77777777" w:rsidR="00DF5113" w:rsidRDefault="002A162F">
      <w:pPr>
        <w:pStyle w:val="ConsPlusNormal"/>
        <w:spacing w:before="160"/>
        <w:ind w:firstLine="540"/>
        <w:jc w:val="both"/>
      </w:pPr>
      <w:r>
        <w:t>Объявление о проведении отбора (далее - объявление) размещается на едином портале, а также на странице министерства на официальном сайте Правительства Приморского края и органов исполнительной власти Приморского края в информационно-телекоммуникационной сети Интернет по адресу: www.primorsky.ru (раздел "Органы власти", "Органы исполнительной власти", "Министерство экономического развития Приморского края", "Малый бизнес Приморья", "Информация о конкурсах на оказание финансовой поддержки") (далее - официальный сайт) в срок не позднее чем за 15 календарных дней до начала приема заявок.</w:t>
      </w:r>
    </w:p>
    <w:p w14:paraId="66E84FDF" w14:textId="77777777" w:rsidR="00DF5113" w:rsidRDefault="002A162F">
      <w:pPr>
        <w:pStyle w:val="ConsPlusNormal"/>
        <w:spacing w:before="160"/>
        <w:ind w:firstLine="540"/>
        <w:jc w:val="both"/>
      </w:pPr>
      <w:r>
        <w:t>Объявление должно содержать следующую информацию:</w:t>
      </w:r>
    </w:p>
    <w:p w14:paraId="794D0303" w14:textId="77777777" w:rsidR="00DF5113" w:rsidRDefault="002A162F">
      <w:pPr>
        <w:pStyle w:val="ConsPlusNormal"/>
        <w:spacing w:before="160"/>
        <w:ind w:firstLine="540"/>
        <w:jc w:val="both"/>
      </w:pPr>
      <w:r>
        <w:t>срок проведения отбора (дату и время начала и окончания подачи заявок лизинговыми компаниями), который не может быть меньше 30 календарных дней, следующих за днем размещения объявления;</w:t>
      </w:r>
    </w:p>
    <w:p w14:paraId="1A79849A" w14:textId="77777777" w:rsidR="00DF5113" w:rsidRDefault="002A162F">
      <w:pPr>
        <w:pStyle w:val="ConsPlusNormal"/>
        <w:spacing w:before="160"/>
        <w:ind w:firstLine="540"/>
        <w:jc w:val="both"/>
      </w:pPr>
      <w:r>
        <w:t>наименование, место нахождения, почтовый адрес, адрес электронной почты министерства;</w:t>
      </w:r>
    </w:p>
    <w:p w14:paraId="42E0BAD2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цель предоставления субсидии в соответствии с </w:t>
      </w:r>
      <w:hyperlink w:anchor="Par49">
        <w:r>
          <w:rPr>
            <w:color w:val="0000FF"/>
          </w:rPr>
          <w:t>пунктом 2</w:t>
        </w:r>
      </w:hyperlink>
      <w:r>
        <w:t xml:space="preserve"> настоящего Порядка, а также результаты предоставления субсидии в соответствии с </w:t>
      </w:r>
      <w:hyperlink w:anchor="Par121">
        <w:r>
          <w:rPr>
            <w:color w:val="0000FF"/>
          </w:rPr>
          <w:t>пунктом 13</w:t>
        </w:r>
      </w:hyperlink>
      <w:r>
        <w:t xml:space="preserve"> настоящего Порядка;</w:t>
      </w:r>
    </w:p>
    <w:p w14:paraId="426BF0F1" w14:textId="77777777" w:rsidR="00DF5113" w:rsidRDefault="002A162F">
      <w:pPr>
        <w:pStyle w:val="ConsPlusNormal"/>
        <w:spacing w:before="160"/>
        <w:ind w:firstLine="540"/>
        <w:jc w:val="both"/>
      </w:pPr>
      <w:r>
        <w:t>страницу официального сайта;</w:t>
      </w:r>
    </w:p>
    <w:p w14:paraId="4207218C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требования к лизинговым компаниям, установленные </w:t>
      </w:r>
      <w:hyperlink w:anchor="Par53">
        <w:r>
          <w:rPr>
            <w:color w:val="0000FF"/>
          </w:rPr>
          <w:t>пунктами 4</w:t>
        </w:r>
      </w:hyperlink>
      <w:r>
        <w:t xml:space="preserve">, </w:t>
      </w:r>
      <w:hyperlink w:anchor="Par73">
        <w:r>
          <w:rPr>
            <w:color w:val="0000FF"/>
          </w:rPr>
          <w:t>6</w:t>
        </w:r>
      </w:hyperlink>
      <w:r>
        <w:t xml:space="preserve"> настоящего Порядка, и перечень документов, представляемых лизинговыми компаниями в министерство для подтверждения их соответствия указанным требованиям;</w:t>
      </w:r>
    </w:p>
    <w:p w14:paraId="269EC317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порядок подачи заявок лизинговыми компаниями и требования, предъявляемые к форме и содержанию заявок, подаваемых лизинговыми компаниями, в соответствии с </w:t>
      </w:r>
      <w:hyperlink w:anchor="Par98">
        <w:r>
          <w:rPr>
            <w:color w:val="0000FF"/>
          </w:rPr>
          <w:t>пунктом 9</w:t>
        </w:r>
      </w:hyperlink>
      <w:r>
        <w:t xml:space="preserve"> настоящего Порядка;</w:t>
      </w:r>
    </w:p>
    <w:p w14:paraId="33AF0AEB" w14:textId="77777777" w:rsidR="00DF5113" w:rsidRDefault="002A162F">
      <w:pPr>
        <w:pStyle w:val="ConsPlusNormal"/>
        <w:spacing w:before="160"/>
        <w:ind w:firstLine="540"/>
        <w:jc w:val="both"/>
      </w:pPr>
      <w:r>
        <w:t>порядок отзыва заявок лизинговых компаний, порядок отклонения заявок лизинговых компаний, определяющий в том числе основания для отклонения заявок лизинговых компаний;</w:t>
      </w:r>
    </w:p>
    <w:p w14:paraId="5D42B0BC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правила рассмотрения заявок лизинговых компаний в соответствии с </w:t>
      </w:r>
      <w:hyperlink w:anchor="Par98">
        <w:r>
          <w:rPr>
            <w:color w:val="0000FF"/>
          </w:rPr>
          <w:t>пунктом 9</w:t>
        </w:r>
      </w:hyperlink>
      <w:r>
        <w:t xml:space="preserve"> настоящего Порядка;</w:t>
      </w:r>
    </w:p>
    <w:p w14:paraId="6283148E" w14:textId="77777777" w:rsidR="00DF5113" w:rsidRDefault="002A162F">
      <w:pPr>
        <w:pStyle w:val="ConsPlusNormal"/>
        <w:spacing w:before="160"/>
        <w:ind w:firstLine="540"/>
        <w:jc w:val="both"/>
      </w:pPr>
      <w:r>
        <w:t>порядок предоставления лизинговым компаниям разъяснений положений объявления, даты начала и окончания срока такого предоставления;</w:t>
      </w:r>
    </w:p>
    <w:p w14:paraId="59B879E1" w14:textId="77777777" w:rsidR="00DF5113" w:rsidRDefault="002A162F">
      <w:pPr>
        <w:pStyle w:val="ConsPlusNormal"/>
        <w:spacing w:before="160"/>
        <w:ind w:firstLine="540"/>
        <w:jc w:val="both"/>
      </w:pPr>
      <w:r>
        <w:t>срок, в течение которого победитель (победители) отбора должен подписать соглашение о предоставлении субсидии, заключаемое между министерством и лизинговой компанией, в отношении которой принято решение о признании лизинговой компании победителем отбора (далее - соглашение);</w:t>
      </w:r>
    </w:p>
    <w:p w14:paraId="152894F7" w14:textId="77777777" w:rsidR="00DF5113" w:rsidRDefault="002A162F">
      <w:pPr>
        <w:pStyle w:val="ConsPlusNormal"/>
        <w:spacing w:before="160"/>
        <w:ind w:firstLine="540"/>
        <w:jc w:val="both"/>
      </w:pPr>
      <w:r>
        <w:t>условия признания победителя (победителей) отбора уклонившимся от заключения соглашения;</w:t>
      </w:r>
    </w:p>
    <w:p w14:paraId="50E7949B" w14:textId="77777777" w:rsidR="00DF5113" w:rsidRDefault="002A162F">
      <w:pPr>
        <w:pStyle w:val="ConsPlusNormal"/>
        <w:spacing w:before="160"/>
        <w:ind w:firstLine="540"/>
        <w:jc w:val="both"/>
      </w:pPr>
      <w:r>
        <w:t>дату размещения результатов отбора на едином портале, а также на официальном сайте;</w:t>
      </w:r>
    </w:p>
    <w:p w14:paraId="5F3CE615" w14:textId="77777777" w:rsidR="00DF5113" w:rsidRDefault="002A162F">
      <w:pPr>
        <w:pStyle w:val="ConsPlusNormal"/>
        <w:spacing w:before="160"/>
        <w:ind w:firstLine="540"/>
        <w:jc w:val="both"/>
      </w:pPr>
      <w:r>
        <w:lastRenderedPageBreak/>
        <w:t>контактные данные (фамилию, имя, отчество (последнее - при наличии), номер телефона, адрес электронной почты) сотрудника министерства, ответственного за прием заявок лизинговых компаний.</w:t>
      </w:r>
    </w:p>
    <w:p w14:paraId="3E53A36C" w14:textId="77777777" w:rsidR="00DF5113" w:rsidRDefault="002A162F">
      <w:pPr>
        <w:pStyle w:val="ConsPlusNormal"/>
        <w:spacing w:before="160"/>
        <w:ind w:firstLine="540"/>
        <w:jc w:val="both"/>
      </w:pPr>
      <w:bookmarkStart w:id="3" w:name="Par73"/>
      <w:bookmarkEnd w:id="3"/>
      <w:r>
        <w:t>6. Требования, которым должны соответствовать лизинговые компании на первое число месяца, в котором подана заявка:</w:t>
      </w:r>
    </w:p>
    <w:p w14:paraId="29B14060" w14:textId="77777777" w:rsidR="00DF5113" w:rsidRDefault="002A162F">
      <w:pPr>
        <w:pStyle w:val="ConsPlusNormal"/>
        <w:spacing w:before="160"/>
        <w:ind w:firstLine="540"/>
        <w:jc w:val="both"/>
      </w:pPr>
      <w:r>
        <w:t>отсутствие у лизинговой компании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0FFF6A0F" w14:textId="77777777" w:rsidR="00DF5113" w:rsidRDefault="002A162F">
      <w:pPr>
        <w:pStyle w:val="ConsPlusNormal"/>
        <w:spacing w:before="160"/>
        <w:ind w:firstLine="540"/>
        <w:jc w:val="both"/>
      </w:pPr>
      <w:r>
        <w:t>отсутствие у лизинговой компании просроченной задолженности по возврату в краевой бюджет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перед краевым бюджетом;</w:t>
      </w:r>
    </w:p>
    <w:p w14:paraId="54948A5B" w14:textId="77777777" w:rsidR="00DF5113" w:rsidRDefault="002A162F">
      <w:pPr>
        <w:pStyle w:val="ConsPlusNormal"/>
        <w:spacing w:before="160"/>
        <w:ind w:firstLine="540"/>
        <w:jc w:val="both"/>
      </w:pPr>
      <w:r>
        <w:t>лизинговая компания не должна находиться в процессе реорганизации (за исключением реорганизации в форме присоединения к данной лизинговой компании другого юридического лица), ликвидации, в отношении нее не должна быть введена процедура банкротства, деятельность лизинговой компании не должна быть приостановлена в порядке, предусмотренном законодательством Российской Федерации;</w:t>
      </w:r>
    </w:p>
    <w:p w14:paraId="618C94C8" w14:textId="77777777" w:rsidR="00DF5113" w:rsidRDefault="002A162F">
      <w:pPr>
        <w:pStyle w:val="ConsPlusNormal"/>
        <w:spacing w:before="16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лизинговой компании;</w:t>
      </w:r>
    </w:p>
    <w:p w14:paraId="6934A0AF" w14:textId="77777777" w:rsidR="00DF5113" w:rsidRDefault="002A162F">
      <w:pPr>
        <w:pStyle w:val="ConsPlusNormal"/>
        <w:spacing w:before="160"/>
        <w:ind w:firstLine="540"/>
        <w:jc w:val="both"/>
      </w:pPr>
      <w:r>
        <w:t>лизинговая компания не должна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являются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представления информации при проведении финансовых операций (офшорные зоны), в совокупности превышает 50 процентов;</w:t>
      </w:r>
    </w:p>
    <w:p w14:paraId="23054639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лизинговая компания не получает средства из краевого бюджета на основании иных нормативных правовых актов на цели, указанные в </w:t>
      </w:r>
      <w:hyperlink w:anchor="Par49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14:paraId="1C63BAB9" w14:textId="77777777" w:rsidR="00DF5113" w:rsidRDefault="002A162F">
      <w:pPr>
        <w:pStyle w:val="ConsPlusNormal"/>
        <w:spacing w:before="160"/>
        <w:ind w:firstLine="540"/>
        <w:jc w:val="both"/>
      </w:pPr>
      <w:bookmarkStart w:id="4" w:name="Par80"/>
      <w:bookmarkEnd w:id="4"/>
      <w:r>
        <w:t>7. Для участия в отборе лизинговая компания в сроки, установленные в объявлении, представляет в министерство на бумажном носителе следующие документы:</w:t>
      </w:r>
    </w:p>
    <w:p w14:paraId="38FEFFA8" w14:textId="77777777" w:rsidR="00DF5113" w:rsidRDefault="002A162F">
      <w:pPr>
        <w:pStyle w:val="ConsPlusNormal"/>
        <w:spacing w:before="160"/>
        <w:ind w:firstLine="540"/>
        <w:jc w:val="both"/>
      </w:pPr>
      <w:bookmarkStart w:id="5" w:name="Par81"/>
      <w:bookmarkEnd w:id="5"/>
      <w:r>
        <w:t xml:space="preserve">а) заявку на участие в отборе в целях предоставления субсидии из краевого бюджета на возмещение недополученных доходов по договорам финансовой аренды (лизинга) по </w:t>
      </w:r>
      <w:hyperlink w:anchor="Par217">
        <w:r>
          <w:rPr>
            <w:color w:val="0000FF"/>
          </w:rPr>
          <w:t>форме</w:t>
        </w:r>
      </w:hyperlink>
      <w:r>
        <w:t xml:space="preserve"> согласно приложению N 1 к настоящему Порядку (далее - заявка);</w:t>
      </w:r>
    </w:p>
    <w:p w14:paraId="29A2AF91" w14:textId="77777777" w:rsidR="00DF5113" w:rsidRDefault="002A162F">
      <w:pPr>
        <w:pStyle w:val="ConsPlusNormal"/>
        <w:spacing w:before="160"/>
        <w:ind w:firstLine="540"/>
        <w:jc w:val="both"/>
      </w:pPr>
      <w:bookmarkStart w:id="6" w:name="Par82"/>
      <w:bookmarkEnd w:id="6"/>
      <w:r>
        <w:t>б) выписку из Единого государственного реестра юридических лиц, выданную не ранее чем за 30 календарных дней до дня представления в министерство документов, указанных в настоящем пункте;</w:t>
      </w:r>
    </w:p>
    <w:p w14:paraId="613617DA" w14:textId="77777777" w:rsidR="00DF5113" w:rsidRDefault="002A162F">
      <w:pPr>
        <w:pStyle w:val="ConsPlusNormal"/>
        <w:spacing w:before="160"/>
        <w:ind w:firstLine="540"/>
        <w:jc w:val="both"/>
      </w:pPr>
      <w:r>
        <w:t>в) копии учредительных документов, заверенные руководителем лизинговой компании (иным уполномоченным лицом);</w:t>
      </w:r>
    </w:p>
    <w:p w14:paraId="733DFFA7" w14:textId="77777777" w:rsidR="00DF5113" w:rsidRDefault="002A162F">
      <w:pPr>
        <w:pStyle w:val="ConsPlusNormal"/>
        <w:spacing w:before="160"/>
        <w:ind w:firstLine="540"/>
        <w:jc w:val="both"/>
      </w:pPr>
      <w:r>
        <w:t>г) заверенную руководителем лизинговой компании копию уведомления Федеральной службы по финансовому мониторингу о постановке лизинговой компании на учет в этой службе в качестве организации, которая осуществляет операции с денежными средствами или иным имуществом и в сфере деятельности которой отсутствуют надзорные органы;</w:t>
      </w:r>
    </w:p>
    <w:p w14:paraId="2C85945E" w14:textId="77777777" w:rsidR="00DF5113" w:rsidRDefault="002A162F">
      <w:pPr>
        <w:pStyle w:val="ConsPlusNormal"/>
        <w:spacing w:before="160"/>
        <w:ind w:firstLine="540"/>
        <w:jc w:val="both"/>
      </w:pPr>
      <w:bookmarkStart w:id="7" w:name="Par85"/>
      <w:bookmarkEnd w:id="7"/>
      <w:r>
        <w:t>д) справку налогового органа, подтверждающую отсутствие у лизинговой компании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выданную не ранее чем за 30 календарных дней до дня представления в министерство документов, указанных в настоящем пункте;</w:t>
      </w:r>
    </w:p>
    <w:p w14:paraId="1B99A6CD" w14:textId="77777777" w:rsidR="00DF5113" w:rsidRDefault="002A162F">
      <w:pPr>
        <w:pStyle w:val="ConsPlusNormal"/>
        <w:spacing w:before="160"/>
        <w:ind w:firstLine="540"/>
        <w:jc w:val="both"/>
      </w:pPr>
      <w:bookmarkStart w:id="8" w:name="Par86"/>
      <w:bookmarkEnd w:id="8"/>
      <w:r>
        <w:t xml:space="preserve">е) выписку из реестра дисквалифицированных лиц либо справку об отсутствии запрашиваемой информации, выданные в соответствии с </w:t>
      </w:r>
      <w:hyperlink r:id="rId17">
        <w:r>
          <w:rPr>
            <w:color w:val="0000FF"/>
          </w:rPr>
          <w:t>приказом</w:t>
        </w:r>
      </w:hyperlink>
      <w:r>
        <w:t xml:space="preserve"> Федеральной налоговой службы России от 10 декабря 2019 года N ММВ-7-14/627 "Об утверждении Административного регламента по предоставлению Федеральной налоговой службой государственной услуги по предоставлению заинтересованным лицам сведений, содержащихся в реестре дисквалифицированных лиц";</w:t>
      </w:r>
    </w:p>
    <w:p w14:paraId="70A0D957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ж) гарантийное обязательство, подписанное руководителем лизинговой компании (иным уполномоченным лицом), о соответствии критериям и требованиям, установленным </w:t>
      </w:r>
      <w:hyperlink w:anchor="Par53">
        <w:r>
          <w:rPr>
            <w:color w:val="0000FF"/>
          </w:rPr>
          <w:t>пунктами 4</w:t>
        </w:r>
      </w:hyperlink>
      <w:r>
        <w:t xml:space="preserve">, </w:t>
      </w:r>
      <w:hyperlink w:anchor="Par73">
        <w:r>
          <w:rPr>
            <w:color w:val="0000FF"/>
          </w:rPr>
          <w:t>6</w:t>
        </w:r>
      </w:hyperlink>
      <w:r>
        <w:t xml:space="preserve"> настоящего Порядка.</w:t>
      </w:r>
    </w:p>
    <w:p w14:paraId="65BEDAC2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Документы, указанные в </w:t>
      </w:r>
      <w:hyperlink w:anchor="Par82">
        <w:r>
          <w:rPr>
            <w:color w:val="0000FF"/>
          </w:rPr>
          <w:t>подпунктах "б"</w:t>
        </w:r>
      </w:hyperlink>
      <w:r>
        <w:t xml:space="preserve">, </w:t>
      </w:r>
      <w:hyperlink w:anchor="Par85">
        <w:r>
          <w:rPr>
            <w:color w:val="0000FF"/>
          </w:rPr>
          <w:t>"д"</w:t>
        </w:r>
      </w:hyperlink>
      <w:r>
        <w:t xml:space="preserve">, </w:t>
      </w:r>
      <w:hyperlink w:anchor="Par86">
        <w:r>
          <w:rPr>
            <w:color w:val="0000FF"/>
          </w:rPr>
          <w:t>"е"</w:t>
        </w:r>
      </w:hyperlink>
      <w:r>
        <w:t xml:space="preserve"> настоящего пункта, лизинговая компания вправе представить по собственной инициативе. В случае непредставления лизинговой компанией документов, указанных в настоящем абзаце, министерство самостоятельно в течение пяти рабочих дней со дня регистрации заявки запрашивает соответствующую информацию в порядке межведомственного информационного электронного взаимодействия.</w:t>
      </w:r>
    </w:p>
    <w:p w14:paraId="65DB43ED" w14:textId="77777777" w:rsidR="00DF5113" w:rsidRDefault="002A162F">
      <w:pPr>
        <w:pStyle w:val="ConsPlusNormal"/>
        <w:spacing w:before="160"/>
        <w:ind w:firstLine="540"/>
        <w:jc w:val="both"/>
      </w:pPr>
      <w:r>
        <w:t>Документы, указанные в настоящем пункте, представляются в виде одного тома, прошитого и пронумерованного. Количество листов указывается на обороте последнего листа на месте прошивки, подтверждается подписью руководителя (иного уполномоченного лица) лизинговой компании и скрепляется печатью.</w:t>
      </w:r>
    </w:p>
    <w:p w14:paraId="27C9DA2E" w14:textId="77777777" w:rsidR="00DF5113" w:rsidRDefault="002A162F">
      <w:pPr>
        <w:pStyle w:val="ConsPlusNormal"/>
        <w:spacing w:before="160"/>
        <w:ind w:firstLine="540"/>
        <w:jc w:val="both"/>
      </w:pPr>
      <w:r>
        <w:t>Заявка и прилагающиеся к ней документы, указанные в настоящем пункте, возврату не подлежат.</w:t>
      </w:r>
    </w:p>
    <w:p w14:paraId="05C3CC97" w14:textId="77777777" w:rsidR="00DF5113" w:rsidRDefault="002A162F">
      <w:pPr>
        <w:pStyle w:val="ConsPlusNormal"/>
        <w:spacing w:before="160"/>
        <w:ind w:firstLine="540"/>
        <w:jc w:val="both"/>
      </w:pPr>
      <w:r>
        <w:t>Заявка и прилагающиеся к ней документы, указанные в настоящем пункте, имеющие опечатки, подчистки, приписки, зачеркнутые слова и иные исправления, а также повреждения, не позволяющие однозначно истолковывать их содержание, к отбору не допускаются.</w:t>
      </w:r>
    </w:p>
    <w:p w14:paraId="438C60F9" w14:textId="77777777" w:rsidR="00DF5113" w:rsidRDefault="002A162F">
      <w:pPr>
        <w:pStyle w:val="ConsPlusNormal"/>
        <w:spacing w:before="160"/>
        <w:ind w:firstLine="540"/>
        <w:jc w:val="both"/>
      </w:pPr>
      <w:r>
        <w:t>Заявка на участие в отборе может быть отозвана лизинговой компанией путем направления в министерство соответствующего обращения в письменной форме до наступления даты завершения отбора.</w:t>
      </w:r>
    </w:p>
    <w:p w14:paraId="7B70F90F" w14:textId="77777777" w:rsidR="00DF5113" w:rsidRDefault="002A162F">
      <w:pPr>
        <w:pStyle w:val="ConsPlusNormal"/>
        <w:spacing w:before="160"/>
        <w:ind w:firstLine="540"/>
        <w:jc w:val="both"/>
      </w:pPr>
      <w:r>
        <w:t>8. Министерство:</w:t>
      </w:r>
    </w:p>
    <w:p w14:paraId="380FB507" w14:textId="77777777" w:rsidR="00DF5113" w:rsidRDefault="002A162F">
      <w:pPr>
        <w:pStyle w:val="ConsPlusNormal"/>
        <w:spacing w:before="160"/>
        <w:ind w:firstLine="540"/>
        <w:jc w:val="both"/>
      </w:pPr>
      <w:r>
        <w:lastRenderedPageBreak/>
        <w:t>регистрирует заявки и приложенные документы в электронном журнале регистрации входящих документов государственной информационной системы Приморского края "Региональная система межведомственного электронного документооборота" (далее - Электронный журнал) в день их поступления в порядке очередности;</w:t>
      </w:r>
    </w:p>
    <w:p w14:paraId="4DA09BB1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в течение 20 рабочих дней со дня окончания отбора (в случае если лизинговой компанией представлены все документы, предусмотренные </w:t>
      </w:r>
      <w:hyperlink w:anchor="Par80">
        <w:r>
          <w:rPr>
            <w:color w:val="0000FF"/>
          </w:rPr>
          <w:t>пунктом 7</w:t>
        </w:r>
      </w:hyperlink>
      <w:r>
        <w:t xml:space="preserve"> настоящего Порядка), либо в течение 25 рабочих дней (в случае если лизинговой компанией не представлены документы, предусмотренные </w:t>
      </w:r>
      <w:hyperlink w:anchor="Par82">
        <w:r>
          <w:rPr>
            <w:color w:val="0000FF"/>
          </w:rPr>
          <w:t>подпунктами "б"</w:t>
        </w:r>
      </w:hyperlink>
      <w:r>
        <w:t xml:space="preserve">, </w:t>
      </w:r>
      <w:hyperlink w:anchor="Par85">
        <w:r>
          <w:rPr>
            <w:color w:val="0000FF"/>
          </w:rPr>
          <w:t>"д"</w:t>
        </w:r>
      </w:hyperlink>
      <w:r>
        <w:t xml:space="preserve">, </w:t>
      </w:r>
      <w:hyperlink w:anchor="Par86">
        <w:r>
          <w:rPr>
            <w:color w:val="0000FF"/>
          </w:rPr>
          <w:t>"е" пункта 7</w:t>
        </w:r>
      </w:hyperlink>
      <w:r>
        <w:t xml:space="preserve"> настоящего Порядка) проверяет заявку на предмет ее соответствия объявлению и требованиям </w:t>
      </w:r>
      <w:hyperlink w:anchor="Par81">
        <w:r>
          <w:rPr>
            <w:color w:val="0000FF"/>
          </w:rPr>
          <w:t>подпункта "а" пункта 7</w:t>
        </w:r>
      </w:hyperlink>
      <w:r>
        <w:t xml:space="preserve"> настоящего Порядка, прилагаемые к заявке документы на предмет соответствия объявлению и перечню документов, предусмотренных </w:t>
      </w:r>
      <w:hyperlink w:anchor="Par80">
        <w:r>
          <w:rPr>
            <w:color w:val="0000FF"/>
          </w:rPr>
          <w:t>пунктом 7</w:t>
        </w:r>
      </w:hyperlink>
      <w:r>
        <w:t xml:space="preserve"> настоящего Порядка, соответствие лизинговой компании критериям и требованиям, установленным </w:t>
      </w:r>
      <w:hyperlink w:anchor="Par53">
        <w:r>
          <w:rPr>
            <w:color w:val="0000FF"/>
          </w:rPr>
          <w:t>пунктами 4</w:t>
        </w:r>
      </w:hyperlink>
      <w:r>
        <w:t xml:space="preserve">, </w:t>
      </w:r>
      <w:hyperlink w:anchor="Par73">
        <w:r>
          <w:rPr>
            <w:color w:val="0000FF"/>
          </w:rPr>
          <w:t>6</w:t>
        </w:r>
      </w:hyperlink>
      <w:r>
        <w:t xml:space="preserve"> настоящего Порядка, и принимает решение о заключении либо об отказе в заключении соглашения с лизинговой компанией (с указанием причин отказа), которое оформляется приказом министерства, содержащим информацию:</w:t>
      </w:r>
    </w:p>
    <w:p w14:paraId="2581C073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о признании лизинговой компании победителем отбора с указанием размера предоставляемой победителю отбора субсидии, в случае отсутствия оснований, предусмотренных </w:t>
      </w:r>
      <w:hyperlink w:anchor="Par98">
        <w:r>
          <w:rPr>
            <w:color w:val="0000FF"/>
          </w:rPr>
          <w:t>пунктом 9</w:t>
        </w:r>
      </w:hyperlink>
      <w:r>
        <w:t xml:space="preserve"> настоящего Порядка;</w:t>
      </w:r>
    </w:p>
    <w:p w14:paraId="7DC0CBDF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об отклонении заявки лизинговой компании, при наличии оснований, предусмотренных </w:t>
      </w:r>
      <w:hyperlink w:anchor="Par98">
        <w:r>
          <w:rPr>
            <w:color w:val="0000FF"/>
          </w:rPr>
          <w:t>пунктом 9</w:t>
        </w:r>
      </w:hyperlink>
      <w:r>
        <w:t xml:space="preserve"> настоящего Порядка.</w:t>
      </w:r>
    </w:p>
    <w:p w14:paraId="685A30E1" w14:textId="77777777" w:rsidR="00DF5113" w:rsidRDefault="002A162F">
      <w:pPr>
        <w:pStyle w:val="ConsPlusNormal"/>
        <w:spacing w:before="160"/>
        <w:ind w:firstLine="540"/>
        <w:jc w:val="both"/>
      </w:pPr>
      <w:bookmarkStart w:id="9" w:name="Par98"/>
      <w:bookmarkEnd w:id="9"/>
      <w:r>
        <w:t>9. Основаниями для отклонения заявки лизинговой компании являются:</w:t>
      </w:r>
    </w:p>
    <w:p w14:paraId="67122624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а) несоответствие лизинговой компании критериям и требованиям, указанным в </w:t>
      </w:r>
      <w:hyperlink w:anchor="Par53">
        <w:r>
          <w:rPr>
            <w:color w:val="0000FF"/>
          </w:rPr>
          <w:t>пунктах 4</w:t>
        </w:r>
      </w:hyperlink>
      <w:r>
        <w:t xml:space="preserve">, </w:t>
      </w:r>
      <w:hyperlink w:anchor="Par73">
        <w:r>
          <w:rPr>
            <w:color w:val="0000FF"/>
          </w:rPr>
          <w:t>6</w:t>
        </w:r>
      </w:hyperlink>
      <w:r>
        <w:t xml:space="preserve"> настоящего Порядка;</w:t>
      </w:r>
    </w:p>
    <w:p w14:paraId="3E4E1D54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б) непредставление (представление не в полном объеме) документов, указанных в </w:t>
      </w:r>
      <w:hyperlink w:anchor="Par80">
        <w:r>
          <w:rPr>
            <w:color w:val="0000FF"/>
          </w:rPr>
          <w:t>пункте 7</w:t>
        </w:r>
      </w:hyperlink>
      <w:r>
        <w:t xml:space="preserve"> (за исключением документов, указанных в </w:t>
      </w:r>
      <w:hyperlink w:anchor="Par82">
        <w:r>
          <w:rPr>
            <w:color w:val="0000FF"/>
          </w:rPr>
          <w:t>подпунктах "б"</w:t>
        </w:r>
      </w:hyperlink>
      <w:r>
        <w:t xml:space="preserve">, </w:t>
      </w:r>
      <w:hyperlink w:anchor="Par85">
        <w:r>
          <w:rPr>
            <w:color w:val="0000FF"/>
          </w:rPr>
          <w:t>"д"</w:t>
        </w:r>
      </w:hyperlink>
      <w:r>
        <w:t xml:space="preserve">, </w:t>
      </w:r>
      <w:hyperlink w:anchor="Par86">
        <w:r>
          <w:rPr>
            <w:color w:val="0000FF"/>
          </w:rPr>
          <w:t>"е"</w:t>
        </w:r>
      </w:hyperlink>
      <w:r>
        <w:t>) настоящего Порядка;</w:t>
      </w:r>
    </w:p>
    <w:p w14:paraId="55C7E8B8" w14:textId="77777777" w:rsidR="00DF5113" w:rsidRDefault="002A162F">
      <w:pPr>
        <w:pStyle w:val="ConsPlusNormal"/>
        <w:spacing w:before="160"/>
        <w:ind w:firstLine="540"/>
        <w:jc w:val="both"/>
      </w:pPr>
      <w:r>
        <w:t>в) представление документов, оформленных ненадлежащим образом или содержащих недостоверные сведения;</w:t>
      </w:r>
    </w:p>
    <w:p w14:paraId="7137C670" w14:textId="77777777" w:rsidR="00DF5113" w:rsidRDefault="002A162F">
      <w:pPr>
        <w:pStyle w:val="ConsPlusNormal"/>
        <w:spacing w:before="160"/>
        <w:ind w:firstLine="540"/>
        <w:jc w:val="both"/>
      </w:pPr>
      <w:r>
        <w:t>г) представление документов по истечении срока, установленного в объявлении.</w:t>
      </w:r>
    </w:p>
    <w:p w14:paraId="03C4B09A" w14:textId="77777777" w:rsidR="00DF5113" w:rsidRDefault="002A162F">
      <w:pPr>
        <w:pStyle w:val="ConsPlusNormal"/>
        <w:spacing w:before="160"/>
        <w:ind w:firstLine="540"/>
        <w:jc w:val="both"/>
      </w:pPr>
      <w:r>
        <w:t>10. Информация о результатах рассмотрения заявок размещается на едином портале, а также на официальном сайте не позднее четырнадцати календарных дней, следующих за днем определения победителя отбора, и содержит следующие сведения:</w:t>
      </w:r>
    </w:p>
    <w:p w14:paraId="2BB7A571" w14:textId="77777777" w:rsidR="00DF5113" w:rsidRDefault="002A162F">
      <w:pPr>
        <w:pStyle w:val="ConsPlusNormal"/>
        <w:spacing w:before="160"/>
        <w:ind w:firstLine="540"/>
        <w:jc w:val="both"/>
      </w:pPr>
      <w:r>
        <w:t>наименования лизинговых компаний, заявки которых были рассмотрены;</w:t>
      </w:r>
    </w:p>
    <w:p w14:paraId="3F529AF2" w14:textId="77777777" w:rsidR="00DF5113" w:rsidRDefault="002A162F">
      <w:pPr>
        <w:pStyle w:val="ConsPlusNormal"/>
        <w:spacing w:before="160"/>
        <w:ind w:firstLine="540"/>
        <w:jc w:val="both"/>
      </w:pPr>
      <w:r>
        <w:t>наименования лизинговых компаний, заявки которых были отклонены (с указанием причин их отклонения);</w:t>
      </w:r>
    </w:p>
    <w:p w14:paraId="5F0F06E9" w14:textId="77777777" w:rsidR="00DF5113" w:rsidRDefault="002A162F">
      <w:pPr>
        <w:pStyle w:val="ConsPlusNormal"/>
        <w:spacing w:before="160"/>
        <w:ind w:firstLine="540"/>
        <w:jc w:val="both"/>
      </w:pPr>
      <w:r>
        <w:t>наименования лизинговых компаний, с которыми заключаются соглашения, и размеры предоставляемых им субсидий.</w:t>
      </w:r>
    </w:p>
    <w:p w14:paraId="5E89000B" w14:textId="77777777" w:rsidR="00DF5113" w:rsidRDefault="002A162F">
      <w:pPr>
        <w:pStyle w:val="ConsPlusNormal"/>
        <w:spacing w:before="160"/>
        <w:ind w:firstLine="540"/>
        <w:jc w:val="both"/>
      </w:pPr>
      <w:r>
        <w:t>11. В течение пяти рабочих дней со дня принятия решения об отклонении заявки лизинговой компании министерство письменно уведомляет об этом лизинговую компанию.</w:t>
      </w:r>
    </w:p>
    <w:p w14:paraId="48D3994F" w14:textId="77777777" w:rsidR="00DF5113" w:rsidRDefault="002A162F">
      <w:pPr>
        <w:pStyle w:val="ConsPlusNormal"/>
        <w:spacing w:before="160"/>
        <w:ind w:firstLine="540"/>
        <w:jc w:val="both"/>
      </w:pPr>
      <w:r>
        <w:t>В течение двух рабочих дней с даты принятия решения о признании лизинговой компании победителем отбора министерство уведомляет победителя отбора о принятом решении и направляет проект соглашения по электронной почте, которое победитель должен подписать в течение двух рабочих дней и представить в министерство.</w:t>
      </w:r>
    </w:p>
    <w:p w14:paraId="78AD5A71" w14:textId="77777777" w:rsidR="00DF5113" w:rsidRDefault="002A162F">
      <w:pPr>
        <w:pStyle w:val="ConsPlusNormal"/>
        <w:spacing w:before="160"/>
        <w:ind w:firstLine="540"/>
        <w:jc w:val="both"/>
      </w:pPr>
      <w:r>
        <w:t>В случае неподписания соглашения в указанный срок победитель отбора признается уклонившимся от заключения соглашения.</w:t>
      </w:r>
    </w:p>
    <w:p w14:paraId="2D738CB9" w14:textId="77777777" w:rsidR="00DF5113" w:rsidRDefault="002A162F">
      <w:pPr>
        <w:pStyle w:val="ConsPlusNormal"/>
        <w:spacing w:before="160"/>
        <w:ind w:firstLine="540"/>
        <w:jc w:val="both"/>
      </w:pPr>
      <w:r>
        <w:t>В течение пяти рабочих дней со дня получения подписанного лизинговой компанией соглашения министерство подписывает оба экземпляра соглашения и возвращает лизинговой компании один подписанный экземпляр соглашения.</w:t>
      </w:r>
    </w:p>
    <w:p w14:paraId="44EA6FCC" w14:textId="77777777" w:rsidR="00DF5113" w:rsidRDefault="002A162F">
      <w:pPr>
        <w:pStyle w:val="ConsPlusNormal"/>
        <w:spacing w:before="160"/>
        <w:ind w:firstLine="540"/>
        <w:jc w:val="both"/>
      </w:pPr>
      <w:bookmarkStart w:id="10" w:name="Par111"/>
      <w:bookmarkEnd w:id="10"/>
      <w:r>
        <w:t>12. Субсидия предоставляется на основании соглашения, заключаемого в соответствии с типовой формой, установленной министерством финансов Российской Федерации.</w:t>
      </w:r>
    </w:p>
    <w:p w14:paraId="70CFAFBC" w14:textId="77777777" w:rsidR="00DF5113" w:rsidRDefault="002A162F">
      <w:pPr>
        <w:pStyle w:val="ConsPlusNormal"/>
        <w:spacing w:before="160"/>
        <w:ind w:firstLine="540"/>
        <w:jc w:val="both"/>
      </w:pPr>
      <w:r>
        <w:t>Соглашение предусматривает в том числе:</w:t>
      </w:r>
    </w:p>
    <w:p w14:paraId="6A95BC33" w14:textId="77777777" w:rsidR="00DF5113" w:rsidRDefault="002A162F">
      <w:pPr>
        <w:pStyle w:val="ConsPlusNormal"/>
        <w:spacing w:before="160"/>
        <w:ind w:firstLine="540"/>
        <w:jc w:val="both"/>
      </w:pPr>
      <w:r>
        <w:t>а) объем субсидии, условия предоставления субсидии;</w:t>
      </w:r>
    </w:p>
    <w:p w14:paraId="0D61E8F1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б) права и обязанности сторон, в том числе обязательство лизинговой компании по представлению отчетов в соответствии с </w:t>
      </w:r>
      <w:hyperlink w:anchor="Par173">
        <w:r>
          <w:rPr>
            <w:color w:val="0000FF"/>
          </w:rPr>
          <w:t>пунктом 23</w:t>
        </w:r>
      </w:hyperlink>
      <w:r>
        <w:t xml:space="preserve"> настоящего Порядка;</w:t>
      </w:r>
    </w:p>
    <w:p w14:paraId="0032150F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в)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на цели, указанные </w:t>
      </w:r>
      <w:hyperlink w:anchor="Par49">
        <w:r>
          <w:rPr>
            <w:color w:val="0000FF"/>
          </w:rPr>
          <w:t>пункте 2</w:t>
        </w:r>
      </w:hyperlink>
      <w:r>
        <w:t xml:space="preserve"> настоящего Порядка, приводящего к невозможности предоставления субсидии в размере, определенном в Соглашении;</w:t>
      </w:r>
    </w:p>
    <w:p w14:paraId="1C5E9A12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г) результат предоставления субсидии, включая показатели, необходимые для достижения результата предоставления субсидии, предусмотренные </w:t>
      </w:r>
      <w:hyperlink w:anchor="Par121">
        <w:r>
          <w:rPr>
            <w:color w:val="0000FF"/>
          </w:rPr>
          <w:t>пунктом 13</w:t>
        </w:r>
      </w:hyperlink>
      <w:r>
        <w:t xml:space="preserve"> настоящего Порядка;</w:t>
      </w:r>
    </w:p>
    <w:p w14:paraId="7449722A" w14:textId="77777777" w:rsidR="00DF5113" w:rsidRDefault="002A162F">
      <w:pPr>
        <w:pStyle w:val="ConsPlusNormal"/>
        <w:spacing w:before="160"/>
        <w:ind w:firstLine="540"/>
        <w:jc w:val="both"/>
      </w:pPr>
      <w:r>
        <w:t>д) согласие лизинговой компании на осуществление министерством и органами государственного финансового контроля проверок соблюдения лизинговой компанией условий, целей и порядка предоставления субсидии;</w:t>
      </w:r>
    </w:p>
    <w:p w14:paraId="40ADA460" w14:textId="77777777" w:rsidR="00DF5113" w:rsidRDefault="002A162F">
      <w:pPr>
        <w:pStyle w:val="ConsPlusNormal"/>
        <w:spacing w:before="160"/>
        <w:ind w:firstLine="540"/>
        <w:jc w:val="both"/>
      </w:pPr>
      <w:r>
        <w:t>е) ответственность сторон за нарушение условий соглашения;</w:t>
      </w:r>
    </w:p>
    <w:p w14:paraId="6087DF19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ж) обязательства лизинговой компании по возврату в краевой бюджет субсидии в соответствии с </w:t>
      </w:r>
      <w:hyperlink w:anchor="Par198">
        <w:r>
          <w:rPr>
            <w:color w:val="0000FF"/>
          </w:rPr>
          <w:t>пунктом 28</w:t>
        </w:r>
      </w:hyperlink>
      <w:r>
        <w:t xml:space="preserve"> настоящего Порядка;</w:t>
      </w:r>
    </w:p>
    <w:p w14:paraId="5786B552" w14:textId="77777777" w:rsidR="00DF5113" w:rsidRDefault="002A162F">
      <w:pPr>
        <w:pStyle w:val="ConsPlusNormal"/>
        <w:spacing w:before="160"/>
        <w:ind w:firstLine="540"/>
        <w:jc w:val="both"/>
      </w:pPr>
      <w:r>
        <w:t>з) иные условия в соответствии с действующим законодательством.</w:t>
      </w:r>
    </w:p>
    <w:p w14:paraId="65E6F290" w14:textId="77777777" w:rsidR="00DF5113" w:rsidRDefault="002A162F">
      <w:pPr>
        <w:pStyle w:val="ConsPlusNormal"/>
        <w:spacing w:before="160"/>
        <w:ind w:firstLine="540"/>
        <w:jc w:val="both"/>
      </w:pPr>
      <w:bookmarkStart w:id="11" w:name="Par121"/>
      <w:bookmarkEnd w:id="11"/>
      <w:r>
        <w:t>13. Результатом предоставления субсидии в соответствии с региональным проектом "Акселерация субъектов малого и среднего предпринимательства" является снижение стоимости лизинга для субъектов малого и среднего предпринимательства.</w:t>
      </w:r>
    </w:p>
    <w:p w14:paraId="67F46E1A" w14:textId="77777777" w:rsidR="00DF5113" w:rsidRDefault="002A162F">
      <w:pPr>
        <w:pStyle w:val="ConsPlusNormal"/>
        <w:spacing w:before="160"/>
        <w:ind w:firstLine="540"/>
        <w:jc w:val="both"/>
      </w:pPr>
      <w:r>
        <w:lastRenderedPageBreak/>
        <w:t>Показатель результата характеризуется количеством лизинговых сделок, заключенных с субъектами малого и среднего предпринимательства на льготных условиях.</w:t>
      </w:r>
    </w:p>
    <w:p w14:paraId="2730DBF3" w14:textId="77777777" w:rsidR="00DF5113" w:rsidRDefault="002A162F">
      <w:pPr>
        <w:pStyle w:val="ConsPlusNormal"/>
        <w:spacing w:before="160"/>
        <w:ind w:firstLine="540"/>
        <w:jc w:val="both"/>
      </w:pPr>
      <w:r>
        <w:t>14. Объем предоставляемой лизинговой компании субсидии определяется по следующей формуле:</w:t>
      </w:r>
    </w:p>
    <w:p w14:paraId="1872C076" w14:textId="77777777" w:rsidR="00DF5113" w:rsidRDefault="00DF5113">
      <w:pPr>
        <w:pStyle w:val="ConsPlusNormal"/>
        <w:jc w:val="both"/>
      </w:pPr>
    </w:p>
    <w:p w14:paraId="054E37C7" w14:textId="77777777" w:rsidR="00DF5113" w:rsidRDefault="002A162F">
      <w:pPr>
        <w:pStyle w:val="ConsPlusNormal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 wp14:anchorId="241E0581" wp14:editId="2EC5E2EE">
            <wp:extent cx="1135380" cy="20764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20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E76A8" w14:textId="77777777" w:rsidR="00DF5113" w:rsidRDefault="00DF5113">
      <w:pPr>
        <w:pStyle w:val="ConsPlusNormal"/>
        <w:jc w:val="both"/>
      </w:pPr>
    </w:p>
    <w:p w14:paraId="39DAC8B3" w14:textId="77777777" w:rsidR="00DF5113" w:rsidRDefault="002A162F">
      <w:pPr>
        <w:pStyle w:val="ConsPlusNormal"/>
        <w:ind w:firstLine="540"/>
        <w:jc w:val="both"/>
      </w:pPr>
      <w:r>
        <w:t>где:</w:t>
      </w:r>
    </w:p>
    <w:p w14:paraId="19524150" w14:textId="77777777" w:rsidR="00DF5113" w:rsidRDefault="002A162F">
      <w:pPr>
        <w:pStyle w:val="ConsPlusNormal"/>
        <w:spacing w:before="160"/>
        <w:ind w:firstLine="540"/>
        <w:jc w:val="both"/>
      </w:pPr>
      <w:r>
        <w:t>Сi - объем субсидии i-й лизинговой компании;</w:t>
      </w:r>
    </w:p>
    <w:p w14:paraId="03A05C14" w14:textId="77777777" w:rsidR="00DF5113" w:rsidRDefault="002A162F">
      <w:pPr>
        <w:pStyle w:val="ConsPlusNormal"/>
        <w:spacing w:before="160"/>
        <w:ind w:firstLine="540"/>
        <w:jc w:val="both"/>
      </w:pPr>
      <w:r>
        <w:t>Бо - объем бюджетных ассигнований, предусмотренных на текущий финансовый год законом Приморского края о краевом бюджете на соответствующий финансовый год и плановый период на предоставление субсидий;</w:t>
      </w:r>
    </w:p>
    <w:p w14:paraId="39F91FB7" w14:textId="77777777" w:rsidR="00DF5113" w:rsidRDefault="002A162F">
      <w:pPr>
        <w:pStyle w:val="ConsPlusNormal"/>
        <w:spacing w:before="160"/>
        <w:ind w:firstLine="540"/>
        <w:jc w:val="both"/>
      </w:pPr>
      <w:r>
        <w:t>НДi - планируемый объем недополученных доходов, заявленный i-й лизинговой компанией, вследствие предоставления субъектам малого или среднего предпринимательства единовременной скидки в размере не более 20 процентов (но не более 500 тысяч рублей) от цены приобретения оборудования при оплате первоначального взноса по одному договору финансовой аренды (лизинга);</w:t>
      </w:r>
    </w:p>
    <w:p w14:paraId="25428F04" w14:textId="77777777" w:rsidR="00DF5113" w:rsidRDefault="002A162F">
      <w:pPr>
        <w:pStyle w:val="ConsPlusNormal"/>
        <w:spacing w:before="160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 wp14:anchorId="789F9FB8" wp14:editId="1EBF5F31">
            <wp:extent cx="396240" cy="207645"/>
            <wp:effectExtent l="0" t="0" r="0" b="0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20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- планируемый суммарный объем недополученных доходов, заявленный лизинговыми компаниями, признанными победителями Отбора.</w:t>
      </w:r>
    </w:p>
    <w:p w14:paraId="057556A3" w14:textId="77777777" w:rsidR="00DF5113" w:rsidRDefault="002A162F">
      <w:pPr>
        <w:pStyle w:val="ConsPlusNormal"/>
        <w:spacing w:before="160"/>
        <w:ind w:firstLine="540"/>
        <w:jc w:val="both"/>
      </w:pPr>
      <w:r>
        <w:t>Размер субсидий лизинговым компаниям не может превышать общий объем бюджетных ассигнований, предусмотренных на текущий финансовый год законом Приморского края о краевом бюджете на соответствующий финансовый год и плановый период на предоставление субсидий.</w:t>
      </w:r>
    </w:p>
    <w:p w14:paraId="018957F4" w14:textId="77777777" w:rsidR="00DF5113" w:rsidRDefault="002A162F">
      <w:pPr>
        <w:pStyle w:val="ConsPlusNormal"/>
        <w:spacing w:before="160"/>
        <w:ind w:firstLine="540"/>
        <w:jc w:val="both"/>
      </w:pPr>
      <w:r>
        <w:t>В случае если размер потребности в субсидии, указанной в заявке, менее размера, определенного в соответствии с настоящим пунктом, субсидии предоставляются в заявленном размере.</w:t>
      </w:r>
    </w:p>
    <w:p w14:paraId="0CFFC99E" w14:textId="77777777" w:rsidR="00DF5113" w:rsidRDefault="002A162F">
      <w:pPr>
        <w:pStyle w:val="ConsPlusNormal"/>
        <w:spacing w:before="160"/>
        <w:ind w:firstLine="540"/>
        <w:jc w:val="both"/>
      </w:pPr>
      <w:bookmarkStart w:id="12" w:name="Par134"/>
      <w:bookmarkEnd w:id="12"/>
      <w:r>
        <w:t xml:space="preserve">15. Субсидии, предусмотренные </w:t>
      </w:r>
      <w:hyperlink w:anchor="Par49">
        <w:r>
          <w:rPr>
            <w:color w:val="0000FF"/>
          </w:rPr>
          <w:t>пунктом 2</w:t>
        </w:r>
      </w:hyperlink>
      <w:r>
        <w:t xml:space="preserve"> настоящего Порядка, предоставляются лизинговым компаниям - победителям отбора при условии:</w:t>
      </w:r>
    </w:p>
    <w:p w14:paraId="4BE658B0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договоры финансовой аренды (лизинга) заключены в валюте Российской Федерации после подписания соглашения, предусмотренного </w:t>
      </w:r>
      <w:hyperlink w:anchor="Par111">
        <w:r>
          <w:rPr>
            <w:color w:val="0000FF"/>
          </w:rPr>
          <w:t>пунктом 12</w:t>
        </w:r>
      </w:hyperlink>
      <w:r>
        <w:t xml:space="preserve"> настоящего Порядка;</w:t>
      </w:r>
    </w:p>
    <w:p w14:paraId="5EE5364F" w14:textId="77777777" w:rsidR="00DF5113" w:rsidRDefault="002A162F">
      <w:pPr>
        <w:pStyle w:val="ConsPlusNormal"/>
        <w:spacing w:before="160"/>
        <w:ind w:firstLine="540"/>
        <w:jc w:val="both"/>
      </w:pPr>
      <w:r>
        <w:t>договоры финансовой аренды (лизинга) не являются договорами субаренды (сублизинга), а также не имеют дополнительных соглашений, предусматривающих передачу предмета лизинга в субаренду (сублизинг);</w:t>
      </w:r>
    </w:p>
    <w:p w14:paraId="1A61591B" w14:textId="77777777" w:rsidR="00DF5113" w:rsidRDefault="002A162F">
      <w:pPr>
        <w:pStyle w:val="ConsPlusNormal"/>
        <w:spacing w:before="160"/>
        <w:ind w:firstLine="540"/>
        <w:jc w:val="both"/>
      </w:pPr>
      <w:r>
        <w:t>договорами финансовой аренды (лизинга) установлен срок лизинга не менее 18 месяцев;</w:t>
      </w:r>
    </w:p>
    <w:p w14:paraId="23A42392" w14:textId="77777777" w:rsidR="00DF5113" w:rsidRDefault="002A162F">
      <w:pPr>
        <w:pStyle w:val="ConsPlusNormal"/>
        <w:spacing w:before="160"/>
        <w:ind w:firstLine="540"/>
        <w:jc w:val="both"/>
      </w:pPr>
      <w:r>
        <w:t>оборудование, передаваемое в лизинг, не находилось в эксплуатации и произведено не ранее 1 января года, предшествующего году получения субсидии;</w:t>
      </w:r>
    </w:p>
    <w:p w14:paraId="6AF56BCE" w14:textId="77777777" w:rsidR="00DF5113" w:rsidRDefault="002A162F">
      <w:pPr>
        <w:pStyle w:val="ConsPlusNormal"/>
        <w:spacing w:before="160"/>
        <w:ind w:firstLine="540"/>
        <w:jc w:val="both"/>
      </w:pPr>
      <w:r>
        <w:t>первоначальный взнос по договорам финансовой аренды (лизинга) за счет средств субъекта малого или среднего предпринимательства составляет не менее 10 процентов цены приобретения оборудования;</w:t>
      </w:r>
    </w:p>
    <w:p w14:paraId="6435C0E2" w14:textId="77777777" w:rsidR="00DF5113" w:rsidRDefault="002A162F">
      <w:pPr>
        <w:pStyle w:val="ConsPlusNormal"/>
        <w:spacing w:before="160"/>
        <w:ind w:firstLine="540"/>
        <w:jc w:val="both"/>
      </w:pPr>
      <w:r>
        <w:t>размер процентной ставки по договорам финансовой аренды (лизинга) не превышает двойной размер ключевой процентной ставки Банка России на дату заключения договора финансовой аренды (лизинга);</w:t>
      </w:r>
    </w:p>
    <w:p w14:paraId="7D359276" w14:textId="77777777" w:rsidR="00DF5113" w:rsidRDefault="002A162F">
      <w:pPr>
        <w:pStyle w:val="ConsPlusNormal"/>
        <w:spacing w:before="160"/>
        <w:ind w:firstLine="540"/>
        <w:jc w:val="both"/>
      </w:pPr>
      <w:r>
        <w:t>оборудование ранее не передавалось в лизинг по договорам финансовой аренды (лизинга);</w:t>
      </w:r>
    </w:p>
    <w:p w14:paraId="0B40BC72" w14:textId="77777777" w:rsidR="00DF5113" w:rsidRDefault="002A162F">
      <w:pPr>
        <w:pStyle w:val="ConsPlusNormal"/>
        <w:spacing w:before="160"/>
        <w:ind w:firstLine="540"/>
        <w:jc w:val="both"/>
      </w:pPr>
      <w:r>
        <w:t>договоры финансовой аренды (лизинга) заключены с субъектами малого и среднего предпринимательства, соответствующими следующим критериям:</w:t>
      </w:r>
    </w:p>
    <w:p w14:paraId="4D8A1364" w14:textId="77777777" w:rsidR="00DF5113" w:rsidRDefault="002A162F">
      <w:pPr>
        <w:pStyle w:val="ConsPlusNormal"/>
        <w:spacing w:before="160"/>
        <w:ind w:firstLine="540"/>
        <w:jc w:val="both"/>
      </w:pPr>
      <w:r>
        <w:t>зарегистрированы в установленном порядке и не менее шести месяцев осуществляют свою деятельность на территории Приморского края;</w:t>
      </w:r>
    </w:p>
    <w:p w14:paraId="4516C316" w14:textId="77777777" w:rsidR="00DF5113" w:rsidRDefault="002A162F">
      <w:pPr>
        <w:pStyle w:val="ConsPlusNormal"/>
        <w:spacing w:before="160"/>
        <w:ind w:firstLine="540"/>
        <w:jc w:val="both"/>
      </w:pPr>
      <w:r>
        <w:t>включены в Единый государственный реестр субъектов малого и среднего предпринимательства;</w:t>
      </w:r>
    </w:p>
    <w:p w14:paraId="15470214" w14:textId="77777777" w:rsidR="00DF5113" w:rsidRDefault="002A162F">
      <w:pPr>
        <w:pStyle w:val="ConsPlusNormal"/>
        <w:spacing w:before="160"/>
        <w:ind w:firstLine="540"/>
        <w:jc w:val="both"/>
      </w:pPr>
      <w:r>
        <w:t>не являются одновременно продавцом по договору купли-продажи предмета лизинга в рамках одного лизингового правоотношения;</w:t>
      </w:r>
    </w:p>
    <w:p w14:paraId="60277FFF" w14:textId="77777777" w:rsidR="00DF5113" w:rsidRDefault="002A162F">
      <w:pPr>
        <w:pStyle w:val="ConsPlusNormal"/>
        <w:spacing w:before="160"/>
        <w:ind w:firstLine="540"/>
        <w:jc w:val="both"/>
      </w:pPr>
      <w:r>
        <w:t>не являются кредитными,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ломбардами, участниками соглашений о разделе продукции, не осуществляют предпринимательскую деятельность в сфере игорного бизнеса, не являются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14:paraId="66664575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основной и дополнительный виды деятельности не содержат коды Общероссийского </w:t>
      </w:r>
      <w:hyperlink r:id="rId20">
        <w:r>
          <w:rPr>
            <w:color w:val="0000FF"/>
          </w:rPr>
          <w:t>классификатора</w:t>
        </w:r>
      </w:hyperlink>
      <w:r>
        <w:t xml:space="preserve"> видов экономической деятельности, предусматривающие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ископаемых.</w:t>
      </w:r>
    </w:p>
    <w:p w14:paraId="7C8381F3" w14:textId="77777777" w:rsidR="00DF5113" w:rsidRDefault="002A162F">
      <w:pPr>
        <w:pStyle w:val="ConsPlusNormal"/>
        <w:spacing w:before="160"/>
        <w:ind w:firstLine="540"/>
        <w:jc w:val="both"/>
      </w:pPr>
      <w:bookmarkStart w:id="13" w:name="Par148"/>
      <w:bookmarkEnd w:id="13"/>
      <w:r>
        <w:t>16. Для получения субсидий лизинговая компания, с которой заключено Соглашение, представляет в министерство не позднее 1 ноября текущего финансового года заявление о перечислении субсидии, составленное по форме, утвержденной приказом министерства, с приложением следующих документов:</w:t>
      </w:r>
    </w:p>
    <w:p w14:paraId="5C1D4F6C" w14:textId="77777777" w:rsidR="00DF5113" w:rsidRDefault="002A162F">
      <w:pPr>
        <w:pStyle w:val="ConsPlusNormal"/>
        <w:spacing w:before="160"/>
        <w:ind w:firstLine="540"/>
        <w:jc w:val="both"/>
      </w:pPr>
      <w:r>
        <w:t>а) заверенные руководителем лизинговой компании копии договоров финансовой аренды (лизинга) и графиков погашения лизинговых платежей с указанием размеров единовременных скидок субъектам малого или среднего предпринимательства при уплате первоначального взноса;</w:t>
      </w:r>
    </w:p>
    <w:p w14:paraId="6B7CBDB8" w14:textId="77777777" w:rsidR="00DF5113" w:rsidRDefault="002A162F">
      <w:pPr>
        <w:pStyle w:val="ConsPlusNormal"/>
        <w:spacing w:before="160"/>
        <w:ind w:firstLine="540"/>
        <w:jc w:val="both"/>
      </w:pPr>
      <w:r>
        <w:lastRenderedPageBreak/>
        <w:t>б) заверенные руководителем лизинговой компании копии договоров, подтверждающих приобретение предмета лизинга в валюте Российской Федерации;</w:t>
      </w:r>
    </w:p>
    <w:p w14:paraId="2B8733BB" w14:textId="77777777" w:rsidR="00DF5113" w:rsidRDefault="002A162F">
      <w:pPr>
        <w:pStyle w:val="ConsPlusNormal"/>
        <w:spacing w:before="160"/>
        <w:ind w:firstLine="540"/>
        <w:jc w:val="both"/>
      </w:pPr>
      <w:r>
        <w:t>в) заверенные руководителем лизинговой компании копии платежных документов, подтверждающих оплату субъектом малого или среднего предпринимательства первоначального взноса по договору финансовой аренды (лизинга) с предоставленной лизинговой компанией единовременной скидкой на приобретение оборудования;</w:t>
      </w:r>
    </w:p>
    <w:p w14:paraId="7CD85862" w14:textId="77777777" w:rsidR="00DF5113" w:rsidRDefault="002A162F">
      <w:pPr>
        <w:pStyle w:val="ConsPlusNormal"/>
        <w:spacing w:before="160"/>
        <w:ind w:firstLine="540"/>
        <w:jc w:val="both"/>
      </w:pPr>
      <w:r>
        <w:t>г) заверенные руководителем лизинговой компании копии платежных документов, подтверждающих факт оплаты части стоимости оборудования по договору поставки;</w:t>
      </w:r>
    </w:p>
    <w:p w14:paraId="12C3A46F" w14:textId="77777777" w:rsidR="00DF5113" w:rsidRDefault="002A162F">
      <w:pPr>
        <w:pStyle w:val="ConsPlusNormal"/>
        <w:spacing w:before="160"/>
        <w:ind w:firstLine="540"/>
        <w:jc w:val="both"/>
      </w:pPr>
      <w:r>
        <w:t>д) заверенные руководителем лизинговой компании копии актов приема-передачи предмета лизинга лизингополучателю;</w:t>
      </w:r>
    </w:p>
    <w:p w14:paraId="76880179" w14:textId="77777777" w:rsidR="00DF5113" w:rsidRDefault="002A162F">
      <w:pPr>
        <w:pStyle w:val="ConsPlusNormal"/>
        <w:spacing w:before="160"/>
        <w:ind w:firstLine="540"/>
        <w:jc w:val="both"/>
      </w:pPr>
      <w:r>
        <w:t>е) заверенные руководителем лизинговой компании копии документов, подтверждающих страхование предмета лизинга, при условии включения данных расходов в сумму платежей по договору лизинга.</w:t>
      </w:r>
    </w:p>
    <w:p w14:paraId="5AAD8647" w14:textId="77777777" w:rsidR="00DF5113" w:rsidRDefault="002A162F">
      <w:pPr>
        <w:pStyle w:val="ConsPlusNormal"/>
        <w:spacing w:before="160"/>
        <w:ind w:firstLine="540"/>
        <w:jc w:val="both"/>
      </w:pPr>
      <w:r>
        <w:t>Документы, указанные в настоящем пункте, представляются в виде одного тома, прошитого и пронумерованного. Количество листов указывается на обороте последнего листа на месте прошивки, подтверждается подписью руководителя (иного уполномоченного лица) лизинговой компании и скрепляется печатью.</w:t>
      </w:r>
    </w:p>
    <w:p w14:paraId="4E052D6E" w14:textId="77777777" w:rsidR="00DF5113" w:rsidRDefault="002A162F">
      <w:pPr>
        <w:pStyle w:val="ConsPlusNormal"/>
        <w:spacing w:before="160"/>
        <w:ind w:firstLine="540"/>
        <w:jc w:val="both"/>
      </w:pPr>
      <w:r>
        <w:t>Наличие в документах опечаток, подчисток, приписок, зачеркнутых слов и иных не оговоренных в них исправлений, а также повреждений, не позволяющих однозначно истолковывать их содержание, не допускается. Документы, указанные в настоящем пункте, не подлежат возврату.</w:t>
      </w:r>
    </w:p>
    <w:p w14:paraId="37ACB46C" w14:textId="77777777" w:rsidR="00DF5113" w:rsidRDefault="002A162F">
      <w:pPr>
        <w:pStyle w:val="ConsPlusNormal"/>
        <w:spacing w:before="160"/>
        <w:ind w:firstLine="540"/>
        <w:jc w:val="both"/>
      </w:pPr>
      <w:r>
        <w:t>17. Министерство:</w:t>
      </w:r>
    </w:p>
    <w:p w14:paraId="77925671" w14:textId="77777777" w:rsidR="00DF5113" w:rsidRDefault="002A162F">
      <w:pPr>
        <w:pStyle w:val="ConsPlusNormal"/>
        <w:spacing w:before="160"/>
        <w:ind w:firstLine="540"/>
        <w:jc w:val="both"/>
      </w:pPr>
      <w:r>
        <w:t>регистрирует заявления и приложенные документы в электронном журнале в день их поступления в порядке очередности;</w:t>
      </w:r>
    </w:p>
    <w:p w14:paraId="440B2AA1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в течение 30 календарных дней со дня регистрации документов, предусмотренных </w:t>
      </w:r>
      <w:hyperlink w:anchor="Par148">
        <w:r>
          <w:rPr>
            <w:color w:val="0000FF"/>
          </w:rPr>
          <w:t>пунктом 16</w:t>
        </w:r>
      </w:hyperlink>
      <w:r>
        <w:t xml:space="preserve"> настоящего Порядка, проверяет полноту и достоверность сведений, содержащихся в документах, представленных лизинговой компанией, и соблюдение условий, предусмотренных </w:t>
      </w:r>
      <w:hyperlink w:anchor="Par148">
        <w:r>
          <w:rPr>
            <w:color w:val="0000FF"/>
          </w:rPr>
          <w:t>пунктом 16</w:t>
        </w:r>
      </w:hyperlink>
      <w:r>
        <w:t xml:space="preserve"> настоящего Порядка;</w:t>
      </w:r>
    </w:p>
    <w:p w14:paraId="7B6F4CCF" w14:textId="77777777" w:rsidR="00DF5113" w:rsidRDefault="002A162F">
      <w:pPr>
        <w:pStyle w:val="ConsPlusNormal"/>
        <w:spacing w:before="160"/>
        <w:ind w:firstLine="540"/>
        <w:jc w:val="both"/>
      </w:pPr>
      <w:r>
        <w:t>по результатам проверки документов, предусмотренной настоящим пунктом, принимает решение о предоставлении либо об отказе в предоставлении субсидии (с указанием причин отказа).</w:t>
      </w:r>
    </w:p>
    <w:p w14:paraId="77E297BC" w14:textId="77777777" w:rsidR="00DF5113" w:rsidRDefault="002A162F">
      <w:pPr>
        <w:pStyle w:val="ConsPlusNormal"/>
        <w:spacing w:before="160"/>
        <w:ind w:firstLine="540"/>
        <w:jc w:val="both"/>
      </w:pPr>
      <w:r>
        <w:t>Решение оформляется приказом министерства не позднее 15 ноября текущего года.</w:t>
      </w:r>
    </w:p>
    <w:p w14:paraId="4AE3EEEC" w14:textId="77777777" w:rsidR="00DF5113" w:rsidRDefault="002A162F">
      <w:pPr>
        <w:pStyle w:val="ConsPlusNormal"/>
        <w:spacing w:before="160"/>
        <w:ind w:firstLine="540"/>
        <w:jc w:val="both"/>
      </w:pPr>
      <w:r>
        <w:t>18. Основаниями для отказа в перечислении субсидии являются:</w:t>
      </w:r>
    </w:p>
    <w:p w14:paraId="2551B5AB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а) нарушения условий, предусмотренных </w:t>
      </w:r>
      <w:hyperlink w:anchor="Par134">
        <w:r>
          <w:rPr>
            <w:color w:val="0000FF"/>
          </w:rPr>
          <w:t>пунктом 15</w:t>
        </w:r>
      </w:hyperlink>
      <w:r>
        <w:t xml:space="preserve"> настоящего Порядка;</w:t>
      </w:r>
    </w:p>
    <w:p w14:paraId="4AB3241B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б) непредставление (представление не в полном объеме) документов, указанных в </w:t>
      </w:r>
      <w:hyperlink w:anchor="Par148">
        <w:r>
          <w:rPr>
            <w:color w:val="0000FF"/>
          </w:rPr>
          <w:t>пункте 16</w:t>
        </w:r>
      </w:hyperlink>
      <w:r>
        <w:t xml:space="preserve"> настоящего Порядка;</w:t>
      </w:r>
    </w:p>
    <w:p w14:paraId="557D087C" w14:textId="77777777" w:rsidR="00DF5113" w:rsidRDefault="002A162F">
      <w:pPr>
        <w:pStyle w:val="ConsPlusNormal"/>
        <w:spacing w:before="160"/>
        <w:ind w:firstLine="540"/>
        <w:jc w:val="both"/>
      </w:pPr>
      <w:r>
        <w:t>в) представление документов, оформленных ненадлежащим образом или содержащих недостоверные сведения;</w:t>
      </w:r>
    </w:p>
    <w:p w14:paraId="38BB4D5F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г) представление документов по истечении срока, установленного </w:t>
      </w:r>
      <w:hyperlink w:anchor="Par148">
        <w:r>
          <w:rPr>
            <w:color w:val="0000FF"/>
          </w:rPr>
          <w:t>пунктом 16</w:t>
        </w:r>
      </w:hyperlink>
      <w:r>
        <w:t xml:space="preserve"> настоящего Порядка.</w:t>
      </w:r>
    </w:p>
    <w:p w14:paraId="04940491" w14:textId="77777777" w:rsidR="00DF5113" w:rsidRDefault="002A162F">
      <w:pPr>
        <w:pStyle w:val="ConsPlusNormal"/>
        <w:spacing w:before="160"/>
        <w:ind w:firstLine="540"/>
        <w:jc w:val="both"/>
      </w:pPr>
      <w:r>
        <w:t>19. Министерство уведомляет в письменной форме лизинговую компанию о принятом решении в течение пяти рабочих дней со дня его принятия.</w:t>
      </w:r>
    </w:p>
    <w:p w14:paraId="3D7FD3FE" w14:textId="77777777" w:rsidR="00DF5113" w:rsidRDefault="002A162F">
      <w:pPr>
        <w:pStyle w:val="ConsPlusNormal"/>
        <w:spacing w:before="160"/>
        <w:ind w:firstLine="540"/>
        <w:jc w:val="both"/>
      </w:pPr>
      <w:r>
        <w:t>20. В случае принятия решения о предоставлении субсидии министерство не позднее двух рабочих дней со дня принятия решения:</w:t>
      </w:r>
    </w:p>
    <w:p w14:paraId="6BF47C48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составляет реестр выплаты субсидии (далее - реестр) по </w:t>
      </w:r>
      <w:hyperlink w:anchor="Par284">
        <w:r>
          <w:rPr>
            <w:color w:val="0000FF"/>
          </w:rPr>
          <w:t>форме</w:t>
        </w:r>
      </w:hyperlink>
      <w:r>
        <w:t xml:space="preserve"> согласно приложению N 2 к настоящему Порядку;</w:t>
      </w:r>
    </w:p>
    <w:p w14:paraId="1D50BB29" w14:textId="77777777" w:rsidR="00DF5113" w:rsidRDefault="002A162F">
      <w:pPr>
        <w:pStyle w:val="ConsPlusNormal"/>
        <w:spacing w:before="160"/>
        <w:ind w:firstLine="540"/>
        <w:jc w:val="both"/>
      </w:pPr>
      <w:r>
        <w:t>представляет реестр, приказ о предоставлении субсидии и соглашение в департамент бюджетного учета Правительства Приморского края.</w:t>
      </w:r>
    </w:p>
    <w:p w14:paraId="3D28E80A" w14:textId="77777777" w:rsidR="00DF5113" w:rsidRDefault="002A162F">
      <w:pPr>
        <w:pStyle w:val="ConsPlusNormal"/>
        <w:spacing w:before="160"/>
        <w:ind w:firstLine="540"/>
        <w:jc w:val="both"/>
      </w:pPr>
      <w:r>
        <w:t>21. В течение трех рабочих дней со дня поступления средств на лицевой счет министерства, открытый в Управлении Федерального казначейства Приморского края, департамент бюджетного учета Приморского края (во исполнение соглашения о передаче отдельных функций главного распорядителя бюджетных средств департаменту бюджетного учета Приморского края, заключенного с министерством) на основании реестра, приказа о предоставлении субсидии и соглашения оформляет заявки на кассовый расход на перечисление субсидии с лицевого счета министерства на счет лизинговой компании, открытый в кредитной организации.</w:t>
      </w:r>
    </w:p>
    <w:p w14:paraId="655AA0CC" w14:textId="77777777" w:rsidR="00DF5113" w:rsidRDefault="002A162F">
      <w:pPr>
        <w:pStyle w:val="ConsPlusNormal"/>
        <w:spacing w:before="160"/>
        <w:ind w:firstLine="540"/>
        <w:jc w:val="both"/>
      </w:pPr>
      <w:r>
        <w:t xml:space="preserve">22. Перечисление субсидии осуществляется на основании соглашения, предусмотренного </w:t>
      </w:r>
      <w:hyperlink w:anchor="Par111">
        <w:r>
          <w:rPr>
            <w:color w:val="0000FF"/>
          </w:rPr>
          <w:t>пунктом 12</w:t>
        </w:r>
      </w:hyperlink>
      <w:r>
        <w:t xml:space="preserve"> настоящего Порядка, не позднее 10 рабочих дней после принятия решения о предоставлении субсидии.</w:t>
      </w:r>
    </w:p>
    <w:p w14:paraId="60D791CB" w14:textId="77777777" w:rsidR="00DF5113" w:rsidRDefault="002A162F">
      <w:pPr>
        <w:pStyle w:val="ConsPlusNormal"/>
        <w:spacing w:before="160"/>
        <w:ind w:firstLine="540"/>
        <w:jc w:val="both"/>
      </w:pPr>
      <w:bookmarkStart w:id="14" w:name="Par173"/>
      <w:bookmarkEnd w:id="14"/>
      <w:r>
        <w:t>23. Эффективность использования лизинговой компанией субсидии оценивается министерством исходя из достижения значения показателя результата предоставления субсидии, предусмотренного в соглашении, по состоянию на 31 декабря года предоставления субсидии.</w:t>
      </w:r>
    </w:p>
    <w:p w14:paraId="4900F0DD" w14:textId="77777777" w:rsidR="00DF5113" w:rsidRDefault="002A162F">
      <w:pPr>
        <w:pStyle w:val="ConsPlusNormal"/>
        <w:spacing w:before="160"/>
        <w:ind w:firstLine="540"/>
        <w:jc w:val="both"/>
      </w:pPr>
      <w:r>
        <w:t>Отчет о достижении значений показателей результатов предоставления субсидии за отчетный финансовый год по форме, установленной соглашением представляется лизинговой компанией в министерство в срок до 15 января года, следующего за отчетным финансовым годом.</w:t>
      </w:r>
    </w:p>
    <w:p w14:paraId="44251923" w14:textId="77777777" w:rsidR="00DF5113" w:rsidRDefault="002A162F">
      <w:pPr>
        <w:pStyle w:val="ConsPlusNormal"/>
        <w:spacing w:before="160"/>
        <w:ind w:firstLine="540"/>
        <w:jc w:val="both"/>
      </w:pPr>
      <w:r>
        <w:t>В случае непредставления отчета в сроки и по форме, предусмотренные в настоящем пункте, лизинговая компания обязана осуществить возврат субсидий в краевой бюджет в полном объеме в порядке, предусмотренном пунктом 30 настоящего Порядка.</w:t>
      </w:r>
    </w:p>
    <w:p w14:paraId="5E423F29" w14:textId="77777777" w:rsidR="00DF5113" w:rsidRDefault="002A162F">
      <w:pPr>
        <w:pStyle w:val="ConsPlusNormal"/>
        <w:spacing w:before="160"/>
        <w:ind w:firstLine="540"/>
        <w:jc w:val="both"/>
      </w:pPr>
      <w:bookmarkStart w:id="15" w:name="Par176"/>
      <w:bookmarkEnd w:id="15"/>
      <w:r>
        <w:t xml:space="preserve">24. В случае недостижения лизинговой компанией значений показателей результатов предоставления субсидии, предусмотренных в соглашении, полученная субсидия подлежит возврату в краевой бюджет в порядке, установленном </w:t>
      </w:r>
      <w:hyperlink w:anchor="Par198">
        <w:r>
          <w:rPr>
            <w:color w:val="0000FF"/>
          </w:rPr>
          <w:t>пунктом 28</w:t>
        </w:r>
      </w:hyperlink>
      <w:r>
        <w:t xml:space="preserve"> настоящего Порядка, в размере, рассчитанном по следующей формуле:</w:t>
      </w:r>
    </w:p>
    <w:p w14:paraId="2E7DF3DE" w14:textId="77777777" w:rsidR="00DF5113" w:rsidRDefault="00DF5113">
      <w:pPr>
        <w:pStyle w:val="ConsPlusNormal"/>
        <w:jc w:val="both"/>
      </w:pPr>
    </w:p>
    <w:p w14:paraId="31015BAC" w14:textId="77777777" w:rsidR="00DF5113" w:rsidRDefault="002A162F">
      <w:pPr>
        <w:pStyle w:val="ConsPlusNormal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 wp14:anchorId="2EB38C54" wp14:editId="391B4ED4">
            <wp:extent cx="1485900" cy="312420"/>
            <wp:effectExtent l="0" t="0" r="0" b="0"/>
            <wp:docPr id="3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1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6AF07" w14:textId="77777777" w:rsidR="00DF5113" w:rsidRDefault="00DF5113">
      <w:pPr>
        <w:pStyle w:val="ConsPlusNormal"/>
        <w:jc w:val="both"/>
      </w:pPr>
    </w:p>
    <w:p w14:paraId="13155558" w14:textId="77777777" w:rsidR="00DF5113" w:rsidRDefault="002A162F">
      <w:pPr>
        <w:pStyle w:val="ConsPlusNormal"/>
        <w:ind w:firstLine="540"/>
        <w:jc w:val="both"/>
      </w:pPr>
      <w:r>
        <w:t>где:</w:t>
      </w:r>
    </w:p>
    <w:p w14:paraId="3477D47B" w14:textId="77777777" w:rsidR="00DF5113" w:rsidRDefault="002A162F">
      <w:pPr>
        <w:pStyle w:val="ConsPlusNormal"/>
        <w:spacing w:before="160"/>
        <w:ind w:firstLine="540"/>
        <w:jc w:val="both"/>
      </w:pPr>
      <w:r>
        <w:t>V</w:t>
      </w:r>
      <w:r>
        <w:rPr>
          <w:vertAlign w:val="subscript"/>
        </w:rPr>
        <w:t>субсидии i</w:t>
      </w:r>
      <w:r>
        <w:t xml:space="preserve"> - размер субсидии, предоставленный лизинговой компании в отчетном финансовом году;</w:t>
      </w:r>
    </w:p>
    <w:p w14:paraId="741F3F68" w14:textId="77777777" w:rsidR="00DF5113" w:rsidRDefault="002A162F">
      <w:pPr>
        <w:pStyle w:val="ConsPlusNormal"/>
        <w:spacing w:before="160"/>
        <w:ind w:firstLine="540"/>
        <w:jc w:val="both"/>
      </w:pPr>
      <w:r>
        <w:t>p - количество показателей результата предоставления субсидии, по которым индекс, отражающий уровень недостижения i-го показателя результата предоставления субсидии, имеет положительное значение;</w:t>
      </w:r>
    </w:p>
    <w:p w14:paraId="6DD078FB" w14:textId="77777777" w:rsidR="00DF5113" w:rsidRDefault="002A162F">
      <w:pPr>
        <w:pStyle w:val="ConsPlusNormal"/>
        <w:spacing w:before="160"/>
        <w:ind w:firstLine="540"/>
        <w:jc w:val="both"/>
      </w:pPr>
      <w:r>
        <w:t>n - общее количество показателей результата предоставления субсидии;</w:t>
      </w:r>
    </w:p>
    <w:p w14:paraId="71BE2D4A" w14:textId="77777777" w:rsidR="00DF5113" w:rsidRDefault="002A162F">
      <w:pPr>
        <w:pStyle w:val="ConsPlusNormal"/>
        <w:spacing w:before="160"/>
        <w:ind w:firstLine="540"/>
        <w:jc w:val="both"/>
      </w:pPr>
      <w:r>
        <w:t>k - коэффициент возврата размера субсидии, который рассчитывается по следующей формуле:</w:t>
      </w:r>
    </w:p>
    <w:p w14:paraId="27DC76AE" w14:textId="77777777" w:rsidR="00DF5113" w:rsidRDefault="00DF5113">
      <w:pPr>
        <w:pStyle w:val="ConsPlusNormal"/>
        <w:jc w:val="both"/>
      </w:pPr>
    </w:p>
    <w:p w14:paraId="4FC1C25C" w14:textId="77777777" w:rsidR="00DF5113" w:rsidRDefault="002A162F">
      <w:pPr>
        <w:pStyle w:val="ConsPlusNormal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 wp14:anchorId="67ABEC76" wp14:editId="499B55B7">
            <wp:extent cx="792480" cy="365760"/>
            <wp:effectExtent l="0" t="0" r="0" b="0"/>
            <wp:docPr id="4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A1265" w14:textId="77777777" w:rsidR="00DF5113" w:rsidRDefault="00DF5113">
      <w:pPr>
        <w:pStyle w:val="ConsPlusNormal"/>
        <w:jc w:val="both"/>
      </w:pPr>
    </w:p>
    <w:p w14:paraId="4FB097C3" w14:textId="77777777" w:rsidR="00DF5113" w:rsidRDefault="002A162F">
      <w:pPr>
        <w:pStyle w:val="ConsPlusNormal"/>
        <w:ind w:firstLine="540"/>
        <w:jc w:val="both"/>
      </w:pPr>
      <w:r>
        <w:t>Di - индекс, отражающий уровень недостижения i-го показателя результата предоставления субсидии, который рассчитывается по следующей формуле:</w:t>
      </w:r>
    </w:p>
    <w:p w14:paraId="44BB0355" w14:textId="77777777" w:rsidR="00DF5113" w:rsidRDefault="00DF5113">
      <w:pPr>
        <w:pStyle w:val="ConsPlusNormal"/>
        <w:jc w:val="both"/>
      </w:pPr>
    </w:p>
    <w:p w14:paraId="557BB882" w14:textId="77777777" w:rsidR="00DF5113" w:rsidRDefault="002A162F">
      <w:pPr>
        <w:pStyle w:val="ConsPlusNormal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 wp14:anchorId="67342811" wp14:editId="56F2052B">
            <wp:extent cx="830580" cy="312420"/>
            <wp:effectExtent l="0" t="0" r="0" b="0"/>
            <wp:docPr id="5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31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22AE6" w14:textId="77777777" w:rsidR="00DF5113" w:rsidRDefault="00DF5113">
      <w:pPr>
        <w:pStyle w:val="ConsPlusNormal"/>
        <w:jc w:val="both"/>
      </w:pPr>
    </w:p>
    <w:p w14:paraId="7F145A98" w14:textId="77777777" w:rsidR="00DF5113" w:rsidRDefault="002A162F">
      <w:pPr>
        <w:pStyle w:val="ConsPlusNormal"/>
        <w:ind w:firstLine="540"/>
        <w:jc w:val="both"/>
      </w:pPr>
      <w:r>
        <w:t>Ti - фактически достигнутое значение i-го показателя результата предоставления субсидии на отчетную дату;</w:t>
      </w:r>
    </w:p>
    <w:p w14:paraId="4AE47D64" w14:textId="77777777" w:rsidR="00DF5113" w:rsidRDefault="002A162F">
      <w:pPr>
        <w:pStyle w:val="ConsPlusNormal"/>
        <w:spacing w:before="160"/>
        <w:ind w:firstLine="540"/>
        <w:jc w:val="both"/>
      </w:pPr>
      <w:r>
        <w:t>Si - значение i-го показателя результата предоставления субсидии, установленное соглашением.</w:t>
      </w:r>
    </w:p>
    <w:p w14:paraId="3AAB4F0D" w14:textId="77777777" w:rsidR="00DF5113" w:rsidRDefault="002A162F">
      <w:pPr>
        <w:pStyle w:val="ConsPlusNormal"/>
        <w:spacing w:before="160"/>
        <w:ind w:firstLine="540"/>
        <w:jc w:val="both"/>
      </w:pPr>
      <w:r>
        <w:t>При расчете коэффициента возврата размера субсидии используются только положительные значения индекса, отражающего уровень недостижения i-го показателя результата предоставления субсидии.</w:t>
      </w:r>
    </w:p>
    <w:p w14:paraId="59048AE0" w14:textId="77777777" w:rsidR="00DF5113" w:rsidRDefault="002A162F">
      <w:pPr>
        <w:pStyle w:val="ConsPlusNormal"/>
        <w:spacing w:before="160"/>
        <w:ind w:firstLine="540"/>
        <w:jc w:val="both"/>
      </w:pPr>
      <w:r>
        <w:t>25. Ответственность за полноту и достоверность представляемых в министерство документов и отчета несет лизинговая компания.</w:t>
      </w:r>
    </w:p>
    <w:p w14:paraId="1E509575" w14:textId="77777777" w:rsidR="00DF5113" w:rsidRDefault="002A162F">
      <w:pPr>
        <w:pStyle w:val="ConsPlusNormal"/>
        <w:spacing w:before="160"/>
        <w:ind w:firstLine="540"/>
        <w:jc w:val="both"/>
      </w:pPr>
      <w:r>
        <w:t>26. Министерство и органы государственного финансового контроля осуществляют проверку соблюдения лизинговой компанией условий, целей и порядка предоставления субсидий.</w:t>
      </w:r>
    </w:p>
    <w:p w14:paraId="14827A6E" w14:textId="77777777" w:rsidR="00DF5113" w:rsidRDefault="002A162F">
      <w:pPr>
        <w:pStyle w:val="ConsPlusNormal"/>
        <w:spacing w:before="160"/>
        <w:ind w:firstLine="540"/>
        <w:jc w:val="both"/>
      </w:pPr>
      <w:r>
        <w:t>27. Министерство обеспечивает соблюдение лизинговой компанией условий, целей и порядка, установленных при предоставлении субсидий.</w:t>
      </w:r>
    </w:p>
    <w:p w14:paraId="6C9F8807" w14:textId="77777777" w:rsidR="00DF5113" w:rsidRDefault="002A162F">
      <w:pPr>
        <w:pStyle w:val="ConsPlusNormal"/>
        <w:spacing w:before="160"/>
        <w:ind w:firstLine="540"/>
        <w:jc w:val="both"/>
      </w:pPr>
      <w:bookmarkStart w:id="16" w:name="Par198"/>
      <w:bookmarkEnd w:id="16"/>
      <w:r>
        <w:t xml:space="preserve">28. В случае нарушения лизинговой компанией условий, целей и порядка, установленных при предоставлении субсидий, предусмотренных в соглашении (далее - нарушение), лизинговая компания обязана осуществить возврат полученных субсидий в краевой бюджет в полном объеме. В случае недостижения показателей результатов лизинговая компания обязана осуществить возврат полученных субсидий в краевой бюджет в объеме, рассчитанном в соответствии с </w:t>
      </w:r>
      <w:hyperlink w:anchor="Par176">
        <w:r>
          <w:rPr>
            <w:color w:val="0000FF"/>
          </w:rPr>
          <w:t>пунктом 24</w:t>
        </w:r>
      </w:hyperlink>
      <w:r>
        <w:t xml:space="preserve"> настоящего Порядка.</w:t>
      </w:r>
    </w:p>
    <w:p w14:paraId="3F326BFB" w14:textId="77777777" w:rsidR="00DF5113" w:rsidRDefault="002A162F">
      <w:pPr>
        <w:pStyle w:val="ConsPlusNormal"/>
        <w:spacing w:before="160"/>
        <w:ind w:firstLine="540"/>
        <w:jc w:val="both"/>
      </w:pPr>
      <w:r>
        <w:t>Требование о возврате субсидий в краевой бюджет (далее - требование) направляется лизинговой компании министерством в течение пяти рабочих дней со дня установления нарушения.</w:t>
      </w:r>
    </w:p>
    <w:p w14:paraId="0C654458" w14:textId="77777777" w:rsidR="00DF5113" w:rsidRDefault="002A162F">
      <w:pPr>
        <w:pStyle w:val="ConsPlusNormal"/>
        <w:spacing w:before="160"/>
        <w:ind w:firstLine="540"/>
        <w:jc w:val="both"/>
      </w:pPr>
      <w:r>
        <w:t>Возврат субсидий производится лизинговой компанией в течение пяти рабочих дней со дня получения требования от министерства по реквизитам и коду бюджетной классификации Российской Федерации, указанным в требовании.</w:t>
      </w:r>
    </w:p>
    <w:p w14:paraId="23FB9460" w14:textId="77777777" w:rsidR="00DF5113" w:rsidRDefault="00DF5113">
      <w:pPr>
        <w:pStyle w:val="ConsPlusNormal"/>
        <w:jc w:val="both"/>
      </w:pPr>
    </w:p>
    <w:p w14:paraId="0577E764" w14:textId="77777777" w:rsidR="00DF5113" w:rsidRDefault="00DF5113">
      <w:pPr>
        <w:pStyle w:val="ConsPlusNormal"/>
        <w:jc w:val="both"/>
      </w:pPr>
    </w:p>
    <w:p w14:paraId="63F4A9DD" w14:textId="77777777" w:rsidR="00DF5113" w:rsidRDefault="00DF5113">
      <w:pPr>
        <w:pStyle w:val="ConsPlusNormal"/>
        <w:jc w:val="both"/>
      </w:pPr>
    </w:p>
    <w:p w14:paraId="3C256884" w14:textId="77777777" w:rsidR="00DF5113" w:rsidRDefault="00DF5113">
      <w:pPr>
        <w:pStyle w:val="ConsPlusNormal"/>
        <w:jc w:val="both"/>
      </w:pPr>
    </w:p>
    <w:p w14:paraId="022752A5" w14:textId="77777777" w:rsidR="00DF5113" w:rsidRDefault="00DF5113">
      <w:pPr>
        <w:pStyle w:val="ConsPlusNormal"/>
        <w:jc w:val="both"/>
      </w:pPr>
    </w:p>
    <w:p w14:paraId="399A2A61" w14:textId="77777777" w:rsidR="00DF5113" w:rsidRDefault="002A162F">
      <w:pPr>
        <w:pStyle w:val="ConsPlusNormal"/>
        <w:jc w:val="right"/>
        <w:outlineLvl w:val="1"/>
      </w:pPr>
      <w:r>
        <w:t>Приложение N 1</w:t>
      </w:r>
    </w:p>
    <w:p w14:paraId="6A58AC0C" w14:textId="77777777" w:rsidR="00DF5113" w:rsidRDefault="002A162F">
      <w:pPr>
        <w:pStyle w:val="ConsPlusNormal"/>
        <w:jc w:val="right"/>
      </w:pPr>
      <w:r>
        <w:t>к Порядку</w:t>
      </w:r>
    </w:p>
    <w:p w14:paraId="66CD2CE9" w14:textId="77777777" w:rsidR="00DF5113" w:rsidRDefault="002A162F">
      <w:pPr>
        <w:pStyle w:val="ConsPlusNormal"/>
        <w:jc w:val="right"/>
      </w:pPr>
      <w:r>
        <w:t>предоставления субсидий</w:t>
      </w:r>
    </w:p>
    <w:p w14:paraId="6840DDB4" w14:textId="77777777" w:rsidR="00DF5113" w:rsidRDefault="002A162F">
      <w:pPr>
        <w:pStyle w:val="ConsPlusNormal"/>
        <w:jc w:val="right"/>
      </w:pPr>
      <w:r>
        <w:t>из краевого бюджета</w:t>
      </w:r>
    </w:p>
    <w:p w14:paraId="1B863449" w14:textId="77777777" w:rsidR="00DF5113" w:rsidRDefault="002A162F">
      <w:pPr>
        <w:pStyle w:val="ConsPlusNormal"/>
        <w:jc w:val="right"/>
      </w:pPr>
      <w:r>
        <w:t>юридическим лицам на</w:t>
      </w:r>
    </w:p>
    <w:p w14:paraId="06908B98" w14:textId="77777777" w:rsidR="00DF5113" w:rsidRDefault="002A162F">
      <w:pPr>
        <w:pStyle w:val="ConsPlusNormal"/>
        <w:jc w:val="right"/>
      </w:pPr>
      <w:r>
        <w:t>возмещение недополученных</w:t>
      </w:r>
    </w:p>
    <w:p w14:paraId="72480D19" w14:textId="77777777" w:rsidR="00DF5113" w:rsidRDefault="002A162F">
      <w:pPr>
        <w:pStyle w:val="ConsPlusNormal"/>
        <w:jc w:val="right"/>
      </w:pPr>
      <w:r>
        <w:t>доходов по договорам</w:t>
      </w:r>
    </w:p>
    <w:p w14:paraId="512B71D7" w14:textId="77777777" w:rsidR="00DF5113" w:rsidRDefault="002A162F">
      <w:pPr>
        <w:pStyle w:val="ConsPlusNormal"/>
        <w:jc w:val="right"/>
      </w:pPr>
      <w:r>
        <w:t>финансовой аренды (лизинга)</w:t>
      </w:r>
    </w:p>
    <w:p w14:paraId="0ABB2564" w14:textId="77777777" w:rsidR="00DF5113" w:rsidRDefault="00DF5113">
      <w:pPr>
        <w:pStyle w:val="ConsPlusNormal"/>
        <w:jc w:val="both"/>
      </w:pPr>
    </w:p>
    <w:p w14:paraId="48963077" w14:textId="77777777" w:rsidR="00DF5113" w:rsidRDefault="002A162F">
      <w:pPr>
        <w:pStyle w:val="ConsPlusNormal"/>
        <w:jc w:val="right"/>
      </w:pPr>
      <w:r>
        <w:t>Форма</w:t>
      </w:r>
    </w:p>
    <w:p w14:paraId="44CE157B" w14:textId="77777777" w:rsidR="00DF5113" w:rsidRDefault="00DF5113">
      <w:pPr>
        <w:pStyle w:val="ConsPlusNormal"/>
        <w:jc w:val="both"/>
      </w:pPr>
    </w:p>
    <w:p w14:paraId="311AD7C4" w14:textId="77777777" w:rsidR="00DF5113" w:rsidRDefault="002A162F">
      <w:pPr>
        <w:pStyle w:val="ConsPlusNormal"/>
        <w:jc w:val="center"/>
      </w:pPr>
      <w:bookmarkStart w:id="17" w:name="Par217"/>
      <w:bookmarkEnd w:id="17"/>
      <w:r>
        <w:t>ЗАЯВКА</w:t>
      </w:r>
    </w:p>
    <w:p w14:paraId="6DD44A00" w14:textId="77777777" w:rsidR="00DF5113" w:rsidRDefault="002A162F">
      <w:pPr>
        <w:pStyle w:val="ConsPlusNormal"/>
        <w:jc w:val="center"/>
      </w:pPr>
      <w:r>
        <w:t>НА УЧАСТИЕ В ОТБОРЕ В ЦЕЛЯХ ПРЕДОСТАВЛЕНИЯ</w:t>
      </w:r>
    </w:p>
    <w:p w14:paraId="0427CD00" w14:textId="77777777" w:rsidR="00DF5113" w:rsidRDefault="002A162F">
      <w:pPr>
        <w:pStyle w:val="ConsPlusNormal"/>
        <w:jc w:val="center"/>
      </w:pPr>
      <w:r>
        <w:t>СУБСИДИИ ИЗ КРАЕВОГО БЮДЖЕТА НА ВОЗМЕЩЕНИЕ НЕДОПОЛУЧЕННЫХ</w:t>
      </w:r>
    </w:p>
    <w:p w14:paraId="05F03B2A" w14:textId="77777777" w:rsidR="00DF5113" w:rsidRDefault="002A162F">
      <w:pPr>
        <w:pStyle w:val="ConsPlusNormal"/>
        <w:jc w:val="center"/>
      </w:pPr>
      <w:r>
        <w:t>ДОХОДОВ ПО ДОГОВОРАМ ФИНАНСОВОЙ АРЕНДЫ (ЛИЗИНГА)</w:t>
      </w:r>
    </w:p>
    <w:p w14:paraId="6C1A7CA4" w14:textId="77777777" w:rsidR="00DF5113" w:rsidRDefault="00DF5113">
      <w:pPr>
        <w:pStyle w:val="ConsPlusNormal"/>
        <w:jc w:val="both"/>
      </w:pPr>
    </w:p>
    <w:p w14:paraId="4F2C9D3B" w14:textId="77777777" w:rsidR="00DF5113" w:rsidRDefault="002A162F">
      <w:pPr>
        <w:pStyle w:val="ConsPlusNormal"/>
        <w:ind w:firstLine="540"/>
        <w:jc w:val="both"/>
      </w:pPr>
      <w:r>
        <w:t>Прошу заключить соглашение о предоставлении субсидии из краевого бюджета на возмещение недополученных доходов, возникших вследствие предоставления субъектам малого и среднего предпринимательства единовременной скидки на приобретение оборудования при оплате первоначального взноса по договору финансовой аренды (лизинга)</w:t>
      </w:r>
    </w:p>
    <w:p w14:paraId="7D98D1CC" w14:textId="77777777" w:rsidR="00DF5113" w:rsidRDefault="00DF5113">
      <w:pPr>
        <w:pStyle w:val="ConsPlusNormal"/>
        <w:jc w:val="both"/>
      </w:pPr>
    </w:p>
    <w:tbl>
      <w:tblPr>
        <w:tblW w:w="8958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50"/>
        <w:gridCol w:w="4308"/>
      </w:tblGrid>
      <w:tr w:rsidR="00DF5113" w14:paraId="4EDC5D81" w14:textId="77777777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5787E" w14:textId="77777777" w:rsidR="00DF5113" w:rsidRDefault="002A162F">
            <w:pPr>
              <w:pStyle w:val="ConsPlusNormal"/>
            </w:pPr>
            <w:r>
              <w:t>1. Сведения о юридическом лице - лизинговой компании:</w:t>
            </w:r>
          </w:p>
        </w:tc>
      </w:tr>
      <w:tr w:rsidR="00DF5113" w14:paraId="39FEB5B6" w14:textId="77777777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BEEA2" w14:textId="77777777" w:rsidR="00DF5113" w:rsidRDefault="002A162F">
            <w:pPr>
              <w:pStyle w:val="ConsPlusNormal"/>
            </w:pPr>
            <w:r>
              <w:t>Полное наименование лизинговой компании в соответствии с учредительными документами:</w:t>
            </w:r>
          </w:p>
        </w:tc>
      </w:tr>
      <w:tr w:rsidR="00DF5113" w14:paraId="0CEAA975" w14:textId="77777777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DE081" w14:textId="77777777" w:rsidR="00DF5113" w:rsidRDefault="002A162F">
            <w:pPr>
              <w:pStyle w:val="ConsPlusNormal"/>
            </w:pPr>
            <w:r>
              <w:t>Сокращенное наименование лизинговой компании:</w:t>
            </w:r>
          </w:p>
        </w:tc>
      </w:tr>
      <w:tr w:rsidR="00DF5113" w14:paraId="7E067D80" w14:textId="77777777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92E5" w14:textId="77777777" w:rsidR="00DF5113" w:rsidRDefault="002A162F">
            <w:pPr>
              <w:pStyle w:val="ConsPlusNormal"/>
            </w:pPr>
            <w:r>
              <w:t>Идентификационный номер налогоплательщика (ИНН):</w:t>
            </w:r>
          </w:p>
          <w:p w14:paraId="69D7272B" w14:textId="77777777" w:rsidR="00DF5113" w:rsidRDefault="002A162F">
            <w:pPr>
              <w:pStyle w:val="ConsPlusNormal"/>
            </w:pPr>
            <w:r>
              <w:t>Код причины постановки на учет (КПП):</w:t>
            </w:r>
          </w:p>
        </w:tc>
      </w:tr>
      <w:tr w:rsidR="00DF5113" w14:paraId="3C418F3F" w14:textId="77777777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99262" w14:textId="77777777" w:rsidR="00DF5113" w:rsidRDefault="002A162F">
            <w:pPr>
              <w:pStyle w:val="ConsPlusNormal"/>
            </w:pPr>
            <w:r>
              <w:t>Основной государственный регистрационный номер (ОГРН):</w:t>
            </w:r>
          </w:p>
        </w:tc>
      </w:tr>
      <w:tr w:rsidR="00DF5113" w14:paraId="261393B9" w14:textId="77777777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12EF7" w14:textId="77777777" w:rsidR="00DF5113" w:rsidRDefault="002A162F">
            <w:pPr>
              <w:pStyle w:val="ConsPlusNormal"/>
            </w:pPr>
            <w:r>
              <w:t xml:space="preserve">Код </w:t>
            </w:r>
            <w:hyperlink r:id="rId24">
              <w:r>
                <w:rPr>
                  <w:color w:val="0000FF"/>
                </w:rPr>
                <w:t>ОКТМО</w:t>
              </w:r>
            </w:hyperlink>
            <w:r>
              <w:t>:</w:t>
            </w:r>
          </w:p>
        </w:tc>
      </w:tr>
      <w:tr w:rsidR="00DF5113" w14:paraId="7FA10849" w14:textId="77777777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6D973" w14:textId="77777777" w:rsidR="00DF5113" w:rsidRDefault="002A162F">
            <w:pPr>
              <w:pStyle w:val="ConsPlusNormal"/>
            </w:pPr>
            <w:r>
              <w:t>Дата государственной регистрации:</w:t>
            </w:r>
          </w:p>
        </w:tc>
      </w:tr>
      <w:tr w:rsidR="00DF5113" w14:paraId="0F3135C9" w14:textId="77777777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7CDDB" w14:textId="77777777" w:rsidR="00DF5113" w:rsidRDefault="002A162F">
            <w:pPr>
              <w:pStyle w:val="ConsPlusNormal"/>
            </w:pPr>
            <w:r>
              <w:t>2. Адрес лизинговой компании:</w:t>
            </w:r>
          </w:p>
        </w:tc>
      </w:tr>
      <w:tr w:rsidR="00DF5113" w14:paraId="4BCD50B5" w14:textId="77777777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910B8" w14:textId="77777777" w:rsidR="00DF5113" w:rsidRDefault="002A162F">
            <w:pPr>
              <w:pStyle w:val="ConsPlusNormal"/>
            </w:pPr>
            <w:r>
              <w:t>юридический: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36599" w14:textId="77777777" w:rsidR="00DF5113" w:rsidRDefault="002A162F">
            <w:pPr>
              <w:pStyle w:val="ConsPlusNormal"/>
            </w:pPr>
            <w:r>
              <w:t>места нахождения:</w:t>
            </w:r>
          </w:p>
        </w:tc>
      </w:tr>
      <w:tr w:rsidR="00DF5113" w14:paraId="544AEA3E" w14:textId="77777777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E1D74" w14:textId="77777777" w:rsidR="00DF5113" w:rsidRDefault="002A162F">
            <w:pPr>
              <w:pStyle w:val="ConsPlusNormal"/>
            </w:pPr>
            <w:r>
              <w:t>индекс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C9B9F" w14:textId="77777777" w:rsidR="00DF5113" w:rsidRDefault="002A162F">
            <w:pPr>
              <w:pStyle w:val="ConsPlusNormal"/>
            </w:pPr>
            <w:r>
              <w:t>индекс</w:t>
            </w:r>
          </w:p>
        </w:tc>
      </w:tr>
      <w:tr w:rsidR="00DF5113" w14:paraId="53E1B8EE" w14:textId="77777777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9314D" w14:textId="77777777" w:rsidR="00DF5113" w:rsidRDefault="002A162F">
            <w:pPr>
              <w:pStyle w:val="ConsPlusNormal"/>
            </w:pPr>
            <w:r>
              <w:t>город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53C93" w14:textId="77777777" w:rsidR="00DF5113" w:rsidRDefault="002A162F">
            <w:pPr>
              <w:pStyle w:val="ConsPlusNormal"/>
            </w:pPr>
            <w:r>
              <w:t>город</w:t>
            </w:r>
          </w:p>
        </w:tc>
      </w:tr>
      <w:tr w:rsidR="00DF5113" w14:paraId="7D88ED70" w14:textId="77777777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06106" w14:textId="77777777" w:rsidR="00DF5113" w:rsidRDefault="002A162F">
            <w:pPr>
              <w:pStyle w:val="ConsPlusNormal"/>
            </w:pPr>
            <w:r>
              <w:t>улица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6DF7E" w14:textId="77777777" w:rsidR="00DF5113" w:rsidRDefault="002A162F">
            <w:pPr>
              <w:pStyle w:val="ConsPlusNormal"/>
            </w:pPr>
            <w:r>
              <w:t>улица</w:t>
            </w:r>
          </w:p>
        </w:tc>
      </w:tr>
      <w:tr w:rsidR="00DF5113" w14:paraId="237D4B45" w14:textId="77777777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9EDE2" w14:textId="77777777" w:rsidR="00DF5113" w:rsidRDefault="002A162F">
            <w:pPr>
              <w:pStyle w:val="ConsPlusNormal"/>
            </w:pPr>
            <w:r>
              <w:t>N дома ________, N офиса ________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7A4E2" w14:textId="77777777" w:rsidR="00DF5113" w:rsidRDefault="002A162F">
            <w:pPr>
              <w:pStyle w:val="ConsPlusNormal"/>
            </w:pPr>
            <w:r>
              <w:t>N дома ________, N офиса ________</w:t>
            </w:r>
          </w:p>
        </w:tc>
      </w:tr>
      <w:tr w:rsidR="00DF5113" w14:paraId="319B6115" w14:textId="77777777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D4F64" w14:textId="77777777" w:rsidR="00DF5113" w:rsidRDefault="002A162F">
            <w:pPr>
              <w:pStyle w:val="ConsPlusNormal"/>
            </w:pPr>
            <w:r>
              <w:t>3. Банковские реквизиты:</w:t>
            </w:r>
          </w:p>
        </w:tc>
      </w:tr>
      <w:tr w:rsidR="00DF5113" w14:paraId="7F55E4F5" w14:textId="77777777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82D7C" w14:textId="77777777" w:rsidR="00DF5113" w:rsidRDefault="002A162F">
            <w:pPr>
              <w:pStyle w:val="ConsPlusNormal"/>
            </w:pPr>
            <w:r>
              <w:t>р/с ______________________________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5B321" w14:textId="77777777" w:rsidR="00DF5113" w:rsidRDefault="002A162F">
            <w:pPr>
              <w:pStyle w:val="ConsPlusNormal"/>
            </w:pPr>
            <w:r>
              <w:t>в банке _______________________</w:t>
            </w:r>
          </w:p>
        </w:tc>
      </w:tr>
      <w:tr w:rsidR="00DF5113" w14:paraId="326FCAD0" w14:textId="77777777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D8165" w14:textId="77777777" w:rsidR="00DF5113" w:rsidRDefault="002A162F">
            <w:pPr>
              <w:pStyle w:val="ConsPlusNormal"/>
            </w:pPr>
            <w:r>
              <w:t>к/с ______________________________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9B2DE" w14:textId="77777777" w:rsidR="00DF5113" w:rsidRDefault="002A162F">
            <w:pPr>
              <w:pStyle w:val="ConsPlusNormal"/>
            </w:pPr>
            <w:r>
              <w:t>БИК _____________________________</w:t>
            </w:r>
          </w:p>
        </w:tc>
      </w:tr>
      <w:tr w:rsidR="00DF5113" w14:paraId="576712A1" w14:textId="77777777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45114" w14:textId="77777777" w:rsidR="00DF5113" w:rsidRDefault="002A162F">
            <w:pPr>
              <w:pStyle w:val="ConsPlusNormal"/>
            </w:pPr>
            <w:r>
              <w:t>4. Сведения о руководителе:</w:t>
            </w:r>
          </w:p>
        </w:tc>
      </w:tr>
      <w:tr w:rsidR="00DF5113" w14:paraId="1ADB5C31" w14:textId="77777777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28454" w14:textId="77777777" w:rsidR="00DF5113" w:rsidRDefault="002A162F">
            <w:pPr>
              <w:pStyle w:val="ConsPlusNormal"/>
            </w:pPr>
            <w:r>
              <w:t>Должность:</w:t>
            </w:r>
          </w:p>
        </w:tc>
      </w:tr>
      <w:tr w:rsidR="00DF5113" w14:paraId="1817713E" w14:textId="77777777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C76D3" w14:textId="77777777" w:rsidR="00DF5113" w:rsidRDefault="002A162F">
            <w:pPr>
              <w:pStyle w:val="ConsPlusNormal"/>
            </w:pPr>
            <w:r>
              <w:t>Ф.И.О. (полностью):</w:t>
            </w:r>
          </w:p>
        </w:tc>
      </w:tr>
      <w:tr w:rsidR="00DF5113" w14:paraId="557A3473" w14:textId="77777777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02346" w14:textId="77777777" w:rsidR="00DF5113" w:rsidRDefault="002A162F">
            <w:pPr>
              <w:pStyle w:val="ConsPlusNormal"/>
            </w:pPr>
            <w:r>
              <w:t>тел.: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626C5" w14:textId="77777777" w:rsidR="00DF5113" w:rsidRDefault="002A162F">
            <w:pPr>
              <w:pStyle w:val="ConsPlusNormal"/>
            </w:pPr>
            <w:r>
              <w:t>эл. адрес:</w:t>
            </w:r>
          </w:p>
        </w:tc>
      </w:tr>
      <w:tr w:rsidR="00DF5113" w14:paraId="0CBADD42" w14:textId="77777777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AF44C" w14:textId="77777777" w:rsidR="00DF5113" w:rsidRDefault="002A162F">
            <w:pPr>
              <w:pStyle w:val="ConsPlusNormal"/>
              <w:jc w:val="both"/>
            </w:pPr>
            <w:r>
              <w:t>5. Планируемый объем недополученных доходов вследствие предоставления субъектам малого и среднего предпринимательства единовременной скидки в размере не более 20 процентов (но не более 500 тысяч рублей) от цены приобретения оборудования при оплате первоначального взноса по одному договору финансовой аренды (лизинга)</w:t>
            </w:r>
          </w:p>
        </w:tc>
      </w:tr>
      <w:tr w:rsidR="00DF5113" w14:paraId="21674D4B" w14:textId="77777777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6D1B0" w14:textId="77777777" w:rsidR="00DF5113" w:rsidRDefault="002A162F">
            <w:pPr>
              <w:pStyle w:val="ConsPlusNormal"/>
            </w:pPr>
            <w:r>
              <w:t>6. Перечень прилагаемых к заявке документов:</w:t>
            </w:r>
          </w:p>
        </w:tc>
      </w:tr>
    </w:tbl>
    <w:p w14:paraId="130CEF92" w14:textId="77777777" w:rsidR="00DF5113" w:rsidRDefault="00DF5113">
      <w:pPr>
        <w:pStyle w:val="ConsPlusNormal"/>
        <w:jc w:val="both"/>
      </w:pPr>
    </w:p>
    <w:p w14:paraId="724F65CA" w14:textId="77777777" w:rsidR="00DF5113" w:rsidRDefault="002A162F">
      <w:pPr>
        <w:pStyle w:val="ConsPlusNormal"/>
        <w:ind w:firstLine="540"/>
        <w:jc w:val="both"/>
      </w:pPr>
      <w:r>
        <w:t>С условиями предоставления субсидии ознакомлен и согласен.</w:t>
      </w:r>
    </w:p>
    <w:p w14:paraId="6B00E799" w14:textId="77777777" w:rsidR="00DF5113" w:rsidRDefault="002A162F">
      <w:pPr>
        <w:pStyle w:val="ConsPlusNormal"/>
        <w:spacing w:before="160"/>
        <w:ind w:firstLine="540"/>
        <w:jc w:val="both"/>
      </w:pPr>
      <w:r>
        <w:t>Согласен на публикацию (размещение) в информационно-телекоммуникационной сети Интернет, в том числе на едином портале бюджетной системы Российской Федерации, информации об участнике отбора, о подаваемой участником отбора заявке, иной информации об участнике отбора, связанной с соответствующим отбором.</w:t>
      </w:r>
    </w:p>
    <w:p w14:paraId="1CC1C41B" w14:textId="77777777" w:rsidR="00DF5113" w:rsidRDefault="002A162F">
      <w:pPr>
        <w:pStyle w:val="ConsPlusNormal"/>
        <w:spacing w:before="160"/>
        <w:ind w:firstLine="540"/>
        <w:jc w:val="both"/>
      </w:pPr>
      <w:r>
        <w:t>Достоверность представленной информации гарантирую.</w:t>
      </w:r>
    </w:p>
    <w:p w14:paraId="508D0C76" w14:textId="77777777" w:rsidR="00DF5113" w:rsidRDefault="00DF5113">
      <w:pPr>
        <w:pStyle w:val="ConsPlusNormal"/>
        <w:jc w:val="both"/>
      </w:pPr>
    </w:p>
    <w:tbl>
      <w:tblPr>
        <w:tblW w:w="8958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9"/>
        <w:gridCol w:w="2851"/>
        <w:gridCol w:w="3258"/>
      </w:tblGrid>
      <w:tr w:rsidR="00DF5113" w14:paraId="3203F847" w14:textId="77777777">
        <w:tc>
          <w:tcPr>
            <w:tcW w:w="2849" w:type="dxa"/>
            <w:shd w:val="clear" w:color="auto" w:fill="auto"/>
          </w:tcPr>
          <w:p w14:paraId="4E23DDBD" w14:textId="77777777" w:rsidR="00DF5113" w:rsidRDefault="002A162F">
            <w:pPr>
              <w:pStyle w:val="ConsPlusNormal"/>
            </w:pPr>
            <w:r>
              <w:t>Руководитель</w:t>
            </w:r>
          </w:p>
        </w:tc>
        <w:tc>
          <w:tcPr>
            <w:tcW w:w="2851" w:type="dxa"/>
            <w:shd w:val="clear" w:color="auto" w:fill="auto"/>
          </w:tcPr>
          <w:p w14:paraId="50FE7174" w14:textId="77777777" w:rsidR="00DF5113" w:rsidRDefault="002A162F">
            <w:pPr>
              <w:pStyle w:val="ConsPlusNormal"/>
              <w:jc w:val="center"/>
            </w:pPr>
            <w:r>
              <w:t>_______________</w:t>
            </w:r>
          </w:p>
        </w:tc>
        <w:tc>
          <w:tcPr>
            <w:tcW w:w="3258" w:type="dxa"/>
            <w:shd w:val="clear" w:color="auto" w:fill="auto"/>
          </w:tcPr>
          <w:p w14:paraId="4C534828" w14:textId="77777777" w:rsidR="00DF5113" w:rsidRDefault="002A162F">
            <w:pPr>
              <w:pStyle w:val="ConsPlusNormal"/>
              <w:jc w:val="center"/>
            </w:pPr>
            <w:r>
              <w:t>___________________</w:t>
            </w:r>
          </w:p>
        </w:tc>
      </w:tr>
      <w:tr w:rsidR="00DF5113" w14:paraId="6943F967" w14:textId="77777777">
        <w:tc>
          <w:tcPr>
            <w:tcW w:w="2849" w:type="dxa"/>
            <w:shd w:val="clear" w:color="auto" w:fill="auto"/>
          </w:tcPr>
          <w:p w14:paraId="5D589C26" w14:textId="77777777" w:rsidR="00DF5113" w:rsidRDefault="00DF5113">
            <w:pPr>
              <w:pStyle w:val="ConsPlusNormal"/>
            </w:pPr>
          </w:p>
        </w:tc>
        <w:tc>
          <w:tcPr>
            <w:tcW w:w="2851" w:type="dxa"/>
            <w:shd w:val="clear" w:color="auto" w:fill="auto"/>
          </w:tcPr>
          <w:p w14:paraId="2B6B4E46" w14:textId="77777777" w:rsidR="00DF5113" w:rsidRDefault="002A162F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3258" w:type="dxa"/>
            <w:shd w:val="clear" w:color="auto" w:fill="auto"/>
          </w:tcPr>
          <w:p w14:paraId="4EA69F8E" w14:textId="77777777" w:rsidR="00DF5113" w:rsidRDefault="002A162F">
            <w:pPr>
              <w:pStyle w:val="ConsPlusNormal"/>
              <w:jc w:val="center"/>
            </w:pPr>
            <w:r>
              <w:t>Ф.И.О.</w:t>
            </w:r>
          </w:p>
        </w:tc>
      </w:tr>
      <w:tr w:rsidR="00DF5113" w14:paraId="471E30D7" w14:textId="77777777">
        <w:tc>
          <w:tcPr>
            <w:tcW w:w="8958" w:type="dxa"/>
            <w:gridSpan w:val="3"/>
            <w:shd w:val="clear" w:color="auto" w:fill="auto"/>
          </w:tcPr>
          <w:p w14:paraId="6FC3D70E" w14:textId="77777777" w:rsidR="00DF5113" w:rsidRDefault="002A162F">
            <w:pPr>
              <w:pStyle w:val="ConsPlusNormal"/>
            </w:pPr>
            <w:r>
              <w:t>"____" ____________ 20___ г.</w:t>
            </w:r>
          </w:p>
        </w:tc>
      </w:tr>
      <w:tr w:rsidR="00DF5113" w14:paraId="1DB815E1" w14:textId="77777777">
        <w:tc>
          <w:tcPr>
            <w:tcW w:w="8958" w:type="dxa"/>
            <w:gridSpan w:val="3"/>
            <w:shd w:val="clear" w:color="auto" w:fill="auto"/>
          </w:tcPr>
          <w:p w14:paraId="6C449294" w14:textId="77777777" w:rsidR="00DF5113" w:rsidRDefault="002A162F">
            <w:pPr>
              <w:pStyle w:val="ConsPlusNormal"/>
            </w:pPr>
            <w:r>
              <w:t>М.П.</w:t>
            </w:r>
          </w:p>
        </w:tc>
      </w:tr>
    </w:tbl>
    <w:p w14:paraId="3A2C119C" w14:textId="77777777" w:rsidR="00DF5113" w:rsidRDefault="00DF5113">
      <w:pPr>
        <w:pStyle w:val="ConsPlusNormal"/>
        <w:jc w:val="both"/>
      </w:pPr>
    </w:p>
    <w:p w14:paraId="47AC6257" w14:textId="77777777" w:rsidR="00DF5113" w:rsidRDefault="00DF5113">
      <w:pPr>
        <w:pStyle w:val="ConsPlusNormal"/>
        <w:jc w:val="both"/>
      </w:pPr>
    </w:p>
    <w:p w14:paraId="3B458730" w14:textId="77777777" w:rsidR="00DF5113" w:rsidRDefault="00DF5113">
      <w:pPr>
        <w:pStyle w:val="ConsPlusNormal"/>
        <w:jc w:val="both"/>
      </w:pPr>
    </w:p>
    <w:p w14:paraId="755FFF45" w14:textId="77777777" w:rsidR="00DF5113" w:rsidRDefault="00DF5113">
      <w:pPr>
        <w:pStyle w:val="ConsPlusNormal"/>
        <w:jc w:val="both"/>
      </w:pPr>
    </w:p>
    <w:p w14:paraId="7ED0FB2A" w14:textId="77777777" w:rsidR="00DF5113" w:rsidRDefault="00DF5113">
      <w:pPr>
        <w:pStyle w:val="ConsPlusNormal"/>
        <w:jc w:val="both"/>
      </w:pPr>
    </w:p>
    <w:p w14:paraId="32407943" w14:textId="77777777" w:rsidR="00DF5113" w:rsidRDefault="002A162F">
      <w:pPr>
        <w:pStyle w:val="ConsPlusNormal"/>
        <w:jc w:val="right"/>
        <w:outlineLvl w:val="1"/>
      </w:pPr>
      <w:r>
        <w:t>Приложение N 2</w:t>
      </w:r>
    </w:p>
    <w:p w14:paraId="6E78D4AE" w14:textId="77777777" w:rsidR="00DF5113" w:rsidRDefault="002A162F">
      <w:pPr>
        <w:pStyle w:val="ConsPlusNormal"/>
        <w:jc w:val="right"/>
      </w:pPr>
      <w:r>
        <w:t>к Порядку</w:t>
      </w:r>
    </w:p>
    <w:p w14:paraId="2C841325" w14:textId="77777777" w:rsidR="00DF5113" w:rsidRDefault="002A162F">
      <w:pPr>
        <w:pStyle w:val="ConsPlusNormal"/>
        <w:jc w:val="right"/>
      </w:pPr>
      <w:r>
        <w:t>предоставления субсидий</w:t>
      </w:r>
    </w:p>
    <w:p w14:paraId="61DF36B3" w14:textId="77777777" w:rsidR="00DF5113" w:rsidRDefault="002A162F">
      <w:pPr>
        <w:pStyle w:val="ConsPlusNormal"/>
        <w:jc w:val="right"/>
      </w:pPr>
      <w:r>
        <w:t>из краевого бюджета</w:t>
      </w:r>
    </w:p>
    <w:p w14:paraId="4B425D13" w14:textId="77777777" w:rsidR="00DF5113" w:rsidRDefault="002A162F">
      <w:pPr>
        <w:pStyle w:val="ConsPlusNormal"/>
        <w:jc w:val="right"/>
      </w:pPr>
      <w:r>
        <w:t>юридическим лицам на</w:t>
      </w:r>
    </w:p>
    <w:p w14:paraId="4BF978E5" w14:textId="77777777" w:rsidR="00DF5113" w:rsidRDefault="002A162F">
      <w:pPr>
        <w:pStyle w:val="ConsPlusNormal"/>
        <w:jc w:val="right"/>
      </w:pPr>
      <w:r>
        <w:t>возмещение недополученных</w:t>
      </w:r>
    </w:p>
    <w:p w14:paraId="3C9FBE9C" w14:textId="77777777" w:rsidR="00DF5113" w:rsidRDefault="002A162F">
      <w:pPr>
        <w:pStyle w:val="ConsPlusNormal"/>
        <w:jc w:val="right"/>
      </w:pPr>
      <w:r>
        <w:t>доходов по договорам</w:t>
      </w:r>
    </w:p>
    <w:p w14:paraId="57604335" w14:textId="77777777" w:rsidR="00DF5113" w:rsidRDefault="002A162F">
      <w:pPr>
        <w:pStyle w:val="ConsPlusNormal"/>
        <w:jc w:val="right"/>
      </w:pPr>
      <w:r>
        <w:t>финансовой аренды (лизинга)</w:t>
      </w:r>
    </w:p>
    <w:p w14:paraId="22FF2E9C" w14:textId="77777777" w:rsidR="00DF5113" w:rsidRDefault="00DF5113">
      <w:pPr>
        <w:pStyle w:val="ConsPlusNormal"/>
        <w:jc w:val="both"/>
      </w:pPr>
    </w:p>
    <w:p w14:paraId="32ABCECB" w14:textId="77777777" w:rsidR="00DF5113" w:rsidRDefault="002A162F">
      <w:pPr>
        <w:pStyle w:val="ConsPlusNormal"/>
        <w:jc w:val="right"/>
      </w:pPr>
      <w:r>
        <w:t>Форма</w:t>
      </w:r>
    </w:p>
    <w:p w14:paraId="04291D76" w14:textId="77777777" w:rsidR="00DF5113" w:rsidRDefault="00DF5113">
      <w:pPr>
        <w:pStyle w:val="ConsPlusNormal"/>
        <w:jc w:val="both"/>
      </w:pPr>
    </w:p>
    <w:tbl>
      <w:tblPr>
        <w:tblW w:w="898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3855"/>
        <w:gridCol w:w="4139"/>
      </w:tblGrid>
      <w:tr w:rsidR="00DF5113" w14:paraId="1F9DCA9A" w14:textId="77777777">
        <w:tc>
          <w:tcPr>
            <w:tcW w:w="8982" w:type="dxa"/>
            <w:gridSpan w:val="3"/>
            <w:shd w:val="clear" w:color="auto" w:fill="auto"/>
          </w:tcPr>
          <w:p w14:paraId="385BF7EF" w14:textId="77777777" w:rsidR="00DF5113" w:rsidRDefault="002A162F">
            <w:pPr>
              <w:pStyle w:val="ConsPlusNormal"/>
              <w:jc w:val="center"/>
            </w:pPr>
            <w:bookmarkStart w:id="18" w:name="Par284"/>
            <w:bookmarkEnd w:id="18"/>
            <w:r>
              <w:t>РЕЕСТР N ____ от ___________</w:t>
            </w:r>
          </w:p>
          <w:p w14:paraId="3B434AEA" w14:textId="77777777" w:rsidR="00DF5113" w:rsidRDefault="002A162F">
            <w:pPr>
              <w:pStyle w:val="ConsPlusNormal"/>
              <w:jc w:val="center"/>
            </w:pPr>
            <w:r>
              <w:t>выплаты субсидий юридическим лицам - лизинговым компаниям</w:t>
            </w:r>
          </w:p>
        </w:tc>
      </w:tr>
      <w:tr w:rsidR="00DF5113" w14:paraId="4F9D2F88" w14:textId="77777777">
        <w:tc>
          <w:tcPr>
            <w:tcW w:w="8982" w:type="dxa"/>
            <w:gridSpan w:val="3"/>
            <w:shd w:val="clear" w:color="auto" w:fill="auto"/>
          </w:tcPr>
          <w:p w14:paraId="03723663" w14:textId="77777777" w:rsidR="00DF5113" w:rsidRDefault="00DF5113">
            <w:pPr>
              <w:pStyle w:val="ConsPlusNormal"/>
            </w:pPr>
          </w:p>
        </w:tc>
      </w:tr>
      <w:tr w:rsidR="00DF5113" w14:paraId="065A9DCB" w14:textId="77777777">
        <w:tc>
          <w:tcPr>
            <w:tcW w:w="8982" w:type="dxa"/>
            <w:gridSpan w:val="3"/>
            <w:shd w:val="clear" w:color="auto" w:fill="auto"/>
          </w:tcPr>
          <w:p w14:paraId="5C355DC1" w14:textId="77777777" w:rsidR="00DF5113" w:rsidRDefault="002A162F">
            <w:pPr>
              <w:pStyle w:val="ConsPlusNormal"/>
              <w:jc w:val="both"/>
            </w:pPr>
            <w:r>
              <w:t>Код бюджетной классификации: ______________________________________</w:t>
            </w:r>
          </w:p>
        </w:tc>
      </w:tr>
      <w:tr w:rsidR="00DF5113" w14:paraId="64FAD4CD" w14:textId="77777777">
        <w:tc>
          <w:tcPr>
            <w:tcW w:w="8982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D641EB4" w14:textId="77777777" w:rsidR="00DF5113" w:rsidRDefault="00DF5113">
            <w:pPr>
              <w:pStyle w:val="ConsPlusNormal"/>
            </w:pPr>
          </w:p>
        </w:tc>
      </w:tr>
      <w:tr w:rsidR="00DF5113" w14:paraId="45A1DCA8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2AE84" w14:textId="77777777" w:rsidR="00DF5113" w:rsidRDefault="002A162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DC2F7" w14:textId="77777777" w:rsidR="00DF5113" w:rsidRDefault="002A162F">
            <w:pPr>
              <w:pStyle w:val="ConsPlusNormal"/>
              <w:jc w:val="center"/>
            </w:pPr>
            <w:r>
              <w:t>Наименование юридических лиц - получателей субсидий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3C5E" w14:textId="77777777" w:rsidR="00DF5113" w:rsidRDefault="002A162F">
            <w:pPr>
              <w:pStyle w:val="ConsPlusNormal"/>
              <w:jc w:val="center"/>
            </w:pPr>
            <w:r>
              <w:t>Размер субсидии (руб.)</w:t>
            </w:r>
          </w:p>
        </w:tc>
      </w:tr>
      <w:tr w:rsidR="00DF5113" w14:paraId="0C134014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AF232" w14:textId="77777777" w:rsidR="00DF5113" w:rsidRDefault="00DF5113">
            <w:pPr>
              <w:pStyle w:val="ConsPlusNormal"/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A47D8" w14:textId="77777777" w:rsidR="00DF5113" w:rsidRDefault="00DF5113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32805" w14:textId="77777777" w:rsidR="00DF5113" w:rsidRDefault="00DF5113">
            <w:pPr>
              <w:pStyle w:val="ConsPlusNormal"/>
            </w:pPr>
          </w:p>
        </w:tc>
      </w:tr>
      <w:tr w:rsidR="00DF5113" w14:paraId="7DDF40DE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E0745" w14:textId="77777777" w:rsidR="00DF5113" w:rsidRDefault="00DF5113">
            <w:pPr>
              <w:pStyle w:val="ConsPlusNormal"/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9D143" w14:textId="77777777" w:rsidR="00DF5113" w:rsidRDefault="00DF5113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DC018" w14:textId="77777777" w:rsidR="00DF5113" w:rsidRDefault="00DF5113">
            <w:pPr>
              <w:pStyle w:val="ConsPlusNormal"/>
            </w:pPr>
          </w:p>
        </w:tc>
      </w:tr>
      <w:tr w:rsidR="00DF5113" w14:paraId="128E17B0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870EB" w14:textId="77777777" w:rsidR="00DF5113" w:rsidRDefault="00DF5113">
            <w:pPr>
              <w:pStyle w:val="ConsPlusNormal"/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0D358" w14:textId="77777777" w:rsidR="00DF5113" w:rsidRDefault="00DF5113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8A712" w14:textId="77777777" w:rsidR="00DF5113" w:rsidRDefault="00DF5113">
            <w:pPr>
              <w:pStyle w:val="ConsPlusNormal"/>
            </w:pPr>
          </w:p>
        </w:tc>
      </w:tr>
      <w:tr w:rsidR="00DF5113" w14:paraId="0DCBCEEA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F6C9D" w14:textId="77777777" w:rsidR="00DF5113" w:rsidRDefault="002A162F">
            <w:pPr>
              <w:pStyle w:val="ConsPlusNormal"/>
            </w:pPr>
            <w:r>
              <w:t>Итого</w:t>
            </w:r>
          </w:p>
        </w:tc>
        <w:tc>
          <w:tcPr>
            <w:tcW w:w="7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6B8C8" w14:textId="77777777" w:rsidR="00DF5113" w:rsidRDefault="00DF5113">
            <w:pPr>
              <w:pStyle w:val="ConsPlusNormal"/>
            </w:pPr>
          </w:p>
        </w:tc>
      </w:tr>
    </w:tbl>
    <w:p w14:paraId="5ECD9CF4" w14:textId="77777777" w:rsidR="00DF5113" w:rsidRDefault="00DF5113">
      <w:pPr>
        <w:pStyle w:val="ConsPlusNormal"/>
        <w:jc w:val="both"/>
      </w:pPr>
    </w:p>
    <w:tbl>
      <w:tblPr>
        <w:tblW w:w="90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1"/>
        <w:gridCol w:w="2324"/>
        <w:gridCol w:w="2949"/>
      </w:tblGrid>
      <w:tr w:rsidR="00DF5113" w14:paraId="4793152F" w14:textId="77777777">
        <w:tc>
          <w:tcPr>
            <w:tcW w:w="3741" w:type="dxa"/>
            <w:shd w:val="clear" w:color="auto" w:fill="auto"/>
          </w:tcPr>
          <w:p w14:paraId="110B3474" w14:textId="77777777" w:rsidR="00DF5113" w:rsidRDefault="002A162F">
            <w:pPr>
              <w:pStyle w:val="ConsPlusNormal"/>
            </w:pPr>
            <w:r>
              <w:t>Министр экономического развития Приморского края</w:t>
            </w:r>
          </w:p>
        </w:tc>
        <w:tc>
          <w:tcPr>
            <w:tcW w:w="2324" w:type="dxa"/>
            <w:shd w:val="clear" w:color="auto" w:fill="auto"/>
          </w:tcPr>
          <w:p w14:paraId="75E80A9F" w14:textId="77777777" w:rsidR="00DF5113" w:rsidRDefault="002A162F">
            <w:pPr>
              <w:pStyle w:val="ConsPlusNormal"/>
              <w:jc w:val="center"/>
            </w:pPr>
            <w:r>
              <w:t>_______________</w:t>
            </w:r>
          </w:p>
        </w:tc>
        <w:tc>
          <w:tcPr>
            <w:tcW w:w="2949" w:type="dxa"/>
            <w:shd w:val="clear" w:color="auto" w:fill="auto"/>
          </w:tcPr>
          <w:p w14:paraId="61EC76B6" w14:textId="77777777" w:rsidR="00DF5113" w:rsidRDefault="002A162F">
            <w:pPr>
              <w:pStyle w:val="ConsPlusNormal"/>
              <w:jc w:val="center"/>
            </w:pPr>
            <w:r>
              <w:t>___________________</w:t>
            </w:r>
          </w:p>
        </w:tc>
      </w:tr>
      <w:tr w:rsidR="00DF5113" w14:paraId="6B6AE2F9" w14:textId="77777777">
        <w:tc>
          <w:tcPr>
            <w:tcW w:w="3741" w:type="dxa"/>
            <w:shd w:val="clear" w:color="auto" w:fill="auto"/>
          </w:tcPr>
          <w:p w14:paraId="70A08995" w14:textId="77777777" w:rsidR="00DF5113" w:rsidRDefault="00DF5113">
            <w:pPr>
              <w:pStyle w:val="ConsPlusNormal"/>
            </w:pPr>
          </w:p>
        </w:tc>
        <w:tc>
          <w:tcPr>
            <w:tcW w:w="2324" w:type="dxa"/>
            <w:shd w:val="clear" w:color="auto" w:fill="auto"/>
          </w:tcPr>
          <w:p w14:paraId="59CB0D57" w14:textId="77777777" w:rsidR="00DF5113" w:rsidRDefault="002A162F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2949" w:type="dxa"/>
            <w:shd w:val="clear" w:color="auto" w:fill="auto"/>
          </w:tcPr>
          <w:p w14:paraId="5DCBB851" w14:textId="77777777" w:rsidR="00DF5113" w:rsidRDefault="002A162F">
            <w:pPr>
              <w:pStyle w:val="ConsPlusNormal"/>
              <w:jc w:val="center"/>
            </w:pPr>
            <w:r>
              <w:t>Ф.И.О.</w:t>
            </w:r>
          </w:p>
        </w:tc>
      </w:tr>
    </w:tbl>
    <w:p w14:paraId="7E926BB4" w14:textId="77777777" w:rsidR="00DF5113" w:rsidRDefault="00DF5113">
      <w:pPr>
        <w:pStyle w:val="ConsPlusNormal"/>
        <w:jc w:val="both"/>
      </w:pPr>
    </w:p>
    <w:p w14:paraId="523AE554" w14:textId="77777777" w:rsidR="00DF5113" w:rsidRDefault="00DF5113">
      <w:pPr>
        <w:pStyle w:val="ConsPlusNormal"/>
        <w:jc w:val="both"/>
      </w:pPr>
    </w:p>
    <w:p w14:paraId="387CBAFB" w14:textId="77777777" w:rsidR="00DF5113" w:rsidRDefault="00DF5113">
      <w:pPr>
        <w:pStyle w:val="ConsPlusNormal"/>
        <w:pBdr>
          <w:top w:val="single" w:sz="6" w:space="0" w:color="000000"/>
        </w:pBdr>
        <w:spacing w:before="100" w:after="100"/>
        <w:jc w:val="both"/>
      </w:pPr>
    </w:p>
    <w:sectPr w:rsidR="00DF5113">
      <w:headerReference w:type="default" r:id="rId25"/>
      <w:headerReference w:type="first" r:id="rId26"/>
      <w:pgSz w:w="11906" w:h="16838"/>
      <w:pgMar w:top="996" w:right="850" w:bottom="1134" w:left="1701" w:header="423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16149" w14:textId="77777777" w:rsidR="00FC744E" w:rsidRDefault="00FC744E">
      <w:r>
        <w:separator/>
      </w:r>
    </w:p>
  </w:endnote>
  <w:endnote w:type="continuationSeparator" w:id="0">
    <w:p w14:paraId="2299BA5B" w14:textId="77777777" w:rsidR="00FC744E" w:rsidRDefault="00FC7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F46C4" w14:textId="77777777" w:rsidR="00FC744E" w:rsidRDefault="00FC744E">
      <w:r>
        <w:separator/>
      </w:r>
    </w:p>
  </w:footnote>
  <w:footnote w:type="continuationSeparator" w:id="0">
    <w:p w14:paraId="2F7044D0" w14:textId="77777777" w:rsidR="00FC744E" w:rsidRDefault="00FC7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1FE6F" w14:textId="77777777" w:rsidR="00DF5113" w:rsidRDefault="002A162F">
    <w:pPr>
      <w:pStyle w:val="a8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D404E">
      <w:rPr>
        <w:noProof/>
        <w:sz w:val="20"/>
        <w:szCs w:val="20"/>
      </w:rPr>
      <w:t>9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459F6" w14:textId="77777777" w:rsidR="00DF5113" w:rsidRDefault="00DF511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113"/>
    <w:rsid w:val="002A162F"/>
    <w:rsid w:val="008D404E"/>
    <w:rsid w:val="00AD3DE3"/>
    <w:rsid w:val="00DF5113"/>
    <w:rsid w:val="00FC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3A10B"/>
  <w15:docId w15:val="{BE354CE8-471B-4E08-86F2-3D2227594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FreeSans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Arial" w:eastAsia="Arial" w:hAnsi="Arial" w:cs="Courier New"/>
      <w:sz w:val="16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Arial" w:hAnsi="Courier New" w:cs="Courier New"/>
      <w:sz w:val="20"/>
    </w:rPr>
  </w:style>
  <w:style w:type="paragraph" w:customStyle="1" w:styleId="ConsPlusTitle">
    <w:name w:val="ConsPlusTitle"/>
    <w:qFormat/>
    <w:pPr>
      <w:widowControl w:val="0"/>
    </w:pPr>
    <w:rPr>
      <w:rFonts w:ascii="Arial" w:eastAsia="Arial" w:hAnsi="Arial" w:cs="Courier New"/>
      <w:b/>
      <w:sz w:val="16"/>
    </w:rPr>
  </w:style>
  <w:style w:type="paragraph" w:customStyle="1" w:styleId="ConsPlusCell">
    <w:name w:val="ConsPlusCell"/>
    <w:qFormat/>
    <w:pPr>
      <w:widowControl w:val="0"/>
    </w:pPr>
    <w:rPr>
      <w:rFonts w:ascii="Courier New" w:eastAsia="Arial" w:hAnsi="Courier New" w:cs="Courier New"/>
      <w:sz w:val="20"/>
    </w:rPr>
  </w:style>
  <w:style w:type="paragraph" w:customStyle="1" w:styleId="ConsPlusDocList">
    <w:name w:val="ConsPlusDocList"/>
    <w:qFormat/>
    <w:pPr>
      <w:widowControl w:val="0"/>
    </w:pPr>
    <w:rPr>
      <w:rFonts w:ascii="Courier New" w:eastAsia="Arial" w:hAnsi="Courier New" w:cs="Courier New"/>
      <w:sz w:val="16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Arial" w:hAnsi="Tahoma" w:cs="Courier New"/>
      <w:sz w:val="16"/>
    </w:rPr>
  </w:style>
  <w:style w:type="paragraph" w:customStyle="1" w:styleId="ConsPlusJurTerm">
    <w:name w:val="ConsPlusJurTerm"/>
    <w:qFormat/>
    <w:pPr>
      <w:widowControl w:val="0"/>
    </w:pPr>
    <w:rPr>
      <w:rFonts w:ascii="Arial" w:eastAsia="Arial" w:hAnsi="Arial" w:cs="Courier New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Arial" w:eastAsia="Arial" w:hAnsi="Arial" w:cs="Courier New"/>
      <w:sz w:val="20"/>
    </w:rPr>
  </w:style>
  <w:style w:type="paragraph" w:customStyle="1" w:styleId="a7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8">
    <w:name w:val="header"/>
    <w:basedOn w:val="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06F1BCA992651762E9EAD88DC35218BF5845089BA47322679C470364E33D673A4F61A61D2668360682E03ACB51ABBBCC38143B706400CFFF477E852D9B" TargetMode="External"/><Relationship Id="rId13" Type="http://schemas.openxmlformats.org/officeDocument/2006/relationships/hyperlink" Target="consultantplus://offline/ref=1E306F1BCA992651762E9EAD88DC35218BF5845089BA47322679C470364E33D673A4F61A61D2668360682E03AFB51ABBBCC38143B706400CFFF477E852D9B" TargetMode="External"/><Relationship Id="rId18" Type="http://schemas.openxmlformats.org/officeDocument/2006/relationships/image" Target="media/image1.wmf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image" Target="media/image3.wmf"/><Relationship Id="rId7" Type="http://schemas.openxmlformats.org/officeDocument/2006/relationships/hyperlink" Target="consultantplus://offline/ref=1E306F1BCA992651762E9EAD88DC35218BF5845089BD493C217EC470364E33D673A4F61A61D2668360682E03ACB51ABBBCC38143B706400CFFF477E852D9B" TargetMode="External"/><Relationship Id="rId12" Type="http://schemas.openxmlformats.org/officeDocument/2006/relationships/hyperlink" Target="consultantplus://offline/ref=1E306F1BCA992651762E9EAD88DC35218BF5845089BB473C227CC470364E33D673A4F61A73D23E8F62693003AEA04CEAFA59D7B" TargetMode="External"/><Relationship Id="rId17" Type="http://schemas.openxmlformats.org/officeDocument/2006/relationships/hyperlink" Target="consultantplus://offline/ref=1E306F1BCA992651762E80A09EB06B2E88FBD85F80BA45637B2DC227691E358321E4A8432097758267762C03AB5BDFB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E306F1BCA992651762E9EAD88DC35218BF5845089BB473C227CC470364E33D673A4F61A61D2668360682E07A1B51ABBBCC38143B706400CFFF477E852D9B" TargetMode="External"/><Relationship Id="rId20" Type="http://schemas.openxmlformats.org/officeDocument/2006/relationships/hyperlink" Target="consultantplus://offline/ref=1E306F1BCA992651762E80A09EB06B2E88F6D25881BF45637B2DC227691E358321E4A8432097758267762C03AB5BDFB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" TargetMode="External"/><Relationship Id="rId11" Type="http://schemas.openxmlformats.org/officeDocument/2006/relationships/hyperlink" Target="consultantplus://offline/ref=1E306F1BCA992651762E80A09EB06B2E88F9D85A8FBF45637B2DC227691E358321E4A8432097758267762C03AB5BDFB" TargetMode="External"/><Relationship Id="rId24" Type="http://schemas.openxmlformats.org/officeDocument/2006/relationships/hyperlink" Target="consultantplus://offline/ref=1E306F1BCA992651762E80A09EB06B2E8AFBDA5580B945637B2DC227691E358321E4A8432097758267762C03AB5BDFB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1E306F1BCA992651762E9EAD88DC35218BF5845089BB46372079C470364E33D673A4F61A61D2668360682E03AEB51ABBBCC38143B706400CFFF477E852D9B" TargetMode="External"/><Relationship Id="rId23" Type="http://schemas.openxmlformats.org/officeDocument/2006/relationships/image" Target="media/image5.wmf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1E306F1BCA992651762E80A09EB06B2E88F6D35E8BBC45637B2DC227691E358333E4F04F2295688B69637A52EDEB43E8F9888C46A81A40095ED0B" TargetMode="External"/><Relationship Id="rId19" Type="http://schemas.openxmlformats.org/officeDocument/2006/relationships/image" Target="media/image2.wmf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E306F1BCA992651762E9EAD88DC35218BF5845089BB46372079C470364E33D673A4F61A61D2668360682E03ACB51ABBBCC38143B706400CFFF477E852D9B" TargetMode="External"/><Relationship Id="rId14" Type="http://schemas.openxmlformats.org/officeDocument/2006/relationships/hyperlink" Target="consultantplus://offline/ref=1E306F1BCA992651762E9EAD88DC35218BF5845089BB46372079C470364E33D673A4F61A61D2668360682E03AFB51ABBBCC38143B706400CFFF477E852D9B" TargetMode="External"/><Relationship Id="rId22" Type="http://schemas.openxmlformats.org/officeDocument/2006/relationships/image" Target="media/image4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5532</Words>
  <Characters>31536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Приморского края от 21.06.2019 N 381-па(ред. от 18.05.2021)"Об утверждении Порядка предоставления субсидий из краевого бюджета юридическим лицам на возмещение недополученных доходов по договорам финансовой аренды (лизинга)"</vt:lpstr>
    </vt:vector>
  </TitlesOfParts>
  <Company>КонсультантПлюс Версия 4021.00.27</Company>
  <LinksUpToDate>false</LinksUpToDate>
  <CharactersWithSpaces>36995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Приморского края от 21.06.2019 N 381-па(ред. от 18.05.2021)"Об утверждении Порядка предоставления субсидий из краевого бюджета юридическим лицам на возмещение недополученных доходов по договорам финансовой аренды (лизинга)"</dc:title>
  <dc:subject/>
  <dc:creator>Наталья В. Топилина</dc:creator>
  <dc:description/>
  <cp:lastModifiedBy>Вера В. Клыкова</cp:lastModifiedBy>
  <cp:revision>2</cp:revision>
  <dcterms:created xsi:type="dcterms:W3CDTF">2021-10-27T04:19:00Z</dcterms:created>
  <dcterms:modified xsi:type="dcterms:W3CDTF">2021-10-27T04:19:00Z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4021.00.27</vt:lpwstr>
  </property>
</Properties>
</file>