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8B" w:rsidRDefault="007B4B8B" w:rsidP="007B4B8B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6286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B8B" w:rsidRPr="007B4B8B" w:rsidRDefault="007B4B8B" w:rsidP="007B4B8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>АДМИНИСТРАЦИЯ</w:t>
      </w:r>
    </w:p>
    <w:p w:rsidR="007B4B8B" w:rsidRDefault="007B4B8B" w:rsidP="00F13B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АНУЧИНСКОГО МУНИЦИПАЛЬНОГО РАЙОНА</w:t>
      </w:r>
      <w:r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</w:t>
      </w:r>
    </w:p>
    <w:p w:rsidR="00F13BC6" w:rsidRPr="007B4B8B" w:rsidRDefault="00F13BC6" w:rsidP="00F13B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</w:p>
    <w:p w:rsidR="007B4B8B" w:rsidRDefault="007B4B8B" w:rsidP="007B4B8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7B4B8B">
        <w:rPr>
          <w:rFonts w:ascii="Times New Roman" w:hAnsi="Times New Roman" w:cs="Times New Roman"/>
          <w:color w:val="000000"/>
          <w:sz w:val="32"/>
          <w:szCs w:val="32"/>
        </w:rPr>
        <w:t>П</w:t>
      </w:r>
      <w:proofErr w:type="gramEnd"/>
      <w:r w:rsidRPr="007B4B8B">
        <w:rPr>
          <w:rFonts w:ascii="Times New Roman" w:hAnsi="Times New Roman" w:cs="Times New Roman"/>
          <w:color w:val="000000"/>
          <w:sz w:val="32"/>
          <w:szCs w:val="32"/>
        </w:rPr>
        <w:t xml:space="preserve"> О С Т А Н О В Л Е Н И Е</w:t>
      </w:r>
    </w:p>
    <w:p w:rsidR="00F13BC6" w:rsidRPr="007B4B8B" w:rsidRDefault="00F13BC6" w:rsidP="007B4B8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7B4B8B" w:rsidRPr="007B4B8B" w:rsidTr="007D1FAC">
        <w:trPr>
          <w:jc w:val="center"/>
        </w:trPr>
        <w:tc>
          <w:tcPr>
            <w:tcW w:w="295" w:type="dxa"/>
          </w:tcPr>
          <w:p w:rsidR="007B4B8B" w:rsidRPr="007B4B8B" w:rsidRDefault="007B4B8B" w:rsidP="007B4B8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B4B8B" w:rsidRPr="007B4B8B" w:rsidRDefault="007B4B8B" w:rsidP="007B4B8B">
            <w:pPr>
              <w:spacing w:after="0" w:line="240" w:lineRule="atLeast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.05.2015</w:t>
            </w:r>
          </w:p>
        </w:tc>
        <w:tc>
          <w:tcPr>
            <w:tcW w:w="284" w:type="dxa"/>
          </w:tcPr>
          <w:p w:rsidR="007B4B8B" w:rsidRPr="007B4B8B" w:rsidRDefault="007B4B8B" w:rsidP="007B4B8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7B4B8B" w:rsidRPr="007B4B8B" w:rsidRDefault="007B4B8B" w:rsidP="007B4B8B">
            <w:pPr>
              <w:spacing w:after="0" w:line="240" w:lineRule="atLeast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7B4B8B" w:rsidRPr="007B4B8B" w:rsidRDefault="007B4B8B" w:rsidP="007B4B8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B4B8B" w:rsidRPr="007B4B8B" w:rsidRDefault="007B4B8B" w:rsidP="007B4B8B">
            <w:pPr>
              <w:spacing w:after="0" w:line="240" w:lineRule="atLeast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225</w:t>
            </w:r>
          </w:p>
        </w:tc>
      </w:tr>
    </w:tbl>
    <w:p w:rsidR="007B4B8B" w:rsidRPr="007B4B8B" w:rsidRDefault="007B4B8B" w:rsidP="007B4B8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7B4B8B" w:rsidRDefault="007B4B8B" w:rsidP="007B4B8B">
      <w:pPr>
        <w:pStyle w:val="a3"/>
        <w:jc w:val="center"/>
        <w:rPr>
          <w:rStyle w:val="a4"/>
          <w:color w:val="3B2D36"/>
          <w:sz w:val="28"/>
          <w:szCs w:val="28"/>
        </w:rPr>
      </w:pPr>
      <w:r w:rsidRPr="007B4B8B">
        <w:rPr>
          <w:b/>
          <w:sz w:val="28"/>
          <w:szCs w:val="28"/>
        </w:rPr>
        <w:t xml:space="preserve">Об утверждении порядка осуществления ведомственного </w:t>
      </w:r>
      <w:proofErr w:type="gramStart"/>
      <w:r w:rsidRPr="007B4B8B">
        <w:rPr>
          <w:rStyle w:val="a4"/>
          <w:color w:val="3B2D36"/>
          <w:sz w:val="28"/>
          <w:szCs w:val="28"/>
        </w:rPr>
        <w:t>контроля за</w:t>
      </w:r>
      <w:proofErr w:type="gramEnd"/>
      <w:r w:rsidRPr="007B4B8B">
        <w:rPr>
          <w:rStyle w:val="a4"/>
          <w:color w:val="3B2D36"/>
          <w:sz w:val="28"/>
          <w:szCs w:val="28"/>
        </w:rPr>
        <w:t xml:space="preserve"> соблюдением законодательства  в сфере закупок товаров, работ, услуг для обеспечения муниципальных нужд</w:t>
      </w:r>
      <w:r>
        <w:rPr>
          <w:rStyle w:val="a4"/>
          <w:color w:val="3B2D36"/>
          <w:sz w:val="28"/>
          <w:szCs w:val="28"/>
        </w:rPr>
        <w:t xml:space="preserve"> </w:t>
      </w:r>
      <w:proofErr w:type="spellStart"/>
      <w:r w:rsidR="00190A21">
        <w:rPr>
          <w:rStyle w:val="a4"/>
          <w:color w:val="3B2D36"/>
          <w:sz w:val="28"/>
          <w:szCs w:val="28"/>
        </w:rPr>
        <w:t>Анучинского</w:t>
      </w:r>
      <w:proofErr w:type="spellEnd"/>
      <w:r w:rsidR="00190A21">
        <w:rPr>
          <w:rStyle w:val="a4"/>
          <w:color w:val="3B2D36"/>
          <w:sz w:val="28"/>
          <w:szCs w:val="28"/>
        </w:rPr>
        <w:t xml:space="preserve"> муниципального района</w:t>
      </w:r>
    </w:p>
    <w:p w:rsidR="00F13BC6" w:rsidRPr="007B4B8B" w:rsidRDefault="00F13BC6" w:rsidP="007B4B8B">
      <w:pPr>
        <w:pStyle w:val="a3"/>
        <w:jc w:val="center"/>
        <w:rPr>
          <w:b/>
          <w:bCs/>
          <w:color w:val="3B2D36"/>
          <w:sz w:val="28"/>
          <w:szCs w:val="28"/>
        </w:rPr>
      </w:pPr>
    </w:p>
    <w:p w:rsidR="00F13BC6" w:rsidRPr="007B4B8B" w:rsidRDefault="007B4B8B" w:rsidP="007B4B8B">
      <w:pPr>
        <w:pStyle w:val="a3"/>
        <w:jc w:val="both"/>
        <w:rPr>
          <w:sz w:val="28"/>
          <w:szCs w:val="28"/>
        </w:rPr>
      </w:pPr>
      <w:r w:rsidRPr="007B4B8B">
        <w:rPr>
          <w:sz w:val="28"/>
          <w:szCs w:val="28"/>
        </w:rPr>
        <w:t>В соответствии со статьей 100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</w:p>
    <w:p w:rsidR="007B4B8B" w:rsidRPr="00F13BC6" w:rsidRDefault="007B4B8B" w:rsidP="007630A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190A21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Pr="007B4B8B">
        <w:rPr>
          <w:rFonts w:ascii="Times New Roman" w:hAnsi="Times New Roman" w:cs="Times New Roman"/>
          <w:bCs/>
          <w:sz w:val="28"/>
          <w:szCs w:val="28"/>
        </w:rPr>
        <w:t>:</w:t>
      </w:r>
      <w:r w:rsidRPr="007B4B8B">
        <w:rPr>
          <w:rFonts w:ascii="Times New Roman" w:hAnsi="Times New Roman" w:cs="Times New Roman"/>
          <w:sz w:val="28"/>
          <w:szCs w:val="28"/>
        </w:rPr>
        <w:br/>
        <w:t xml:space="preserve">1. Утвердить Порядок осуществления ведомственного </w:t>
      </w:r>
      <w:proofErr w:type="gramStart"/>
      <w:r w:rsidRPr="007B4B8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B4B8B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в сфере закупок товаров, работ, услуг для обеспечения муниципальных нужд</w:t>
      </w:r>
      <w:r w:rsidR="00190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0A2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90A2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7B4B8B">
        <w:rPr>
          <w:rFonts w:ascii="Times New Roman" w:hAnsi="Times New Roman" w:cs="Times New Roman"/>
          <w:sz w:val="28"/>
          <w:szCs w:val="28"/>
        </w:rPr>
        <w:t>.</w:t>
      </w:r>
      <w:r w:rsidRPr="007B4B8B">
        <w:rPr>
          <w:rFonts w:ascii="Times New Roman" w:hAnsi="Times New Roman" w:cs="Times New Roman"/>
          <w:sz w:val="28"/>
          <w:szCs w:val="28"/>
        </w:rPr>
        <w:br/>
      </w:r>
      <w:r w:rsidR="00F13BC6">
        <w:rPr>
          <w:rFonts w:ascii="Times New Roman" w:hAnsi="Times New Roman" w:cs="Times New Roman"/>
          <w:sz w:val="28"/>
          <w:szCs w:val="28"/>
        </w:rPr>
        <w:t>2</w:t>
      </w:r>
      <w:r w:rsidRPr="007B4B8B">
        <w:rPr>
          <w:rFonts w:ascii="Times New Roman" w:hAnsi="Times New Roman" w:cs="Times New Roman"/>
          <w:sz w:val="28"/>
          <w:szCs w:val="28"/>
        </w:rPr>
        <w:t>. Настоящее постановление распространяется на правоотношения, возникшие с 01 января 2015 года.</w:t>
      </w:r>
      <w:r w:rsidRPr="007B4B8B">
        <w:rPr>
          <w:rFonts w:ascii="Times New Roman" w:hAnsi="Times New Roman" w:cs="Times New Roman"/>
          <w:sz w:val="28"/>
          <w:szCs w:val="28"/>
        </w:rPr>
        <w:br/>
      </w:r>
      <w:r w:rsidR="00F13BC6">
        <w:rPr>
          <w:rFonts w:ascii="Times New Roman" w:hAnsi="Times New Roman" w:cs="Times New Roman"/>
          <w:sz w:val="28"/>
          <w:szCs w:val="28"/>
        </w:rPr>
        <w:t>3</w:t>
      </w:r>
      <w:r w:rsidRPr="007B4B8B">
        <w:rPr>
          <w:rFonts w:ascii="Times New Roman" w:hAnsi="Times New Roman" w:cs="Times New Roman"/>
          <w:sz w:val="28"/>
          <w:szCs w:val="28"/>
        </w:rPr>
        <w:t xml:space="preserve">. Общему отделу администрации </w:t>
      </w:r>
      <w:proofErr w:type="spellStart"/>
      <w:r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обнародовать настоящее постановление на официальном сайте администрации </w:t>
      </w:r>
      <w:proofErr w:type="spellStart"/>
      <w:r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в сети Интернет.</w:t>
      </w:r>
    </w:p>
    <w:p w:rsidR="007B4B8B" w:rsidRDefault="009028DF" w:rsidP="007630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3BC6" w:rsidRPr="00F13BC6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</w:t>
      </w:r>
      <w:proofErr w:type="gramStart"/>
      <w:r w:rsidR="00F13BC6" w:rsidRPr="00F13BC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630A4" w:rsidRPr="007B4B8B" w:rsidRDefault="007630A4" w:rsidP="007630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28DF" w:rsidRPr="009028DF" w:rsidRDefault="009028DF" w:rsidP="009028D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8DF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spellStart"/>
      <w:r w:rsidRPr="009028DF">
        <w:rPr>
          <w:rFonts w:ascii="Times New Roman" w:eastAsia="Calibri" w:hAnsi="Times New Roman" w:cs="Times New Roman"/>
          <w:sz w:val="28"/>
          <w:szCs w:val="28"/>
        </w:rPr>
        <w:t>Анучинского</w:t>
      </w:r>
      <w:proofErr w:type="spellEnd"/>
    </w:p>
    <w:p w:rsidR="009028DF" w:rsidRPr="009028DF" w:rsidRDefault="009028DF" w:rsidP="009028D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8DF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                                                                  В.И.Морозов</w:t>
      </w:r>
    </w:p>
    <w:p w:rsidR="007630A4" w:rsidRPr="00D46088" w:rsidRDefault="007B4B8B" w:rsidP="00D46088">
      <w:pPr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7630A4" w:rsidRDefault="007630A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44824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25"/>
      <w:bookmarkEnd w:id="0"/>
      <w:r w:rsidRPr="007B4B8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44824" w:rsidRPr="007B4B8B" w:rsidRDefault="00F762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от </w:t>
      </w:r>
      <w:r w:rsidR="00F7621B" w:rsidRPr="007B4B8B">
        <w:rPr>
          <w:rFonts w:ascii="Times New Roman" w:hAnsi="Times New Roman" w:cs="Times New Roman"/>
          <w:sz w:val="28"/>
          <w:szCs w:val="28"/>
        </w:rPr>
        <w:t>28.05.2015 №</w:t>
      </w:r>
      <w:r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F7621B" w:rsidRPr="007B4B8B">
        <w:rPr>
          <w:rFonts w:ascii="Times New Roman" w:hAnsi="Times New Roman" w:cs="Times New Roman"/>
          <w:sz w:val="28"/>
          <w:szCs w:val="28"/>
        </w:rPr>
        <w:t>225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A97034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2"/>
      <w:bookmarkEnd w:id="1"/>
      <w:r w:rsidRPr="00A97034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D44824" w:rsidRPr="00A97034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7034">
        <w:rPr>
          <w:rFonts w:ascii="Times New Roman" w:hAnsi="Times New Roman" w:cs="Times New Roman"/>
          <w:b/>
          <w:bCs/>
          <w:sz w:val="24"/>
          <w:szCs w:val="24"/>
        </w:rPr>
        <w:t xml:space="preserve">ОСУЩЕСТВЛЕНИЯ ВЕДОМСТВЕННОГО </w:t>
      </w:r>
      <w:proofErr w:type="gramStart"/>
      <w:r w:rsidRPr="00A97034">
        <w:rPr>
          <w:rFonts w:ascii="Times New Roman" w:hAnsi="Times New Roman" w:cs="Times New Roman"/>
          <w:b/>
          <w:bCs/>
          <w:sz w:val="24"/>
          <w:szCs w:val="24"/>
        </w:rPr>
        <w:t>КОНТРОЛЯ ЗА</w:t>
      </w:r>
      <w:proofErr w:type="gramEnd"/>
      <w:r w:rsidRPr="00A97034">
        <w:rPr>
          <w:rFonts w:ascii="Times New Roman" w:hAnsi="Times New Roman" w:cs="Times New Roman"/>
          <w:b/>
          <w:bCs/>
          <w:sz w:val="24"/>
          <w:szCs w:val="24"/>
        </w:rPr>
        <w:t xml:space="preserve"> СОБЛЮДЕНИЕМ</w:t>
      </w:r>
    </w:p>
    <w:p w:rsidR="00D44824" w:rsidRPr="00A97034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7034">
        <w:rPr>
          <w:rFonts w:ascii="Times New Roman" w:hAnsi="Times New Roman" w:cs="Times New Roman"/>
          <w:b/>
          <w:bCs/>
          <w:sz w:val="24"/>
          <w:szCs w:val="24"/>
        </w:rPr>
        <w:t>ЗАКОНОДАТЕЛЬСТВА В СФЕРЕ ЗАКУПОК ТОВАРОВ, РАБОТ, УСЛУГ</w:t>
      </w:r>
    </w:p>
    <w:p w:rsidR="00D44824" w:rsidRPr="00A97034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7034">
        <w:rPr>
          <w:rFonts w:ascii="Times New Roman" w:hAnsi="Times New Roman" w:cs="Times New Roman"/>
          <w:b/>
          <w:bCs/>
          <w:sz w:val="24"/>
          <w:szCs w:val="24"/>
        </w:rPr>
        <w:t xml:space="preserve">ДЛЯ ОБЕСПЕЧЕНИЯ МУНИЦИПАЛЬНЫХ НУЖД </w:t>
      </w:r>
      <w:r w:rsidR="00F7621B" w:rsidRPr="00A97034">
        <w:rPr>
          <w:rFonts w:ascii="Times New Roman" w:hAnsi="Times New Roman" w:cs="Times New Roman"/>
          <w:b/>
          <w:bCs/>
          <w:sz w:val="24"/>
          <w:szCs w:val="24"/>
        </w:rPr>
        <w:t>АНУЧИНСКОГО</w:t>
      </w:r>
    </w:p>
    <w:p w:rsidR="00D44824" w:rsidRPr="00A97034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7034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38"/>
      <w:bookmarkEnd w:id="2"/>
      <w:r w:rsidRPr="007B4B8B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1. Порядок осуществления ведомственного контроля в сфере закупок для обеспечения муниципальных нужд </w:t>
      </w:r>
      <w:proofErr w:type="spellStart"/>
      <w:r w:rsidR="00F7621B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- Порядок) устанавливает правила осуществления </w:t>
      </w:r>
      <w:r w:rsidR="00E565B2">
        <w:rPr>
          <w:rFonts w:ascii="Times New Roman" w:hAnsi="Times New Roman" w:cs="Times New Roman"/>
          <w:sz w:val="28"/>
          <w:szCs w:val="28"/>
        </w:rPr>
        <w:t>отделом финансового контроля</w:t>
      </w:r>
      <w:r w:rsidRPr="007B4B8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F7621B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- Орган ведомственного контроля) ведомственного контроля в сфере закупок товаров, работ, услуг для обеспечения муниципальных нужд (далее - закупки) в отношении подведомственных заказчиков (далее - заказчики).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2. Порядок разработан в целях повышения эффективности, результативности осуществления закупок, обеспечения гласности и прозрачности осуществления закупок, предотвращения коррупции и других злоупотреблений в сфере закупок.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3. Предметом ведомственного контроля в сфере закупок является соблюдение заказчиками, подведомственными администрации </w:t>
      </w:r>
      <w:proofErr w:type="spellStart"/>
      <w:r w:rsidR="00F7621B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района, требований законодательства Российской Федерации и иных нормативных правовых актов о контрактной системе в сфере закупок.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4. При осуществлении ведомственного контроля Орган ведомственного контроля осуществляет, в том числе, проверку:</w:t>
      </w:r>
    </w:p>
    <w:p w:rsidR="00D44824" w:rsidRPr="007B4B8B" w:rsidRDefault="00D44824" w:rsidP="00F762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1) исполнения подведомственными заказчиками установленных законодательством Российской Федерации и иными нормативными правовыми актами о контрактной системе в сфере закупок обязанностей по планированию и осуществлению закупок;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B8B">
        <w:rPr>
          <w:rFonts w:ascii="Times New Roman" w:hAnsi="Times New Roman" w:cs="Times New Roman"/>
          <w:sz w:val="28"/>
          <w:szCs w:val="28"/>
        </w:rPr>
        <w:t>2) обоснованности закупок, включая обоснованность объекта закупки, начальной (максимальной) цены контракта, цены контракта, заключаемого с единственным поставщиком, способа определения поставщика (подрядчика, исполнителя);</w:t>
      </w:r>
      <w:proofErr w:type="gramEnd"/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3) соблюдения правил нормирования в сфере закупок;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4) соблюдения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5) соблюдения осуществления закупок у субъектов малого </w:t>
      </w:r>
      <w:r w:rsidRPr="007B4B8B">
        <w:rPr>
          <w:rFonts w:ascii="Times New Roman" w:hAnsi="Times New Roman" w:cs="Times New Roman"/>
          <w:sz w:val="28"/>
          <w:szCs w:val="28"/>
        </w:rPr>
        <w:lastRenderedPageBreak/>
        <w:t>предпринимательства, социально ориентированных некоммерческих организаций;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6)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7) соответствия поставленных товаров, выполненных работ и оказанных услуг условиям контрактов, достижения целей закупки, а также целевого использования поставленных товаров, результатов выполненных работ и оказанных услуг;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8) соблюдения ограничений и запретов, установленных законодательством Российской Федерации и иными нормативными правовыми актами Российской Федерации о контрактной системе в сфере закупок;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9) соответствия закупаемой продукции ожидаемым результатам муниципальных программ, а также ожидаемым результатам реализации основных мероприятий муниципальных программ в целом, в том числе в части объема закупаемой продукции, соответствия планов-графиков закупок планам реализации и детальным планам - графикам реализации муниципальных программ, в рамках которых они осуществляются.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5. Ведомственный контроль проводится путем плановых и внеплановых проверок подведомственных заказчиков.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6. Решения о проведении проверок, утверждении сроков осуществления ведомственного контроля, изменениях сроков осуществления ведомственного контроля принимаются в форме </w:t>
      </w:r>
      <w:r w:rsidR="009028DF">
        <w:rPr>
          <w:rFonts w:ascii="Times New Roman" w:hAnsi="Times New Roman" w:cs="Times New Roman"/>
          <w:sz w:val="28"/>
          <w:szCs w:val="28"/>
        </w:rPr>
        <w:t>распоряжения</w:t>
      </w:r>
      <w:r w:rsidRPr="007B4B8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F7621B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61"/>
      <w:bookmarkEnd w:id="3"/>
      <w:r w:rsidRPr="007B4B8B">
        <w:rPr>
          <w:rFonts w:ascii="Times New Roman" w:hAnsi="Times New Roman" w:cs="Times New Roman"/>
          <w:sz w:val="28"/>
          <w:szCs w:val="28"/>
        </w:rPr>
        <w:t>II. Проведение плановых проверок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9. Плановые проверки осуществляются на основании плана проверок, утверждаемого главой </w:t>
      </w:r>
      <w:proofErr w:type="spellStart"/>
      <w:r w:rsidR="00F7621B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или лицом его замещающим.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10. План проверок должен содержать следующие сведения: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1) наименование Органа ведомственного контроля осуществляющего проверку;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2) наименование, ИНН, адрес местонахождения подведомственного заказчика, в отношении которого принято решение о проведении проверки;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3) месяц начала проведения проверки.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11. План проверок должен быть размещен не позднее пяти рабочих дней со дня его утверждения на официальном сайте администрации </w:t>
      </w:r>
      <w:proofErr w:type="spellStart"/>
      <w:r w:rsidR="00F7621B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района, в информационно-телекоммуникационной сети Интернет.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9"/>
      <w:bookmarkEnd w:id="4"/>
      <w:r w:rsidRPr="007B4B8B">
        <w:rPr>
          <w:rFonts w:ascii="Times New Roman" w:hAnsi="Times New Roman" w:cs="Times New Roman"/>
          <w:sz w:val="28"/>
          <w:szCs w:val="28"/>
        </w:rPr>
        <w:t xml:space="preserve">12. Результаты проверки оформляются отчетом (далее - отчет проверки) в сроки, установленные постановлением о проведении проверки. При этом решение и предписание </w:t>
      </w:r>
      <w:r w:rsidR="00A97034">
        <w:rPr>
          <w:rFonts w:ascii="Times New Roman" w:hAnsi="Times New Roman" w:cs="Times New Roman"/>
          <w:sz w:val="28"/>
          <w:szCs w:val="28"/>
        </w:rPr>
        <w:t>начальника</w:t>
      </w:r>
      <w:r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E565B2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Pr="007B4B8B">
        <w:rPr>
          <w:rFonts w:ascii="Times New Roman" w:hAnsi="Times New Roman" w:cs="Times New Roman"/>
          <w:sz w:val="28"/>
          <w:szCs w:val="28"/>
        </w:rPr>
        <w:t xml:space="preserve"> по </w:t>
      </w:r>
      <w:r w:rsidRPr="007B4B8B">
        <w:rPr>
          <w:rFonts w:ascii="Times New Roman" w:hAnsi="Times New Roman" w:cs="Times New Roman"/>
          <w:sz w:val="28"/>
          <w:szCs w:val="28"/>
        </w:rPr>
        <w:lastRenderedPageBreak/>
        <w:t>результатам проведения проверки (при их наличии) являются неотъемлемой частью отчета проверки.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7B4B8B">
        <w:rPr>
          <w:rFonts w:ascii="Times New Roman" w:hAnsi="Times New Roman" w:cs="Times New Roman"/>
          <w:sz w:val="28"/>
          <w:szCs w:val="28"/>
        </w:rPr>
        <w:t>Отчет проверки состоит из вводной, мотивировочной и резолютивной частей:</w:t>
      </w:r>
      <w:proofErr w:type="gramEnd"/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1) вводная часть отчета проверки должна содержать: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а) наименование Органа ведомственного контроля, осуществляющего ведомственный контроль в сфере закупок;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б) номер, дату и место составления акта;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в) дату и номер постановления о проведении проверки;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г) основания, цели и сроки осуществления плановой проверки;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4B8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>) период проведения проверки;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е) фамилия, имя, отчество, наименование должности специалиста проводившего проверку;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B8B">
        <w:rPr>
          <w:rFonts w:ascii="Times New Roman" w:hAnsi="Times New Roman" w:cs="Times New Roman"/>
          <w:sz w:val="28"/>
          <w:szCs w:val="28"/>
        </w:rPr>
        <w:t>ж) наименование, адрес местонахождения подведомственного заказчика, в отношении закупок которого принято решение о проведении проверки, или наименование, адрес местонахождения лиц подведомственных заказчиков, осуществляющих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нужд, функцию по осуществлению закупок для нужд Органа ведомственного контроля и (или) уполномоченного органа;</w:t>
      </w:r>
      <w:proofErr w:type="gramEnd"/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2) в мотивировочной части отчета проверки должны быть указаны: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а) обстоятельства, установленные при проведении проверки и обосновывающие выводы;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б) нормы законодательства, которыми руководствовался </w:t>
      </w:r>
      <w:r w:rsidR="00A97034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</w:t>
      </w:r>
      <w:r w:rsidRPr="007B4B8B">
        <w:rPr>
          <w:rFonts w:ascii="Times New Roman" w:hAnsi="Times New Roman" w:cs="Times New Roman"/>
          <w:sz w:val="28"/>
          <w:szCs w:val="28"/>
        </w:rPr>
        <w:t>при принятии решения;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в) сведения о нарушении требований законодательства о контрактной системе в сфере закупок товаров, работ, услуг для обеспечения муниципальных нужд, оценка этих нарушений;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3) резолютивная часть отчета проверки должна содержать: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B8B">
        <w:rPr>
          <w:rFonts w:ascii="Times New Roman" w:hAnsi="Times New Roman" w:cs="Times New Roman"/>
          <w:sz w:val="28"/>
          <w:szCs w:val="28"/>
        </w:rPr>
        <w:t xml:space="preserve">а) выводы </w:t>
      </w:r>
      <w:r w:rsidR="00A97034">
        <w:rPr>
          <w:rFonts w:ascii="Times New Roman" w:hAnsi="Times New Roman" w:cs="Times New Roman"/>
          <w:sz w:val="28"/>
          <w:szCs w:val="28"/>
        </w:rPr>
        <w:t>начальника</w:t>
      </w:r>
      <w:r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E565B2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Pr="007B4B8B">
        <w:rPr>
          <w:rFonts w:ascii="Times New Roman" w:hAnsi="Times New Roman" w:cs="Times New Roman"/>
          <w:sz w:val="28"/>
          <w:szCs w:val="28"/>
        </w:rPr>
        <w:t xml:space="preserve"> о наличии (отсутствии) со стороны лиц, действия (бездействие) которых проверяются, нарушений законодательства о контрактной системе в сфере закупок товаров, работ, услуг для обеспечения муниципальных нужд со ссылками на конкретные нормы законодательства о контрактной системе в сфере закупок товаров, работ, услуг для обеспечения муниципальных нужд, нарушение которых было установлено в результате проведения проверки;</w:t>
      </w:r>
      <w:proofErr w:type="gramEnd"/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б) выводы </w:t>
      </w:r>
      <w:r w:rsidR="00A97034">
        <w:rPr>
          <w:rFonts w:ascii="Times New Roman" w:hAnsi="Times New Roman" w:cs="Times New Roman"/>
          <w:sz w:val="28"/>
          <w:szCs w:val="28"/>
        </w:rPr>
        <w:t>начальника</w:t>
      </w:r>
      <w:r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E565B2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Pr="007B4B8B">
        <w:rPr>
          <w:rFonts w:ascii="Times New Roman" w:hAnsi="Times New Roman" w:cs="Times New Roman"/>
          <w:sz w:val="28"/>
          <w:szCs w:val="28"/>
        </w:rPr>
        <w:t xml:space="preserve"> о необходимости привлечения лиц к дисциплинарной ответственности, о целесообразности передачи вопросов о возбуждении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 и т.д.;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в) сведения о выдаче предписания об устранении выявленных нарушений законодательства о контрактной системе в сфере закупок товаров, работ, услуг для обеспечения муниципальных нужд.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14. Отчет проверки подписывается </w:t>
      </w:r>
      <w:r w:rsidR="00A97034">
        <w:rPr>
          <w:rFonts w:ascii="Times New Roman" w:hAnsi="Times New Roman" w:cs="Times New Roman"/>
          <w:sz w:val="28"/>
          <w:szCs w:val="28"/>
        </w:rPr>
        <w:t>начальником</w:t>
      </w:r>
      <w:r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E565B2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Pr="007B4B8B">
        <w:rPr>
          <w:rFonts w:ascii="Times New Roman" w:hAnsi="Times New Roman" w:cs="Times New Roman"/>
          <w:sz w:val="28"/>
          <w:szCs w:val="28"/>
        </w:rPr>
        <w:t>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lastRenderedPageBreak/>
        <w:t>15. Копия отчета проверки направляется лицам, в отношении которых проведена проверка, в срок не позднее десяти рабочих дней со дня его подписания.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16. Лица, в отношении которых проведена проверка, в течение десяти рабочих дней со дня получения копии отчета проверки вправе представить </w:t>
      </w:r>
      <w:r w:rsidR="00A97034">
        <w:rPr>
          <w:rFonts w:ascii="Times New Roman" w:hAnsi="Times New Roman" w:cs="Times New Roman"/>
          <w:sz w:val="28"/>
          <w:szCs w:val="28"/>
        </w:rPr>
        <w:t>начальнику</w:t>
      </w:r>
      <w:r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E565B2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Pr="007B4B8B">
        <w:rPr>
          <w:rFonts w:ascii="Times New Roman" w:hAnsi="Times New Roman" w:cs="Times New Roman"/>
          <w:sz w:val="28"/>
          <w:szCs w:val="28"/>
        </w:rPr>
        <w:t xml:space="preserve"> письменные возражения по фактам, изложенным в отчете проверки, которые приобщаются к материалам проверки.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17. Отчет о проведении проверки должен быть размещен не позднее десяти рабочих дней со дня его подписания на официальном сайте администрации </w:t>
      </w:r>
      <w:proofErr w:type="spellStart"/>
      <w:r w:rsidR="008167E0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района, в информационно-телекоммуникационной сети Интернет.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91"/>
      <w:bookmarkEnd w:id="5"/>
      <w:r w:rsidRPr="007B4B8B">
        <w:rPr>
          <w:rFonts w:ascii="Times New Roman" w:hAnsi="Times New Roman" w:cs="Times New Roman"/>
          <w:sz w:val="28"/>
          <w:szCs w:val="28"/>
        </w:rPr>
        <w:t xml:space="preserve">18. Материалы проверки хранятся </w:t>
      </w:r>
      <w:r w:rsidR="00A97034">
        <w:rPr>
          <w:rFonts w:ascii="Times New Roman" w:hAnsi="Times New Roman" w:cs="Times New Roman"/>
          <w:sz w:val="28"/>
          <w:szCs w:val="28"/>
        </w:rPr>
        <w:t>отделом финансового контроля</w:t>
      </w:r>
      <w:r w:rsidRPr="007B4B8B">
        <w:rPr>
          <w:rFonts w:ascii="Times New Roman" w:hAnsi="Times New Roman" w:cs="Times New Roman"/>
          <w:sz w:val="28"/>
          <w:szCs w:val="28"/>
        </w:rPr>
        <w:t xml:space="preserve"> не менее чем три года. Несоблюдение положений настоящего Порядка влечет недействительность принятых </w:t>
      </w:r>
      <w:r w:rsidR="00A97034">
        <w:rPr>
          <w:rFonts w:ascii="Times New Roman" w:hAnsi="Times New Roman" w:cs="Times New Roman"/>
          <w:sz w:val="28"/>
          <w:szCs w:val="28"/>
        </w:rPr>
        <w:t>начальником</w:t>
      </w:r>
      <w:r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E565B2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="00E565B2"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Pr="007B4B8B">
        <w:rPr>
          <w:rFonts w:ascii="Times New Roman" w:hAnsi="Times New Roman" w:cs="Times New Roman"/>
          <w:sz w:val="28"/>
          <w:szCs w:val="28"/>
        </w:rPr>
        <w:t>решений, выданных предписаний.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93"/>
      <w:bookmarkEnd w:id="6"/>
      <w:r w:rsidRPr="007B4B8B">
        <w:rPr>
          <w:rFonts w:ascii="Times New Roman" w:hAnsi="Times New Roman" w:cs="Times New Roman"/>
          <w:sz w:val="28"/>
          <w:szCs w:val="28"/>
        </w:rPr>
        <w:t>III. Проведение внеплановых проверок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95"/>
      <w:bookmarkEnd w:id="7"/>
      <w:r w:rsidRPr="007B4B8B">
        <w:rPr>
          <w:rFonts w:ascii="Times New Roman" w:hAnsi="Times New Roman" w:cs="Times New Roman"/>
          <w:sz w:val="28"/>
          <w:szCs w:val="28"/>
        </w:rPr>
        <w:t>19. Основаниями для проведения внеплановых проверок являются: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1) истечение срока исполнения подведомственным заказчиком ранее выданного предписания об устранении нарушения;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2) поступление в </w:t>
      </w:r>
      <w:r w:rsidR="00A97034">
        <w:rPr>
          <w:rFonts w:ascii="Times New Roman" w:hAnsi="Times New Roman" w:cs="Times New Roman"/>
          <w:sz w:val="28"/>
          <w:szCs w:val="28"/>
        </w:rPr>
        <w:t xml:space="preserve">отдел финансового контроля </w:t>
      </w:r>
      <w:r w:rsidRPr="007B4B8B">
        <w:rPr>
          <w:rFonts w:ascii="Times New Roman" w:hAnsi="Times New Roman" w:cs="Times New Roman"/>
          <w:sz w:val="28"/>
          <w:szCs w:val="28"/>
        </w:rPr>
        <w:t xml:space="preserve"> информации, содержащей признаки административного правонарушения, о нарушении подведомственным заказчиком обязательных требований в сфере закупок товаров, работ, услуг для обеспечения муниципальных нужд.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20. </w:t>
      </w:r>
      <w:r w:rsidR="00A97034">
        <w:rPr>
          <w:rFonts w:ascii="Times New Roman" w:hAnsi="Times New Roman" w:cs="Times New Roman"/>
          <w:sz w:val="28"/>
          <w:szCs w:val="28"/>
        </w:rPr>
        <w:t>Начальник отдела</w:t>
      </w:r>
      <w:r w:rsidR="00E565B2">
        <w:rPr>
          <w:rFonts w:ascii="Times New Roman" w:hAnsi="Times New Roman" w:cs="Times New Roman"/>
          <w:sz w:val="28"/>
          <w:szCs w:val="28"/>
        </w:rPr>
        <w:t xml:space="preserve"> финансового контроля</w:t>
      </w:r>
      <w:r w:rsidRPr="007B4B8B">
        <w:rPr>
          <w:rFonts w:ascii="Times New Roman" w:hAnsi="Times New Roman" w:cs="Times New Roman"/>
          <w:sz w:val="28"/>
          <w:szCs w:val="28"/>
        </w:rPr>
        <w:t xml:space="preserve"> при наличии оснований, указанных в </w:t>
      </w:r>
      <w:hyperlink w:anchor="Par95" w:history="1">
        <w:r w:rsidRPr="007B4B8B">
          <w:rPr>
            <w:rFonts w:ascii="Times New Roman" w:hAnsi="Times New Roman" w:cs="Times New Roman"/>
            <w:sz w:val="28"/>
            <w:szCs w:val="28"/>
          </w:rPr>
          <w:t>пункте 19</w:t>
        </w:r>
      </w:hyperlink>
      <w:r w:rsidRPr="007B4B8B">
        <w:rPr>
          <w:rFonts w:ascii="Times New Roman" w:hAnsi="Times New Roman" w:cs="Times New Roman"/>
          <w:sz w:val="28"/>
          <w:szCs w:val="28"/>
        </w:rPr>
        <w:t xml:space="preserve"> настоящего Порядка, направляет главе </w:t>
      </w:r>
      <w:proofErr w:type="spellStart"/>
      <w:r w:rsidR="008167E0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служебную записку с приложением копий документов, содержащих сведения, являющиеся основанием для принятия решения.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21. При получении такой служебной записки глава </w:t>
      </w:r>
      <w:proofErr w:type="spellStart"/>
      <w:r w:rsidR="008167E0"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принимает решение о целесообразности проверки.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22. По результатам внеплановой проверки специалист правового управления руководствуется в своей деятельности </w:t>
      </w:r>
      <w:hyperlink w:anchor="Par69" w:history="1">
        <w:r w:rsidRPr="007B4B8B">
          <w:rPr>
            <w:rFonts w:ascii="Times New Roman" w:hAnsi="Times New Roman" w:cs="Times New Roman"/>
            <w:sz w:val="28"/>
            <w:szCs w:val="28"/>
          </w:rPr>
          <w:t>пунктами 12</w:t>
        </w:r>
      </w:hyperlink>
      <w:r w:rsidRPr="007B4B8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91" w:history="1">
        <w:r w:rsidRPr="007B4B8B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7B4B8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8"/>
          <w:szCs w:val="28"/>
        </w:rPr>
      </w:pPr>
    </w:p>
    <w:p w:rsidR="00585B9D" w:rsidRPr="007B4B8B" w:rsidRDefault="00585B9D">
      <w:pPr>
        <w:rPr>
          <w:rFonts w:ascii="Times New Roman" w:hAnsi="Times New Roman" w:cs="Times New Roman"/>
          <w:sz w:val="28"/>
          <w:szCs w:val="28"/>
        </w:rPr>
      </w:pPr>
    </w:p>
    <w:sectPr w:rsidR="00585B9D" w:rsidRPr="007B4B8B" w:rsidSect="00D4608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824"/>
    <w:rsid w:val="000D1845"/>
    <w:rsid w:val="00115E33"/>
    <w:rsid w:val="00190A21"/>
    <w:rsid w:val="00585B9D"/>
    <w:rsid w:val="00625ADB"/>
    <w:rsid w:val="006D78DE"/>
    <w:rsid w:val="007630A4"/>
    <w:rsid w:val="007B4B8B"/>
    <w:rsid w:val="007C3AB3"/>
    <w:rsid w:val="007C7A97"/>
    <w:rsid w:val="008167E0"/>
    <w:rsid w:val="009028DF"/>
    <w:rsid w:val="00931251"/>
    <w:rsid w:val="00A97034"/>
    <w:rsid w:val="00C52EDB"/>
    <w:rsid w:val="00D44824"/>
    <w:rsid w:val="00D46088"/>
    <w:rsid w:val="00D5583F"/>
    <w:rsid w:val="00E565B2"/>
    <w:rsid w:val="00F13BC6"/>
    <w:rsid w:val="00F76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7B4B8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B4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B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ФЭУ Бухгалтер</cp:lastModifiedBy>
  <cp:revision>7</cp:revision>
  <cp:lastPrinted>2015-06-01T04:32:00Z</cp:lastPrinted>
  <dcterms:created xsi:type="dcterms:W3CDTF">2015-05-29T03:03:00Z</dcterms:created>
  <dcterms:modified xsi:type="dcterms:W3CDTF">2015-06-02T04:22:00Z</dcterms:modified>
</cp:coreProperties>
</file>