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B7A9F1" w14:textId="77777777" w:rsidR="00B840C2" w:rsidRDefault="00061431">
      <w:pPr>
        <w:ind w:left="5103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УТВЕРЖДАЮ </w:t>
      </w:r>
    </w:p>
    <w:p w14:paraId="2ECB0511" w14:textId="36F93A20" w:rsidR="00B840C2" w:rsidRDefault="00061431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szCs w:val="26"/>
          <w:lang w:val="ru-RU" w:eastAsia="ru-RU"/>
        </w:rPr>
        <w:t xml:space="preserve">            </w:t>
      </w:r>
      <w:proofErr w:type="spellStart"/>
      <w:r w:rsidR="00A7135D">
        <w:rPr>
          <w:rFonts w:eastAsia="Times New Roman"/>
          <w:szCs w:val="26"/>
          <w:lang w:val="ru-RU" w:eastAsia="ru-RU"/>
        </w:rPr>
        <w:t>И.о</w:t>
      </w:r>
      <w:proofErr w:type="spellEnd"/>
      <w:r w:rsidR="00A7135D">
        <w:rPr>
          <w:rFonts w:eastAsia="Times New Roman"/>
          <w:szCs w:val="26"/>
          <w:lang w:val="ru-RU" w:eastAsia="ru-RU"/>
        </w:rPr>
        <w:t>. г</w:t>
      </w:r>
      <w:r>
        <w:rPr>
          <w:rFonts w:eastAsia="Times New Roman"/>
          <w:szCs w:val="26"/>
          <w:lang w:val="ru-RU" w:eastAsia="ru-RU"/>
        </w:rPr>
        <w:t>лав</w:t>
      </w:r>
      <w:r w:rsidR="00A7135D">
        <w:rPr>
          <w:rFonts w:eastAsia="Times New Roman"/>
          <w:szCs w:val="26"/>
          <w:lang w:val="ru-RU" w:eastAsia="ru-RU"/>
        </w:rPr>
        <w:t>ы администрации</w:t>
      </w:r>
      <w:r>
        <w:rPr>
          <w:rFonts w:eastAsia="Times New Roman"/>
          <w:szCs w:val="26"/>
          <w:lang w:val="ru-RU" w:eastAsia="ru-RU"/>
        </w:rPr>
        <w:t xml:space="preserve"> Анучинского муниципального </w:t>
      </w:r>
      <w:r w:rsidR="00630827">
        <w:rPr>
          <w:rFonts w:eastAsia="Times New Roman"/>
          <w:szCs w:val="26"/>
          <w:lang w:val="ru-RU" w:eastAsia="ru-RU"/>
        </w:rPr>
        <w:t>округа</w:t>
      </w:r>
      <w:r>
        <w:rPr>
          <w:rFonts w:eastAsia="Times New Roman"/>
          <w:szCs w:val="26"/>
          <w:lang w:val="ru-RU" w:eastAsia="ru-RU"/>
        </w:rPr>
        <w:t xml:space="preserve"> </w:t>
      </w:r>
    </w:p>
    <w:p w14:paraId="3D8E2DE0" w14:textId="729E63F1" w:rsidR="00B840C2" w:rsidRDefault="00061431">
      <w:pPr>
        <w:ind w:left="5103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     ________________</w:t>
      </w:r>
      <w:proofErr w:type="spellStart"/>
      <w:r>
        <w:rPr>
          <w:rFonts w:eastAsia="Times New Roman"/>
          <w:lang w:val="ru-RU" w:eastAsia="ru-RU"/>
        </w:rPr>
        <w:t>А.</w:t>
      </w:r>
      <w:r w:rsidR="00A7135D">
        <w:rPr>
          <w:rFonts w:eastAsia="Times New Roman"/>
          <w:lang w:val="ru-RU" w:eastAsia="ru-RU"/>
        </w:rPr>
        <w:t>Я.Янчук</w:t>
      </w:r>
      <w:proofErr w:type="spellEnd"/>
    </w:p>
    <w:p w14:paraId="1282B5E8" w14:textId="3E6CDB2B" w:rsidR="00B840C2" w:rsidRPr="00630827" w:rsidRDefault="00061431">
      <w:pPr>
        <w:ind w:left="4248" w:firstLine="708"/>
        <w:jc w:val="center"/>
        <w:rPr>
          <w:lang w:val="ru-RU"/>
        </w:rPr>
      </w:pPr>
      <w:proofErr w:type="gramStart"/>
      <w:r>
        <w:rPr>
          <w:rFonts w:eastAsia="Times New Roman"/>
          <w:lang w:val="ru-RU" w:eastAsia="ru-RU"/>
        </w:rPr>
        <w:t>от  «</w:t>
      </w:r>
      <w:proofErr w:type="gramEnd"/>
      <w:r w:rsidR="00A7135D">
        <w:rPr>
          <w:rFonts w:eastAsia="Times New Roman"/>
          <w:lang w:val="ru-RU" w:eastAsia="ru-RU"/>
        </w:rPr>
        <w:t>____</w:t>
      </w:r>
      <w:r>
        <w:rPr>
          <w:rFonts w:eastAsia="Times New Roman"/>
          <w:lang w:val="ru-RU" w:eastAsia="ru-RU"/>
        </w:rPr>
        <w:t>»</w:t>
      </w:r>
      <w:r w:rsidR="00536891">
        <w:rPr>
          <w:rFonts w:eastAsia="Times New Roman"/>
          <w:lang w:val="ru-RU" w:eastAsia="ru-RU"/>
        </w:rPr>
        <w:t xml:space="preserve"> </w:t>
      </w:r>
      <w:r w:rsidR="00A7135D">
        <w:rPr>
          <w:rFonts w:eastAsia="Times New Roman"/>
          <w:lang w:val="ru-RU" w:eastAsia="ru-RU"/>
        </w:rPr>
        <w:t>______</w:t>
      </w:r>
      <w:r>
        <w:rPr>
          <w:rFonts w:eastAsia="Times New Roman"/>
          <w:lang w:val="ru-RU" w:eastAsia="ru-RU"/>
        </w:rPr>
        <w:t xml:space="preserve"> </w:t>
      </w:r>
      <w:r>
        <w:rPr>
          <w:lang w:val="ru-RU"/>
        </w:rPr>
        <w:t>20</w:t>
      </w:r>
      <w:r>
        <w:rPr>
          <w:rFonts w:eastAsia="Times New Roman"/>
          <w:lang w:val="ru-RU" w:eastAsia="ru-RU"/>
        </w:rPr>
        <w:t>2</w:t>
      </w:r>
      <w:r w:rsidR="00630827">
        <w:rPr>
          <w:rFonts w:eastAsia="Times New Roman"/>
          <w:lang w:val="ru-RU" w:eastAsia="ru-RU"/>
        </w:rPr>
        <w:t>2</w:t>
      </w:r>
    </w:p>
    <w:p w14:paraId="3B893C5B" w14:textId="77777777" w:rsidR="00B840C2" w:rsidRDefault="00B840C2">
      <w:pPr>
        <w:jc w:val="center"/>
        <w:rPr>
          <w:rFonts w:eastAsia="Times New Roman"/>
          <w:b/>
          <w:sz w:val="32"/>
          <w:szCs w:val="20"/>
          <w:lang w:val="ru-RU" w:eastAsia="ru-RU"/>
        </w:rPr>
      </w:pPr>
    </w:p>
    <w:p w14:paraId="1ADD35F1" w14:textId="774982EB" w:rsidR="00B840C2" w:rsidRDefault="00061431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 xml:space="preserve">Администрация Анучинского муниципального </w:t>
      </w:r>
      <w:r w:rsidR="00630827">
        <w:rPr>
          <w:rFonts w:eastAsia="Times New Roman"/>
          <w:b/>
          <w:sz w:val="28"/>
          <w:szCs w:val="28"/>
          <w:lang w:val="ru-RU" w:eastAsia="ru-RU"/>
        </w:rPr>
        <w:t>округа                    Приморского края</w:t>
      </w:r>
    </w:p>
    <w:p w14:paraId="336B31F2" w14:textId="77777777" w:rsidR="00B840C2" w:rsidRDefault="00B840C2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</w:p>
    <w:p w14:paraId="3267F120" w14:textId="77777777" w:rsidR="00B840C2" w:rsidRDefault="00061431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ИНФОРМАЦИОННОЕ СООБЩЕНИЕ</w:t>
      </w:r>
    </w:p>
    <w:p w14:paraId="589A14CB" w14:textId="77777777" w:rsidR="00B840C2" w:rsidRDefault="00061431">
      <w:pPr>
        <w:jc w:val="center"/>
        <w:rPr>
          <w:rFonts w:eastAsia="Times New Roman"/>
          <w:b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о проведении продажи посредством публичного предложения приватизируемого имущества в электронной форме</w:t>
      </w:r>
    </w:p>
    <w:p w14:paraId="1AA61FA2" w14:textId="2CCB5F43" w:rsidR="00B840C2" w:rsidRDefault="00630827">
      <w:pPr>
        <w:tabs>
          <w:tab w:val="left" w:pos="851"/>
        </w:tabs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  <w:r>
        <w:rPr>
          <w:rFonts w:eastAsia="Times New Roman"/>
          <w:b/>
          <w:sz w:val="28"/>
          <w:szCs w:val="28"/>
          <w:lang w:val="ru-RU" w:eastAsia="ru-RU"/>
        </w:rPr>
        <w:t>автомобиля</w:t>
      </w:r>
      <w:r w:rsidR="00A7135D">
        <w:rPr>
          <w:rFonts w:eastAsia="Times New Roman"/>
          <w:b/>
          <w:sz w:val="28"/>
          <w:szCs w:val="28"/>
          <w:lang w:val="ru-RU" w:eastAsia="ru-RU"/>
        </w:rPr>
        <w:t xml:space="preserve"> -</w:t>
      </w:r>
      <w:r>
        <w:rPr>
          <w:rFonts w:eastAsia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="00A7135D" w:rsidRPr="00A7135D">
        <w:rPr>
          <w:b/>
          <w:sz w:val="28"/>
          <w:lang w:eastAsia="ru-RU"/>
        </w:rPr>
        <w:t>автобус</w:t>
      </w:r>
      <w:proofErr w:type="spellEnd"/>
      <w:r w:rsidR="00A7135D">
        <w:rPr>
          <w:b/>
          <w:sz w:val="28"/>
          <w:lang w:val="ru-RU" w:eastAsia="ru-RU"/>
        </w:rPr>
        <w:t>а</w:t>
      </w:r>
      <w:r w:rsidR="00A7135D" w:rsidRPr="00A7135D">
        <w:rPr>
          <w:b/>
          <w:sz w:val="28"/>
          <w:lang w:eastAsia="ru-RU"/>
        </w:rPr>
        <w:t xml:space="preserve"> ПАЗ – 32053-70</w:t>
      </w:r>
    </w:p>
    <w:p w14:paraId="72183CBA" w14:textId="77777777" w:rsidR="00B840C2" w:rsidRDefault="00B840C2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26DE9239" w14:textId="77777777" w:rsidR="00B840C2" w:rsidRDefault="00B840C2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439C68DA" w14:textId="77777777" w:rsidR="00B840C2" w:rsidRDefault="00B840C2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p w14:paraId="626F4C5C" w14:textId="77777777" w:rsidR="00B840C2" w:rsidRDefault="00B840C2">
      <w:pPr>
        <w:jc w:val="center"/>
        <w:rPr>
          <w:rFonts w:eastAsia="Times New Roman"/>
          <w:b/>
          <w:i/>
          <w:sz w:val="28"/>
          <w:szCs w:val="28"/>
          <w:lang w:val="ru-RU" w:eastAsia="ru-RU"/>
        </w:rPr>
      </w:pPr>
    </w:p>
    <w:tbl>
      <w:tblPr>
        <w:tblStyle w:val="23"/>
        <w:tblW w:w="9355" w:type="dxa"/>
        <w:tblLook w:val="04A0" w:firstRow="1" w:lastRow="0" w:firstColumn="1" w:lastColumn="0" w:noHBand="0" w:noVBand="1"/>
      </w:tblPr>
      <w:tblGrid>
        <w:gridCol w:w="4002"/>
        <w:gridCol w:w="4617"/>
        <w:gridCol w:w="736"/>
      </w:tblGrid>
      <w:tr w:rsidR="00B840C2" w14:paraId="547E882E" w14:textId="77777777">
        <w:tc>
          <w:tcPr>
            <w:tcW w:w="4002" w:type="dxa"/>
            <w:shd w:val="clear" w:color="auto" w:fill="auto"/>
          </w:tcPr>
          <w:p w14:paraId="62D1451A" w14:textId="77777777" w:rsidR="00B840C2" w:rsidRDefault="000614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начала приема заявок:</w:t>
            </w:r>
          </w:p>
          <w:p w14:paraId="1154F4ED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7" w:type="dxa"/>
            <w:shd w:val="clear" w:color="auto" w:fill="auto"/>
          </w:tcPr>
          <w:p w14:paraId="0344F2F4" w14:textId="234FC6DD" w:rsidR="00B840C2" w:rsidRDefault="00A7135D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</w:t>
            </w:r>
            <w:r w:rsidR="0063082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6 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октября</w:t>
            </w:r>
            <w:r w:rsidR="0063082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  <w:tc>
          <w:tcPr>
            <w:tcW w:w="736" w:type="dxa"/>
            <w:shd w:val="clear" w:color="auto" w:fill="auto"/>
          </w:tcPr>
          <w:p w14:paraId="07293FBA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eastAsia="ru-RU"/>
              </w:rPr>
            </w:pPr>
          </w:p>
        </w:tc>
      </w:tr>
      <w:tr w:rsidR="00B840C2" w14:paraId="4EC4DAC2" w14:textId="77777777">
        <w:tc>
          <w:tcPr>
            <w:tcW w:w="4002" w:type="dxa"/>
            <w:shd w:val="clear" w:color="auto" w:fill="auto"/>
          </w:tcPr>
          <w:p w14:paraId="153B33BB" w14:textId="77777777" w:rsidR="00B840C2" w:rsidRDefault="000614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окончания приема заявок:</w:t>
            </w:r>
          </w:p>
          <w:p w14:paraId="1B3C4E20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7" w:type="dxa"/>
            <w:shd w:val="clear" w:color="auto" w:fill="auto"/>
          </w:tcPr>
          <w:p w14:paraId="738DD626" w14:textId="24D0D496" w:rsidR="00B840C2" w:rsidRDefault="00A7135D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</w:t>
            </w:r>
            <w:r w:rsidR="0063082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6 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ноября</w:t>
            </w:r>
            <w:r w:rsidR="0063082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  <w:tc>
          <w:tcPr>
            <w:tcW w:w="736" w:type="dxa"/>
            <w:shd w:val="clear" w:color="auto" w:fill="auto"/>
          </w:tcPr>
          <w:p w14:paraId="235D564F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B840C2" w14:paraId="59778D5A" w14:textId="77777777">
        <w:tc>
          <w:tcPr>
            <w:tcW w:w="4002" w:type="dxa"/>
            <w:shd w:val="clear" w:color="auto" w:fill="auto"/>
          </w:tcPr>
          <w:p w14:paraId="710917F2" w14:textId="77777777" w:rsidR="00B840C2" w:rsidRDefault="000614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определения участников:</w:t>
            </w:r>
          </w:p>
          <w:p w14:paraId="04E88618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7" w:type="dxa"/>
            <w:shd w:val="clear" w:color="auto" w:fill="auto"/>
          </w:tcPr>
          <w:p w14:paraId="676CFED7" w14:textId="334D009B" w:rsidR="00B840C2" w:rsidRDefault="00A7135D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2</w:t>
            </w:r>
            <w:r w:rsidR="0063082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8</w:t>
            </w: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ноября</w:t>
            </w:r>
            <w:r w:rsidR="0063082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  <w:tc>
          <w:tcPr>
            <w:tcW w:w="736" w:type="dxa"/>
            <w:shd w:val="clear" w:color="auto" w:fill="auto"/>
          </w:tcPr>
          <w:p w14:paraId="5B7959D1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  <w:tr w:rsidR="00B840C2" w14:paraId="3FE202D1" w14:textId="77777777">
        <w:tc>
          <w:tcPr>
            <w:tcW w:w="4002" w:type="dxa"/>
            <w:shd w:val="clear" w:color="auto" w:fill="auto"/>
          </w:tcPr>
          <w:p w14:paraId="5A769B26" w14:textId="77777777" w:rsidR="00B840C2" w:rsidRDefault="00061431">
            <w:pPr>
              <w:spacing w:line="264" w:lineRule="auto"/>
              <w:ind w:right="57"/>
              <w:jc w:val="both"/>
              <w:rPr>
                <w:sz w:val="28"/>
                <w:szCs w:val="28"/>
                <w:lang w:val="ru-RU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Дата аукциона:</w:t>
            </w:r>
          </w:p>
          <w:p w14:paraId="132AD866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  <w:tc>
          <w:tcPr>
            <w:tcW w:w="4617" w:type="dxa"/>
            <w:shd w:val="clear" w:color="auto" w:fill="auto"/>
          </w:tcPr>
          <w:p w14:paraId="6DBC817E" w14:textId="67CF9211" w:rsidR="00B840C2" w:rsidRDefault="00A7135D">
            <w:pPr>
              <w:spacing w:line="264" w:lineRule="auto"/>
              <w:ind w:right="57"/>
              <w:jc w:val="both"/>
              <w:rPr>
                <w:rFonts w:ascii="Calibri" w:eastAsia="Calibri" w:hAnsi="Calibri"/>
              </w:rPr>
            </w:pPr>
            <w:r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>01 декабря</w:t>
            </w:r>
            <w:r w:rsidR="00630827">
              <w:rPr>
                <w:rFonts w:ascii="Calibri" w:eastAsia="Calibri" w:hAnsi="Calibri"/>
                <w:sz w:val="28"/>
                <w:szCs w:val="28"/>
                <w:lang w:val="ru-RU" w:eastAsia="ru-RU"/>
              </w:rPr>
              <w:t xml:space="preserve"> 2022 г.</w:t>
            </w:r>
          </w:p>
        </w:tc>
        <w:tc>
          <w:tcPr>
            <w:tcW w:w="736" w:type="dxa"/>
            <w:shd w:val="clear" w:color="auto" w:fill="auto"/>
          </w:tcPr>
          <w:p w14:paraId="73C0A0B4" w14:textId="77777777" w:rsidR="00B840C2" w:rsidRDefault="00B840C2">
            <w:pPr>
              <w:spacing w:line="264" w:lineRule="auto"/>
              <w:ind w:right="57"/>
              <w:jc w:val="both"/>
              <w:rPr>
                <w:rFonts w:ascii="Calibri" w:eastAsia="Calibri" w:hAnsi="Calibri"/>
                <w:sz w:val="28"/>
                <w:szCs w:val="28"/>
                <w:lang w:val="ru-RU" w:eastAsia="ru-RU"/>
              </w:rPr>
            </w:pPr>
          </w:p>
        </w:tc>
      </w:tr>
    </w:tbl>
    <w:p w14:paraId="5C92D547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80CFE55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7585A7D1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2383EBD2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16FAAA8A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296D1C0B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59D99668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B6BE768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4599292B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1FCD2CCA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1D3C16E1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254672E2" w14:textId="77777777" w:rsidR="00B840C2" w:rsidRDefault="00061431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  <w:r>
        <w:rPr>
          <w:rFonts w:eastAsia="Times New Roman"/>
          <w:sz w:val="28"/>
          <w:szCs w:val="28"/>
          <w:lang w:val="ru-RU" w:eastAsia="ru-RU"/>
        </w:rPr>
        <w:t>Правовой отдел_____________________________</w:t>
      </w:r>
      <w:r>
        <w:br w:type="page"/>
      </w:r>
    </w:p>
    <w:p w14:paraId="1AB203F9" w14:textId="77777777" w:rsidR="00B840C2" w:rsidRDefault="00061431">
      <w:pP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sz w:val="28"/>
          <w:szCs w:val="28"/>
          <w:lang w:val="ru-RU" w:eastAsia="ru-RU"/>
        </w:rPr>
        <w:lastRenderedPageBreak/>
        <w:t>СОДЕРЖАНИЕ</w:t>
      </w:r>
    </w:p>
    <w:p w14:paraId="3A4F1FF4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1. </w:t>
      </w:r>
      <w:r>
        <w:rPr>
          <w:rFonts w:ascii="TimesNewRoman" w:hAnsi="TimesNewRoman" w:cs="TimesNewRoman"/>
          <w:lang w:val="ru-RU"/>
        </w:rPr>
        <w:t xml:space="preserve">Основные понятия  </w:t>
      </w:r>
    </w:p>
    <w:p w14:paraId="0889ABD6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2. Правовое регулирование </w:t>
      </w:r>
    </w:p>
    <w:p w14:paraId="2491DC34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3. Сведения о продаже посредством публичного предложения</w:t>
      </w:r>
      <w:r>
        <w:rPr>
          <w:rFonts w:ascii="TimesNewRoman" w:hAnsi="TimesNewRoman" w:cs="TimesNewRoman"/>
          <w:lang w:val="ru-RU"/>
        </w:rPr>
        <w:br/>
        <w:t>4. Место, сроки подачи (приема) заявок, определения участников и подведения итогов продажи посредством публичного предложения</w:t>
      </w:r>
    </w:p>
    <w:p w14:paraId="0AB977DB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5. Срок и порядок регистрации на электронной площадке</w:t>
      </w:r>
    </w:p>
    <w:p w14:paraId="0837D28C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6. Порядок подачи (приема) и отзыва Заявок </w:t>
      </w:r>
    </w:p>
    <w:p w14:paraId="6094EAFF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7. Перечень документов, представляемых участниками продажи и требования к их оформлению.</w:t>
      </w:r>
    </w:p>
    <w:p w14:paraId="4C0823EF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8. Ограничения участия в продаже посредством публичного предложения отдельных категорий физических и юридических лиц. </w:t>
      </w:r>
    </w:p>
    <w:p w14:paraId="6F5765DB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9. Порядок внесения задатка и его возврата.</w:t>
      </w:r>
    </w:p>
    <w:p w14:paraId="06EB8131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10. Порядок ознакомления со сведениями об Имуществе, выставляемом на продажу посредством публичного предложения.</w:t>
      </w:r>
    </w:p>
    <w:p w14:paraId="13C7E761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11. Порядок определения участников продажи </w:t>
      </w:r>
      <w:r>
        <w:rPr>
          <w:lang w:val="ru-RU" w:eastAsia="zh-CN"/>
        </w:rPr>
        <w:t xml:space="preserve">посредством публичного </w:t>
      </w:r>
      <w:proofErr w:type="spellStart"/>
      <w:r>
        <w:rPr>
          <w:lang w:val="ru-RU" w:eastAsia="zh-CN"/>
        </w:rPr>
        <w:t>предлжения</w:t>
      </w:r>
      <w:proofErr w:type="spellEnd"/>
    </w:p>
    <w:p w14:paraId="77043F04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 xml:space="preserve">12. Порядок проведения продажи </w:t>
      </w:r>
      <w:r>
        <w:rPr>
          <w:lang w:val="ru-RU"/>
        </w:rPr>
        <w:t>посредством публичного предложения</w:t>
      </w:r>
      <w:r>
        <w:rPr>
          <w:rFonts w:ascii="TimesNewRoman" w:hAnsi="TimesNewRoman" w:cs="TimesNewRoman"/>
          <w:lang w:val="ru-RU"/>
        </w:rPr>
        <w:t xml:space="preserve"> и определения победителя</w:t>
      </w:r>
    </w:p>
    <w:p w14:paraId="78F260EE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13. Срок заключения договора купли-продажи имущества</w:t>
      </w:r>
    </w:p>
    <w:p w14:paraId="057D7AA2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14. Переход права собственности на федеральное имущество</w:t>
      </w:r>
    </w:p>
    <w:p w14:paraId="39D6492E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15. Вознаграждение Продавцу</w:t>
      </w:r>
    </w:p>
    <w:p w14:paraId="6CC2499E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16. Заключительные положения</w:t>
      </w:r>
    </w:p>
    <w:p w14:paraId="748F1F6B" w14:textId="77777777" w:rsidR="00B840C2" w:rsidRDefault="00061431">
      <w:pPr>
        <w:rPr>
          <w:rFonts w:ascii="TimesNewRoman" w:hAnsi="TimesNewRoman" w:cs="TimesNewRoman"/>
          <w:lang w:val="ru-RU"/>
        </w:rPr>
      </w:pPr>
      <w:r>
        <w:rPr>
          <w:rFonts w:ascii="TimesNewRoman" w:hAnsi="TimesNewRoman" w:cs="TimesNewRoman"/>
          <w:lang w:val="ru-RU"/>
        </w:rPr>
        <w:t>Приложение 1(заявка)</w:t>
      </w:r>
    </w:p>
    <w:p w14:paraId="31B530CD" w14:textId="77777777" w:rsidR="00B840C2" w:rsidRDefault="00061431">
      <w:pPr>
        <w:rPr>
          <w:rFonts w:ascii="TimesNewRoman" w:eastAsia="Times New Roman" w:hAnsi="TimesNewRoman" w:cs="TimesNewRoman"/>
          <w:lang w:val="ru-RU" w:eastAsia="ru-RU"/>
        </w:rPr>
      </w:pPr>
      <w:proofErr w:type="spellStart"/>
      <w:r>
        <w:rPr>
          <w:rFonts w:ascii="TimesNewRoman" w:hAnsi="TimesNewRoman" w:cs="TimesNewRoman"/>
        </w:rPr>
        <w:t>Приложение</w:t>
      </w:r>
      <w:proofErr w:type="spellEnd"/>
      <w:r>
        <w:rPr>
          <w:rFonts w:ascii="TimesNewRoman" w:hAnsi="TimesNewRoman" w:cs="TimesNewRoman"/>
        </w:rPr>
        <w:t xml:space="preserve"> 2 (</w:t>
      </w:r>
      <w:proofErr w:type="spellStart"/>
      <w:r>
        <w:rPr>
          <w:rFonts w:ascii="TimesNewRoman" w:hAnsi="TimesNewRoman" w:cs="TimesNewRoman"/>
        </w:rPr>
        <w:t>договор</w:t>
      </w:r>
      <w:proofErr w:type="spellEnd"/>
      <w:r>
        <w:rPr>
          <w:rFonts w:ascii="TimesNewRoman" w:hAnsi="TimesNewRoman" w:cs="TimesNewRoman"/>
        </w:rPr>
        <w:t xml:space="preserve"> </w:t>
      </w:r>
      <w:proofErr w:type="spellStart"/>
      <w:r>
        <w:rPr>
          <w:rFonts w:ascii="TimesNewRoman" w:hAnsi="TimesNewRoman" w:cs="TimesNewRoman"/>
        </w:rPr>
        <w:t>купли-продажи</w:t>
      </w:r>
      <w:proofErr w:type="spellEnd"/>
      <w:r>
        <w:rPr>
          <w:rFonts w:ascii="TimesNewRoman" w:eastAsia="Times New Roman" w:hAnsi="TimesNewRoman" w:cs="TimesNewRoman"/>
          <w:lang w:val="ru-RU" w:eastAsia="ru-RU"/>
        </w:rPr>
        <w:t>)</w:t>
      </w:r>
    </w:p>
    <w:p w14:paraId="0F1DF5BA" w14:textId="77777777" w:rsidR="00B840C2" w:rsidRDefault="00B840C2">
      <w:pPr>
        <w:spacing w:line="264" w:lineRule="auto"/>
        <w:ind w:right="57" w:firstLine="720"/>
        <w:jc w:val="both"/>
        <w:rPr>
          <w:rFonts w:eastAsia="Times New Roman"/>
          <w:sz w:val="28"/>
          <w:szCs w:val="28"/>
          <w:lang w:val="ru-RU" w:eastAsia="ru-RU"/>
        </w:rPr>
      </w:pPr>
    </w:p>
    <w:p w14:paraId="0B689E77" w14:textId="77777777" w:rsidR="00B840C2" w:rsidRDefault="00061431">
      <w:pPr>
        <w:rPr>
          <w:rFonts w:eastAsia="Times New Roman"/>
          <w:sz w:val="28"/>
          <w:szCs w:val="28"/>
          <w:lang w:val="ru-RU" w:eastAsia="ru-RU"/>
        </w:rPr>
      </w:pPr>
      <w:r>
        <w:br w:type="page"/>
      </w:r>
    </w:p>
    <w:p w14:paraId="4793F00E" w14:textId="77777777" w:rsidR="00B840C2" w:rsidRDefault="00061431">
      <w:pPr>
        <w:numPr>
          <w:ilvl w:val="0"/>
          <w:numId w:val="1"/>
        </w:numPr>
        <w:spacing w:line="264" w:lineRule="auto"/>
        <w:ind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Основные понятия</w:t>
      </w:r>
    </w:p>
    <w:p w14:paraId="0FFADE0C" w14:textId="77777777" w:rsidR="00630827" w:rsidRPr="00630827" w:rsidRDefault="00630827" w:rsidP="00630827">
      <w:pPr>
        <w:ind w:right="57" w:firstLine="708"/>
        <w:jc w:val="both"/>
        <w:rPr>
          <w:rFonts w:eastAsia="Times New Roman"/>
          <w:lang w:val="ru-RU" w:eastAsia="ru-RU"/>
        </w:rPr>
      </w:pPr>
      <w:r w:rsidRPr="00630827">
        <w:rPr>
          <w:rFonts w:eastAsia="Times New Roman"/>
          <w:b/>
          <w:lang w:val="ru-RU" w:eastAsia="ru-RU"/>
        </w:rPr>
        <w:t>Имущество (лоты) аукциона (объекты)</w:t>
      </w:r>
      <w:r w:rsidRPr="00630827">
        <w:rPr>
          <w:rFonts w:eastAsia="Times New Roman"/>
          <w:lang w:val="ru-RU" w:eastAsia="ru-RU"/>
        </w:rPr>
        <w:t xml:space="preserve"> – имущество, находящееся в собственности Анучинского муниципального округа, права на которое передается по договору купли-продажи (далее – имущество).</w:t>
      </w:r>
    </w:p>
    <w:p w14:paraId="23350C05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Лот </w:t>
      </w:r>
      <w:r>
        <w:rPr>
          <w:rFonts w:eastAsia="Times New Roman"/>
          <w:lang w:val="ru-RU" w:eastAsia="ru-RU"/>
        </w:rPr>
        <w:t>– имущество, являющееся предметом торгов, реализуемое в ходе проведения одной процедуры продажи (электронной продажи).</w:t>
      </w:r>
    </w:p>
    <w:p w14:paraId="451AF0C9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Предмет продажи посредством публичного предложения – продажа объекта (лота) </w:t>
      </w:r>
      <w:r>
        <w:rPr>
          <w:rFonts w:eastAsia="Times New Roman"/>
          <w:lang w:val="ru-RU" w:eastAsia="ru-RU"/>
        </w:rPr>
        <w:t>– продажа Имущества (лота).</w:t>
      </w:r>
    </w:p>
    <w:p w14:paraId="3594281C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Цена первоначального предложения – цена продажи Имущества (лота).</w:t>
      </w:r>
    </w:p>
    <w:p w14:paraId="0FD392E4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Информационное сообщение о проведении продажи посредством публичного предложения</w:t>
      </w:r>
      <w:r>
        <w:rPr>
          <w:rFonts w:eastAsia="Times New Roman"/>
          <w:lang w:val="ru-RU" w:eastAsia="ru-RU"/>
        </w:rPr>
        <w:t xml:space="preserve"> (далее – Информационное сообщение) - комплект документов, содержащий сведения о проведении продажи посредством публичного предложения, о предмете продажи, условиях и порядке ее проведения, условиях и сроках подписания договора купли-продажи, иных существенных условиях, включая проект договора купли-продажи и другие документы.</w:t>
      </w:r>
    </w:p>
    <w:p w14:paraId="489666FD" w14:textId="77777777" w:rsidR="00630827" w:rsidRDefault="00630827" w:rsidP="00630827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Продавец</w:t>
      </w:r>
      <w:r>
        <w:rPr>
          <w:rFonts w:eastAsia="Times New Roman"/>
          <w:lang w:val="ru-RU" w:eastAsia="ru-RU"/>
        </w:rPr>
        <w:t xml:space="preserve"> – </w:t>
      </w:r>
      <w:r>
        <w:rPr>
          <w:lang w:val="ru-RU"/>
        </w:rPr>
        <w:t xml:space="preserve">Администрация Анучинского муниципального округа Приморского края </w:t>
      </w:r>
      <w:r w:rsidRPr="00D33539">
        <w:rPr>
          <w:kern w:val="2"/>
          <w:lang w:val="ru-RU"/>
        </w:rPr>
        <w:t>ОГРН</w:t>
      </w:r>
      <w:r w:rsidRPr="00D33539">
        <w:rPr>
          <w:lang w:val="ru-RU"/>
        </w:rPr>
        <w:t xml:space="preserve"> 1202500020117</w:t>
      </w:r>
      <w:r>
        <w:rPr>
          <w:lang w:val="ru-RU"/>
        </w:rPr>
        <w:t>,</w:t>
      </w:r>
      <w:r>
        <w:rPr>
          <w:kern w:val="2"/>
          <w:lang w:val="ru-RU"/>
        </w:rPr>
        <w:t xml:space="preserve"> фактический и юридический адрес:</w:t>
      </w:r>
      <w:r>
        <w:rPr>
          <w:lang w:val="ru-RU"/>
        </w:rPr>
        <w:t xml:space="preserve"> 692300,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>
        <w:rPr>
          <w:rFonts w:eastAsia="Times New Roman"/>
          <w:lang w:val="ru-RU" w:eastAsia="ru-RU"/>
        </w:rPr>
        <w:t>, офис 20</w:t>
      </w:r>
    </w:p>
    <w:p w14:paraId="4CF9C3D0" w14:textId="77777777" w:rsidR="00630827" w:rsidRDefault="00630827" w:rsidP="00630827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Оператор</w:t>
      </w:r>
      <w:r>
        <w:rPr>
          <w:rFonts w:eastAsia="Times New Roman"/>
          <w:lang w:val="ru-RU" w:eastAsia="ru-RU"/>
        </w:rPr>
        <w:t xml:space="preserve"> (электронная торговая площадка) – в соответствии с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 - юридическое лицо, из числа юридических лиц, включенных в утвержденный Правительством Российской Федерации перечень юридических лиц для организации продажи государственного имущества в электронной форме, зарегистрированных на территории Российской Федерации, владеющих сайтом в информационно-телекоммуникационной сети «Интернет», официальный сайт Продавца в сети «Интернет» </w:t>
      </w:r>
      <w:r>
        <w:rPr>
          <w:rFonts w:eastAsia="Times New Roman"/>
          <w:lang w:eastAsia="ru-RU"/>
        </w:rPr>
        <w:t>www</w:t>
      </w:r>
      <w:r>
        <w:rPr>
          <w:rFonts w:eastAsia="Times New Roman"/>
          <w:lang w:val="ru-RU" w:eastAsia="ru-RU"/>
        </w:rPr>
        <w:t>.</w:t>
      </w:r>
      <w:r>
        <w:rPr>
          <w:rFonts w:eastAsia="Times New Roman"/>
          <w:lang w:eastAsia="ru-RU"/>
        </w:rPr>
        <w:t>lot</w:t>
      </w:r>
      <w:r>
        <w:rPr>
          <w:rFonts w:eastAsia="Times New Roman"/>
          <w:lang w:val="ru-RU" w:eastAsia="ru-RU"/>
        </w:rPr>
        <w:t>-</w:t>
      </w:r>
      <w:r>
        <w:rPr>
          <w:rFonts w:eastAsia="Times New Roman"/>
          <w:lang w:eastAsia="ru-RU"/>
        </w:rPr>
        <w:t>online</w:t>
      </w:r>
      <w:r>
        <w:rPr>
          <w:rFonts w:eastAsia="Times New Roman"/>
          <w:lang w:val="ru-RU" w:eastAsia="ru-RU"/>
        </w:rPr>
        <w:t>.</w:t>
      </w:r>
      <w:proofErr w:type="spellStart"/>
      <w:r>
        <w:rPr>
          <w:rFonts w:eastAsia="Times New Roman"/>
          <w:lang w:eastAsia="ru-RU"/>
        </w:rPr>
        <w:t>ru</w:t>
      </w:r>
      <w:proofErr w:type="spellEnd"/>
      <w:r>
        <w:rPr>
          <w:rFonts w:eastAsia="Times New Roman"/>
          <w:lang w:val="ru-RU" w:eastAsia="ru-RU"/>
        </w:rPr>
        <w:t>.</w:t>
      </w:r>
    </w:p>
    <w:p w14:paraId="24D9DC7A" w14:textId="77777777" w:rsidR="00630827" w:rsidRDefault="00630827" w:rsidP="00630827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Заявка </w:t>
      </w:r>
      <w:r>
        <w:rPr>
          <w:rFonts w:eastAsia="Times New Roman"/>
          <w:lang w:val="ru-RU" w:eastAsia="ru-RU"/>
        </w:rPr>
        <w:t xml:space="preserve">– комплект документов, представленный претендентом в срок и по форме, который установлен в Информационном сообщении. </w:t>
      </w:r>
    </w:p>
    <w:p w14:paraId="1310BBB1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Аукционная комиссия</w:t>
      </w:r>
      <w:r>
        <w:rPr>
          <w:rFonts w:eastAsia="Times New Roman"/>
          <w:lang w:val="ru-RU" w:eastAsia="ru-RU"/>
        </w:rPr>
        <w:t xml:space="preserve"> – комиссия по проведению продажи, формируемая Продавцом.</w:t>
      </w:r>
    </w:p>
    <w:p w14:paraId="03FD240F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Претендент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прошедший процедуру регистрации в соответствии с Регламентом ЭТП, подавший в установленном порядке заявку и документы для участия в продаже, намеревающейся принять участие в продаже посредством публичного предложения.</w:t>
      </w:r>
    </w:p>
    <w:p w14:paraId="215D141D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 xml:space="preserve">Участник </w:t>
      </w:r>
      <w:r>
        <w:rPr>
          <w:rFonts w:eastAsia="Times New Roman"/>
          <w:lang w:val="ru-RU" w:eastAsia="ru-RU"/>
        </w:rPr>
        <w:t>– юридическое лицо, физическое лицо или физическое лицо в качестве индивидуального предпринимателя, предоставившее Оператору заявку на участие в продаже государственного имущества и допущенное в установленном порядке Продавцом для участия в продаже.</w:t>
      </w:r>
    </w:p>
    <w:p w14:paraId="0AD96D03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Победитель</w:t>
      </w:r>
      <w:r>
        <w:rPr>
          <w:rFonts w:eastAsia="Times New Roman"/>
          <w:lang w:val="ru-RU" w:eastAsia="ru-RU"/>
        </w:rPr>
        <w:t xml:space="preserve"> – Участник продажи, определенный в установленном законодательстве Российской Федерации порядке, для заключения договора купли-продажи с Продавцом по результатам продажи в электронной форме.</w:t>
      </w:r>
    </w:p>
    <w:p w14:paraId="5237C2B6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Открытая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4035A9EB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Закрытая часть электронной площадки</w:t>
      </w:r>
      <w:r>
        <w:rPr>
          <w:rFonts w:eastAsia="Times New Roman"/>
          <w:lang w:val="ru-RU" w:eastAsia="ru-RU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участники, позволяющий пользователям получить доступ к информации и выполнять определенные действия.</w:t>
      </w:r>
    </w:p>
    <w:p w14:paraId="65C46221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Электронная подпись</w:t>
      </w:r>
      <w:r>
        <w:rPr>
          <w:rFonts w:eastAsia="Times New Roman"/>
          <w:lang w:val="ru-RU" w:eastAsia="ru-RU"/>
        </w:rPr>
        <w:t xml:space="preserve"> – информация в электронной форме, которая присоединена к другой информации в электронной форме (подписываемой информации) или иным </w:t>
      </w:r>
      <w:r>
        <w:rPr>
          <w:rFonts w:eastAsia="Times New Roman"/>
          <w:lang w:val="ru-RU" w:eastAsia="ru-RU"/>
        </w:rPr>
        <w:lastRenderedPageBreak/>
        <w:t>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39F569F3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документ</w:t>
      </w:r>
      <w:r>
        <w:rPr>
          <w:rFonts w:eastAsia="Times New Roman"/>
          <w:lang w:val="ru-RU" w:eastAsia="ru-RU"/>
        </w:rPr>
        <w:t xml:space="preserve"> – документированная информация, представленная в электронной форме, то есть в виде, пригодном для восприятия человеком с использованием электронных вычислительных машин, а также для передачи по информационно-телекоммуникационным сетям или обработки в информационных системах.</w:t>
      </w:r>
    </w:p>
    <w:p w14:paraId="16EE6094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образ документа</w:t>
      </w:r>
      <w:r>
        <w:rPr>
          <w:rFonts w:eastAsia="Times New Roman"/>
          <w:lang w:val="ru-RU" w:eastAsia="ru-RU"/>
        </w:rPr>
        <w:t xml:space="preserve"> – электронная копия документа, выполненная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51FBC450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Электронное сообщение (электронное уведомление)</w:t>
      </w:r>
      <w:r>
        <w:rPr>
          <w:rFonts w:eastAsia="Times New Roman"/>
          <w:lang w:val="ru-RU" w:eastAsia="ru-RU"/>
        </w:rPr>
        <w:t xml:space="preserve"> – информация, направляемая пользователями электронной площадки друг другу в процессе работы на электронной площадке.</w:t>
      </w:r>
    </w:p>
    <w:p w14:paraId="42A713E5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Электронный журнал</w:t>
      </w:r>
      <w:r>
        <w:rPr>
          <w:rFonts w:eastAsia="Times New Roman"/>
          <w:lang w:val="ru-RU" w:eastAsia="ru-RU"/>
        </w:rPr>
        <w:t xml:space="preserve"> – электронный документ, в котором Оператор посредством программных и технических средств электронной площадки фиксируется ход проведения процедуры.</w:t>
      </w:r>
    </w:p>
    <w:p w14:paraId="42D051D1" w14:textId="77777777" w:rsidR="00630827" w:rsidRDefault="00630827" w:rsidP="00630827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«Личный кабинет»</w:t>
      </w:r>
      <w:r>
        <w:rPr>
          <w:rFonts w:eastAsia="Times New Roman"/>
          <w:lang w:val="ru-RU" w:eastAsia="ru-RU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4CDF873B" w14:textId="77777777" w:rsidR="00630827" w:rsidRDefault="00630827" w:rsidP="00630827">
      <w:pPr>
        <w:spacing w:line="264" w:lineRule="auto"/>
        <w:ind w:right="57"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Официальные сайты по продаже имущества</w:t>
      </w:r>
      <w:r>
        <w:rPr>
          <w:rFonts w:eastAsia="Times New Roman"/>
          <w:lang w:val="ru-RU" w:eastAsia="ru-RU"/>
        </w:rPr>
        <w:t xml:space="preserve"> - официальный сайт Российской Федерации для размещения информации о проведении торгов в сети «Интернет» www.torgi.gov.ru, сайт Оператора в сети «Интернет» (электронной площадки), официальный сайт Продавца в сети «Интернет».</w:t>
      </w:r>
    </w:p>
    <w:p w14:paraId="53DC1A91" w14:textId="77777777" w:rsidR="00B840C2" w:rsidRDefault="00061431">
      <w:pPr>
        <w:spacing w:line="264" w:lineRule="auto"/>
        <w:ind w:right="57" w:firstLine="720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2. Правовое регулирование</w:t>
      </w:r>
    </w:p>
    <w:p w14:paraId="3DF40DA3" w14:textId="77777777" w:rsidR="00B840C2" w:rsidRDefault="00061431">
      <w:pPr>
        <w:ind w:right="57"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Продажа посредством публичного предложения проводится в соответствии с:</w:t>
      </w:r>
    </w:p>
    <w:p w14:paraId="66A48F3E" w14:textId="77777777" w:rsidR="00630827" w:rsidRPr="00630827" w:rsidRDefault="00630827" w:rsidP="00630827">
      <w:pPr>
        <w:pStyle w:val="af5"/>
        <w:numPr>
          <w:ilvl w:val="0"/>
          <w:numId w:val="2"/>
        </w:numPr>
        <w:spacing w:line="264" w:lineRule="auto"/>
        <w:ind w:right="57"/>
        <w:jc w:val="both"/>
        <w:rPr>
          <w:rFonts w:eastAsia="Times New Roman"/>
          <w:lang w:val="ru-RU" w:eastAsia="ru-RU"/>
        </w:rPr>
      </w:pPr>
      <w:r w:rsidRPr="00630827">
        <w:rPr>
          <w:rFonts w:eastAsia="Times New Roman"/>
          <w:lang w:val="ru-RU" w:eastAsia="ru-RU"/>
        </w:rPr>
        <w:t>- Гражданским кодексом Российской Федерации;</w:t>
      </w:r>
    </w:p>
    <w:p w14:paraId="5218217A" w14:textId="77777777" w:rsidR="00630827" w:rsidRPr="00630827" w:rsidRDefault="00630827" w:rsidP="00630827">
      <w:pPr>
        <w:pStyle w:val="af5"/>
        <w:numPr>
          <w:ilvl w:val="0"/>
          <w:numId w:val="2"/>
        </w:numPr>
        <w:spacing w:line="264" w:lineRule="auto"/>
        <w:ind w:right="57"/>
        <w:jc w:val="both"/>
        <w:rPr>
          <w:rFonts w:eastAsia="Times New Roman"/>
          <w:lang w:val="ru-RU" w:eastAsia="ru-RU"/>
        </w:rPr>
      </w:pPr>
      <w:r w:rsidRPr="00630827">
        <w:rPr>
          <w:rFonts w:eastAsia="Times New Roman"/>
          <w:lang w:val="ru-RU" w:eastAsia="ru-RU"/>
        </w:rPr>
        <w:t>- Федеральным законом от 21 декабря 2001 г. № 178-ФЗ «О приватизации государственного и муниципального имущества»;</w:t>
      </w:r>
    </w:p>
    <w:p w14:paraId="02C92B01" w14:textId="77777777" w:rsidR="00630827" w:rsidRPr="00630827" w:rsidRDefault="00630827" w:rsidP="00630827">
      <w:pPr>
        <w:pStyle w:val="af5"/>
        <w:numPr>
          <w:ilvl w:val="0"/>
          <w:numId w:val="2"/>
        </w:numPr>
        <w:spacing w:line="264" w:lineRule="auto"/>
        <w:ind w:right="57"/>
        <w:jc w:val="both"/>
        <w:rPr>
          <w:rFonts w:eastAsia="Times New Roman"/>
          <w:lang w:val="ru-RU" w:eastAsia="ru-RU"/>
        </w:rPr>
      </w:pPr>
      <w:r w:rsidRPr="00630827">
        <w:rPr>
          <w:rFonts w:eastAsia="Times New Roman"/>
          <w:lang w:val="ru-RU" w:eastAsia="ru-RU"/>
        </w:rPr>
        <w:t>-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форме»;</w:t>
      </w:r>
    </w:p>
    <w:p w14:paraId="7A836521" w14:textId="77777777" w:rsidR="00630827" w:rsidRPr="00630827" w:rsidRDefault="00630827" w:rsidP="00630827">
      <w:pPr>
        <w:pStyle w:val="af5"/>
        <w:numPr>
          <w:ilvl w:val="0"/>
          <w:numId w:val="2"/>
        </w:numPr>
        <w:tabs>
          <w:tab w:val="left" w:pos="0"/>
        </w:tabs>
        <w:ind w:right="57"/>
        <w:jc w:val="both"/>
        <w:rPr>
          <w:sz w:val="28"/>
          <w:szCs w:val="28"/>
          <w:lang w:val="ru-RU"/>
        </w:rPr>
      </w:pPr>
      <w:r w:rsidRPr="00630827">
        <w:rPr>
          <w:rFonts w:eastAsia="Times New Roman"/>
          <w:lang w:val="ru-RU" w:eastAsia="ru-RU"/>
        </w:rPr>
        <w:t xml:space="preserve">   - </w:t>
      </w:r>
      <w:r w:rsidRPr="00630827">
        <w:rPr>
          <w:kern w:val="2"/>
          <w:lang w:val="ru-RU"/>
        </w:rPr>
        <w:t>приказом АО «Российский аукционный дом» от</w:t>
      </w:r>
      <w:r w:rsidRPr="00630827">
        <w:rPr>
          <w:lang w:val="ru-RU"/>
        </w:rPr>
        <w:t xml:space="preserve"> 23 мая 2019 г. № П-0165/021</w:t>
      </w:r>
    </w:p>
    <w:p w14:paraId="1DCBA3CB" w14:textId="77777777" w:rsidR="00630827" w:rsidRPr="00630827" w:rsidRDefault="00630827" w:rsidP="00630827">
      <w:pPr>
        <w:pStyle w:val="af5"/>
        <w:numPr>
          <w:ilvl w:val="0"/>
          <w:numId w:val="2"/>
        </w:numPr>
        <w:spacing w:line="264" w:lineRule="auto"/>
        <w:ind w:right="57"/>
        <w:jc w:val="both"/>
        <w:rPr>
          <w:rFonts w:eastAsia="Times New Roman"/>
          <w:lang w:val="ru-RU" w:eastAsia="ru-RU"/>
        </w:rPr>
      </w:pPr>
      <w:r w:rsidRPr="00630827">
        <w:rPr>
          <w:rFonts w:eastAsia="Times New Roman"/>
          <w:lang w:val="ru-RU" w:eastAsia="ru-RU"/>
        </w:rPr>
        <w:t>- иными нормативными правовыми актами Российской Федерации.</w:t>
      </w:r>
    </w:p>
    <w:p w14:paraId="54A563B8" w14:textId="6911A7D3" w:rsidR="00B840C2" w:rsidRDefault="00FD3B0D" w:rsidP="00FD3B0D">
      <w:pPr>
        <w:spacing w:line="264" w:lineRule="auto"/>
        <w:ind w:left="720" w:right="57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3. </w:t>
      </w:r>
      <w:r w:rsidR="00061431">
        <w:rPr>
          <w:rFonts w:eastAsia="Times New Roman"/>
          <w:b/>
          <w:lang w:val="ru-RU" w:eastAsia="ru-RU"/>
        </w:rPr>
        <w:t>Сведения об Имуществе</w:t>
      </w:r>
    </w:p>
    <w:p w14:paraId="67EF63C1" w14:textId="1784DD16" w:rsidR="00B840C2" w:rsidRPr="00630827" w:rsidRDefault="00630827">
      <w:pPr>
        <w:tabs>
          <w:tab w:val="left" w:pos="0"/>
        </w:tabs>
        <w:ind w:right="57" w:firstLine="567"/>
        <w:jc w:val="both"/>
        <w:rPr>
          <w:lang w:val="ru-RU"/>
        </w:rPr>
      </w:pPr>
      <w:r>
        <w:rPr>
          <w:rFonts w:eastAsia="Times New Roman"/>
          <w:b/>
          <w:iCs/>
          <w:lang w:val="ru-RU" w:eastAsia="ru-RU"/>
        </w:rPr>
        <w:tab/>
      </w:r>
      <w:r w:rsidR="00061431">
        <w:rPr>
          <w:rFonts w:eastAsia="Times New Roman"/>
          <w:b/>
          <w:iCs/>
          <w:lang w:val="ru-RU" w:eastAsia="ru-RU"/>
        </w:rPr>
        <w:t xml:space="preserve">3.1. </w:t>
      </w:r>
      <w:r w:rsidR="00061431">
        <w:rPr>
          <w:rFonts w:eastAsia="Times New Roman"/>
          <w:b/>
          <w:lang w:val="ru-RU" w:eastAsia="ru-RU"/>
        </w:rPr>
        <w:t xml:space="preserve">Основание проведения торгов – </w:t>
      </w:r>
      <w:r w:rsidR="00061431">
        <w:rPr>
          <w:kern w:val="2"/>
          <w:lang w:val="ru-RU"/>
        </w:rPr>
        <w:t xml:space="preserve">распоряжение администрации Анучинского муниципального </w:t>
      </w:r>
      <w:r>
        <w:rPr>
          <w:kern w:val="2"/>
          <w:lang w:val="ru-RU"/>
        </w:rPr>
        <w:t>округа</w:t>
      </w:r>
      <w:r w:rsidR="00061431">
        <w:rPr>
          <w:kern w:val="2"/>
          <w:lang w:val="ru-RU"/>
        </w:rPr>
        <w:t xml:space="preserve"> </w:t>
      </w:r>
      <w:r w:rsidR="00061431" w:rsidRPr="0036624A">
        <w:rPr>
          <w:kern w:val="2"/>
          <w:lang w:val="ru-RU"/>
        </w:rPr>
        <w:t xml:space="preserve">от </w:t>
      </w:r>
      <w:r w:rsidR="00883849">
        <w:rPr>
          <w:kern w:val="2"/>
          <w:lang w:val="ru-RU"/>
        </w:rPr>
        <w:t>20.10</w:t>
      </w:r>
      <w:r w:rsidR="00536891">
        <w:rPr>
          <w:kern w:val="2"/>
          <w:lang w:val="ru-RU"/>
        </w:rPr>
        <w:t>.</w:t>
      </w:r>
      <w:r w:rsidR="00061431" w:rsidRPr="0036624A">
        <w:rPr>
          <w:kern w:val="2"/>
          <w:lang w:val="ru-RU"/>
        </w:rPr>
        <w:t xml:space="preserve"> 202</w:t>
      </w:r>
      <w:r w:rsidR="0036624A">
        <w:rPr>
          <w:kern w:val="2"/>
          <w:lang w:val="ru-RU"/>
        </w:rPr>
        <w:t>2</w:t>
      </w:r>
      <w:r w:rsidR="00061431" w:rsidRPr="0036624A">
        <w:rPr>
          <w:kern w:val="2"/>
          <w:lang w:val="ru-RU"/>
        </w:rPr>
        <w:t xml:space="preserve"> г. № </w:t>
      </w:r>
      <w:r w:rsidR="00883849">
        <w:rPr>
          <w:kern w:val="2"/>
          <w:lang w:val="ru-RU"/>
        </w:rPr>
        <w:t>499</w:t>
      </w:r>
      <w:r w:rsidR="00061431" w:rsidRPr="0036624A">
        <w:rPr>
          <w:kern w:val="2"/>
          <w:lang w:val="ru-RU"/>
        </w:rPr>
        <w:t xml:space="preserve"> -р</w:t>
      </w:r>
    </w:p>
    <w:p w14:paraId="5A2C0730" w14:textId="77777777" w:rsidR="00630827" w:rsidRDefault="00630827" w:rsidP="00630827">
      <w:pPr>
        <w:tabs>
          <w:tab w:val="left" w:pos="0"/>
        </w:tabs>
        <w:ind w:firstLine="709"/>
        <w:jc w:val="both"/>
        <w:rPr>
          <w:rFonts w:eastAsia="Times New Roman"/>
          <w:lang w:val="ru-RU" w:eastAsia="ru-RU"/>
        </w:rPr>
      </w:pPr>
      <w:r w:rsidRPr="00F11F09">
        <w:rPr>
          <w:rFonts w:eastAsia="Times New Roman"/>
          <w:b/>
          <w:lang w:val="ru-RU" w:eastAsia="ru-RU"/>
        </w:rPr>
        <w:t>3.2. Собственник выставляемого на торги имущества</w:t>
      </w:r>
      <w:r>
        <w:rPr>
          <w:rFonts w:eastAsia="Times New Roman"/>
          <w:b/>
          <w:lang w:val="ru-RU" w:eastAsia="ru-RU"/>
        </w:rPr>
        <w:t xml:space="preserve"> –</w:t>
      </w:r>
      <w:r>
        <w:rPr>
          <w:rFonts w:eastAsia="Times New Roman"/>
          <w:lang w:val="ru-RU" w:eastAsia="ru-RU"/>
        </w:rPr>
        <w:t xml:space="preserve"> </w:t>
      </w:r>
      <w:proofErr w:type="spellStart"/>
      <w:r>
        <w:rPr>
          <w:rFonts w:eastAsia="Times New Roman"/>
          <w:lang w:val="ru-RU" w:eastAsia="ru-RU"/>
        </w:rPr>
        <w:t>Анучинский</w:t>
      </w:r>
      <w:proofErr w:type="spellEnd"/>
      <w:r>
        <w:rPr>
          <w:rFonts w:eastAsia="Times New Roman"/>
          <w:lang w:val="ru-RU" w:eastAsia="ru-RU"/>
        </w:rPr>
        <w:t xml:space="preserve"> муниципальный округ</w:t>
      </w:r>
    </w:p>
    <w:p w14:paraId="661CABA1" w14:textId="77777777" w:rsidR="00630827" w:rsidRDefault="00630827" w:rsidP="0063082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3.3. Организатор:</w:t>
      </w:r>
    </w:p>
    <w:p w14:paraId="74F12E9B" w14:textId="77777777" w:rsidR="00630827" w:rsidRDefault="00630827" w:rsidP="0063082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Наименование – АО «</w:t>
      </w:r>
      <w:r>
        <w:rPr>
          <w:lang w:val="ru-RU"/>
        </w:rPr>
        <w:t>Российский аукционный дом</w:t>
      </w:r>
      <w:r>
        <w:rPr>
          <w:rFonts w:eastAsia="Times New Roman"/>
          <w:lang w:val="ru-RU" w:eastAsia="ru-RU"/>
        </w:rPr>
        <w:t>».</w:t>
      </w:r>
    </w:p>
    <w:p w14:paraId="6395D875" w14:textId="77777777" w:rsidR="00630827" w:rsidRDefault="00630827" w:rsidP="00630827">
      <w:pPr>
        <w:tabs>
          <w:tab w:val="left" w:pos="0"/>
          <w:tab w:val="left" w:pos="284"/>
        </w:tabs>
        <w:spacing w:line="264" w:lineRule="auto"/>
        <w:ind w:left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Адрес - </w:t>
      </w:r>
      <w:r>
        <w:rPr>
          <w:lang w:val="ru-RU"/>
        </w:rPr>
        <w:t xml:space="preserve">190000, Санкт-Петербург, </w:t>
      </w:r>
      <w:proofErr w:type="spellStart"/>
      <w:r>
        <w:rPr>
          <w:lang w:val="ru-RU"/>
        </w:rPr>
        <w:t>Гривцова</w:t>
      </w:r>
      <w:proofErr w:type="spellEnd"/>
      <w:r>
        <w:rPr>
          <w:lang w:val="ru-RU"/>
        </w:rPr>
        <w:t xml:space="preserve"> пер</w:t>
      </w:r>
      <w:bookmarkStart w:id="0" w:name="_GoBack"/>
      <w:bookmarkEnd w:id="0"/>
      <w:r>
        <w:rPr>
          <w:lang w:val="ru-RU"/>
        </w:rPr>
        <w:t>., д. 5, лит. В</w:t>
      </w:r>
      <w:r>
        <w:rPr>
          <w:rFonts w:eastAsia="Times New Roman"/>
          <w:lang w:val="ru-RU" w:eastAsia="ru-RU"/>
        </w:rPr>
        <w:t>.</w:t>
      </w:r>
    </w:p>
    <w:p w14:paraId="069DECEE" w14:textId="77777777" w:rsidR="00630827" w:rsidRPr="00E345E8" w:rsidRDefault="00630827" w:rsidP="00630827">
      <w:pPr>
        <w:tabs>
          <w:tab w:val="left" w:pos="0"/>
          <w:tab w:val="left" w:pos="284"/>
        </w:tabs>
        <w:spacing w:line="264" w:lineRule="auto"/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Сайт - </w:t>
      </w:r>
      <w:hyperlink r:id="rId6">
        <w:r>
          <w:rPr>
            <w:rStyle w:val="ListLabel3"/>
            <w:rFonts w:eastAsiaTheme="minorHAnsi"/>
          </w:rPr>
          <w:t xml:space="preserve"> http://lot-online.ru.</w:t>
        </w:r>
      </w:hyperlink>
    </w:p>
    <w:p w14:paraId="73971391" w14:textId="77777777" w:rsidR="00630827" w:rsidRDefault="00630827" w:rsidP="00630827">
      <w:pPr>
        <w:tabs>
          <w:tab w:val="left" w:pos="0"/>
        </w:tabs>
        <w:spacing w:line="264" w:lineRule="auto"/>
        <w:ind w:left="709"/>
        <w:jc w:val="both"/>
        <w:rPr>
          <w:rFonts w:eastAsia="Times New Roman"/>
          <w:b/>
          <w:bCs/>
          <w:iCs/>
          <w:lang w:val="ru-RU" w:eastAsia="ru-RU"/>
        </w:rPr>
      </w:pPr>
      <w:r>
        <w:rPr>
          <w:rFonts w:eastAsia="Times New Roman"/>
          <w:b/>
          <w:bCs/>
          <w:iCs/>
          <w:lang w:val="ru-RU" w:eastAsia="ru-RU"/>
        </w:rPr>
        <w:t>3.4. Продавец:</w:t>
      </w:r>
    </w:p>
    <w:p w14:paraId="05D688DB" w14:textId="77777777" w:rsidR="00630827" w:rsidRDefault="00630827" w:rsidP="00630827">
      <w:pPr>
        <w:tabs>
          <w:tab w:val="left" w:pos="0"/>
        </w:tabs>
        <w:ind w:left="709"/>
        <w:jc w:val="both"/>
        <w:rPr>
          <w:rFonts w:eastAsia="Times New Roman"/>
          <w:bCs/>
          <w:iCs/>
          <w:lang w:val="ru-RU" w:eastAsia="ru-RU"/>
        </w:rPr>
      </w:pPr>
      <w:r>
        <w:rPr>
          <w:rFonts w:eastAsia="Times New Roman"/>
          <w:bCs/>
          <w:iCs/>
          <w:lang w:val="ru-RU" w:eastAsia="ru-RU"/>
        </w:rPr>
        <w:t xml:space="preserve">Наименование – </w:t>
      </w:r>
      <w:r>
        <w:rPr>
          <w:lang w:val="ru-RU"/>
        </w:rPr>
        <w:t>Администрация Анучинского муниципального округа Приморского края</w:t>
      </w:r>
      <w:r>
        <w:rPr>
          <w:rFonts w:eastAsia="Times New Roman"/>
          <w:bCs/>
          <w:iCs/>
          <w:lang w:val="ru-RU" w:eastAsia="ru-RU"/>
        </w:rPr>
        <w:t>.</w:t>
      </w:r>
    </w:p>
    <w:p w14:paraId="124CF1AF" w14:textId="77777777" w:rsidR="00630827" w:rsidRDefault="00630827" w:rsidP="00630827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Адрес 692300</w:t>
      </w:r>
      <w:r>
        <w:rPr>
          <w:lang w:val="ru-RU"/>
        </w:rPr>
        <w:t xml:space="preserve">, Приморский край, </w:t>
      </w:r>
      <w:proofErr w:type="spellStart"/>
      <w:r>
        <w:rPr>
          <w:lang w:val="ru-RU"/>
        </w:rPr>
        <w:t>Анучинский</w:t>
      </w:r>
      <w:proofErr w:type="spellEnd"/>
      <w:r>
        <w:rPr>
          <w:lang w:val="ru-RU"/>
        </w:rPr>
        <w:t xml:space="preserve"> район, с. Анучино, ул. Лазо,6</w:t>
      </w:r>
      <w:r>
        <w:rPr>
          <w:rFonts w:eastAsia="Times New Roman"/>
          <w:lang w:val="ru-RU" w:eastAsia="ru-RU"/>
        </w:rPr>
        <w:t>, офис 20.</w:t>
      </w:r>
    </w:p>
    <w:p w14:paraId="2CE07BED" w14:textId="77777777" w:rsidR="00630827" w:rsidRPr="00C8124F" w:rsidRDefault="00630827" w:rsidP="00630827">
      <w:pPr>
        <w:tabs>
          <w:tab w:val="left" w:pos="0"/>
        </w:tabs>
        <w:ind w:left="709"/>
        <w:jc w:val="both"/>
        <w:rPr>
          <w:lang w:val="ru-RU"/>
        </w:rPr>
      </w:pPr>
      <w:r w:rsidRPr="00C8124F">
        <w:rPr>
          <w:rFonts w:eastAsia="Times New Roman"/>
          <w:lang w:val="ru-RU" w:eastAsia="ru-RU"/>
        </w:rPr>
        <w:t xml:space="preserve">Сайт – </w:t>
      </w:r>
      <w:r w:rsidRPr="00C8124F">
        <w:rPr>
          <w:rStyle w:val="-"/>
          <w:color w:val="auto"/>
        </w:rPr>
        <w:t>http</w:t>
      </w:r>
      <w:r w:rsidRPr="00C8124F">
        <w:rPr>
          <w:rStyle w:val="-"/>
          <w:color w:val="auto"/>
          <w:lang w:val="ru-RU"/>
        </w:rPr>
        <w:t>://</w:t>
      </w:r>
      <w:proofErr w:type="spellStart"/>
      <w:r w:rsidRPr="00C8124F">
        <w:rPr>
          <w:rStyle w:val="-"/>
          <w:color w:val="auto"/>
          <w:lang w:val="ru-RU"/>
        </w:rPr>
        <w:t>анучинский.рф</w:t>
      </w:r>
      <w:proofErr w:type="spellEnd"/>
    </w:p>
    <w:p w14:paraId="3AFEF329" w14:textId="77777777" w:rsidR="00630827" w:rsidRPr="00E345E8" w:rsidRDefault="00630827" w:rsidP="00630827">
      <w:pPr>
        <w:tabs>
          <w:tab w:val="left" w:pos="0"/>
        </w:tabs>
        <w:ind w:left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>Телефон – 8 (42362) 91-6-07.</w:t>
      </w:r>
    </w:p>
    <w:p w14:paraId="39CAD9F6" w14:textId="77777777" w:rsidR="00B840C2" w:rsidRDefault="00061431">
      <w:pPr>
        <w:tabs>
          <w:tab w:val="left" w:pos="0"/>
        </w:tabs>
        <w:ind w:right="57"/>
        <w:jc w:val="both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            3.5. Форма продажи (способ приватизации) –</w:t>
      </w:r>
      <w:r>
        <w:rPr>
          <w:rFonts w:eastAsia="Times New Roman"/>
          <w:lang w:val="ru-RU" w:eastAsia="ru-RU"/>
        </w:rPr>
        <w:t xml:space="preserve"> продажа посредством публичного предложения в электронной форме.</w:t>
      </w:r>
    </w:p>
    <w:p w14:paraId="36188BFB" w14:textId="77777777" w:rsidR="00B840C2" w:rsidRDefault="00061431">
      <w:pPr>
        <w:tabs>
          <w:tab w:val="left" w:pos="0"/>
        </w:tabs>
        <w:jc w:val="both"/>
        <w:rPr>
          <w:rFonts w:eastAsia="Times New Roman"/>
          <w:b/>
          <w:iCs/>
          <w:lang w:val="ru-RU" w:eastAsia="ru-RU"/>
        </w:rPr>
      </w:pPr>
      <w:r>
        <w:rPr>
          <w:rFonts w:eastAsia="Times New Roman"/>
          <w:b/>
          <w:iCs/>
          <w:lang w:val="ru-RU" w:eastAsia="ru-RU"/>
        </w:rPr>
        <w:tab/>
        <w:t xml:space="preserve">3.6. Сведения об Имуществе (лоте), выставляемом на продажу в электронной форме: </w:t>
      </w:r>
    </w:p>
    <w:p w14:paraId="66BEFF50" w14:textId="77777777" w:rsidR="00B840C2" w:rsidRDefault="00061431">
      <w:pPr>
        <w:ind w:left="709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3.6.1. Наименование выставляемого на продажу Имущества (лота)</w:t>
      </w:r>
    </w:p>
    <w:p w14:paraId="3A457396" w14:textId="77777777" w:rsidR="00196346" w:rsidRPr="00196346" w:rsidRDefault="0007691C" w:rsidP="00196346">
      <w:pPr>
        <w:spacing w:line="259" w:lineRule="auto"/>
        <w:rPr>
          <w:bCs/>
          <w:lang w:val="ru-RU" w:eastAsia="ru-RU"/>
        </w:rPr>
      </w:pPr>
      <w:r w:rsidRPr="00196346">
        <w:rPr>
          <w:lang w:val="ru-RU"/>
        </w:rPr>
        <w:t xml:space="preserve">автомобиль </w:t>
      </w:r>
      <w:r w:rsidR="00196346" w:rsidRPr="00196346">
        <w:rPr>
          <w:bCs/>
          <w:lang w:val="ru-RU" w:eastAsia="ru-RU"/>
        </w:rPr>
        <w:t>автобус ПАЗ – 32053-70</w:t>
      </w:r>
    </w:p>
    <w:p w14:paraId="0592A58D" w14:textId="0C65D913" w:rsidR="0007691C" w:rsidRDefault="0007691C" w:rsidP="00196346">
      <w:pPr>
        <w:spacing w:line="259" w:lineRule="auto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Характеристика движимого имущества.</w:t>
      </w:r>
    </w:p>
    <w:p w14:paraId="2B0A863B" w14:textId="77777777" w:rsidR="00D74C28" w:rsidRPr="00883849" w:rsidRDefault="00196346" w:rsidP="0007691C">
      <w:pPr>
        <w:spacing w:line="259" w:lineRule="auto"/>
        <w:ind w:firstLine="708"/>
        <w:rPr>
          <w:lang w:val="ru-RU"/>
        </w:rPr>
      </w:pPr>
      <w:r w:rsidRPr="00D74C28">
        <w:rPr>
          <w:bCs/>
          <w:lang w:val="ru-RU" w:eastAsia="ru-RU"/>
        </w:rPr>
        <w:t>автобус ПАЗ – 32053-70</w:t>
      </w:r>
      <w:r w:rsidRPr="00D74C28">
        <w:rPr>
          <w:lang w:val="ru-RU"/>
        </w:rPr>
        <w:t>, идентификационный номер (</w:t>
      </w:r>
      <w:r w:rsidRPr="00D74C28">
        <w:t>VIN</w:t>
      </w:r>
      <w:r w:rsidRPr="00D74C28">
        <w:rPr>
          <w:lang w:val="ru-RU"/>
        </w:rPr>
        <w:t xml:space="preserve">) </w:t>
      </w:r>
      <w:r w:rsidRPr="00D74C28">
        <w:t>X</w:t>
      </w:r>
      <w:r w:rsidRPr="00D74C28">
        <w:rPr>
          <w:lang w:val="ru-RU"/>
        </w:rPr>
        <w:t>1</w:t>
      </w:r>
      <w:r w:rsidRPr="00D74C28">
        <w:t>M</w:t>
      </w:r>
      <w:r w:rsidRPr="00D74C28">
        <w:rPr>
          <w:lang w:val="ru-RU"/>
        </w:rPr>
        <w:t>3205</w:t>
      </w:r>
      <w:r w:rsidRPr="00D74C28">
        <w:t>EX</w:t>
      </w:r>
      <w:r w:rsidRPr="00D74C28">
        <w:rPr>
          <w:lang w:val="ru-RU"/>
        </w:rPr>
        <w:t xml:space="preserve">60009557, год выпуска 2006, модель, № двигателя 523400 61023146, шасси (рама) отсутствует, кузов(кабина, прицеп) 60009557, цвет кузова (кабины) желтый, мощность двигателя, </w:t>
      </w:r>
      <w:proofErr w:type="spellStart"/>
      <w:r w:rsidRPr="00D74C28">
        <w:rPr>
          <w:lang w:val="ru-RU"/>
        </w:rPr>
        <w:t>л.с</w:t>
      </w:r>
      <w:proofErr w:type="spellEnd"/>
      <w:r w:rsidRPr="00D74C28">
        <w:rPr>
          <w:lang w:val="ru-RU"/>
        </w:rPr>
        <w:t xml:space="preserve"> – 130, рабочий объем двигателя, </w:t>
      </w:r>
      <w:proofErr w:type="spellStart"/>
      <w:r w:rsidRPr="00D74C28">
        <w:rPr>
          <w:lang w:val="ru-RU"/>
        </w:rPr>
        <w:t>куб.см</w:t>
      </w:r>
      <w:proofErr w:type="spellEnd"/>
      <w:r w:rsidRPr="00D74C28">
        <w:rPr>
          <w:lang w:val="ru-RU"/>
        </w:rPr>
        <w:t>. - 4670, тип двигателя — бензиновый, разрешенная максимальная масса, кг - 6180, масса без нагрузки, кг. - 5090, организация изготовитель ООО «Павловский автобусный завод» Россия, одобрение типа ИТО2.Е04831, 25.09.2006, паспорт транспортного средства 52 МА № 201324, выдан ООО «Павловский автобусный завод»22.01.2007 г, СОРТС 25 РЕ 050202,  регистрационный знак О564ЕС 125/</w:t>
      </w:r>
      <w:r w:rsidRPr="00D74C28">
        <w:t>RUS</w:t>
      </w:r>
    </w:p>
    <w:p w14:paraId="39F2A8C0" w14:textId="77777777" w:rsidR="00FD3B0D" w:rsidRDefault="00FD3B0D">
      <w:pPr>
        <w:spacing w:line="259" w:lineRule="auto"/>
        <w:ind w:firstLine="708"/>
        <w:rPr>
          <w:rFonts w:eastAsia="Times New Roman"/>
          <w:b/>
          <w:bCs/>
          <w:lang w:val="ru-RU" w:eastAsia="ru-RU"/>
        </w:rPr>
      </w:pPr>
    </w:p>
    <w:p w14:paraId="30A63D2A" w14:textId="6560498E" w:rsidR="00D74C28" w:rsidRDefault="0007691C">
      <w:pPr>
        <w:spacing w:line="259" w:lineRule="auto"/>
        <w:ind w:firstLine="708"/>
        <w:rPr>
          <w:rFonts w:eastAsia="Times New Roman"/>
          <w:b/>
          <w:bCs/>
          <w:lang w:val="ru-RU" w:eastAsia="ru-RU"/>
        </w:rPr>
      </w:pPr>
      <w:r w:rsidRPr="00D74C28">
        <w:rPr>
          <w:rFonts w:eastAsia="Times New Roman"/>
          <w:b/>
          <w:bCs/>
          <w:lang w:val="ru-RU" w:eastAsia="ru-RU"/>
        </w:rPr>
        <w:t>Начальная</w:t>
      </w:r>
      <w:r>
        <w:rPr>
          <w:rFonts w:eastAsia="Times New Roman"/>
          <w:b/>
          <w:bCs/>
          <w:lang w:val="ru-RU" w:eastAsia="ru-RU"/>
        </w:rPr>
        <w:t xml:space="preserve"> цена (лота) </w:t>
      </w:r>
      <w:r>
        <w:rPr>
          <w:rFonts w:eastAsia="Times New Roman"/>
          <w:lang w:val="ru-RU" w:eastAsia="ru-RU"/>
        </w:rPr>
        <w:t>–</w:t>
      </w:r>
      <w:r w:rsidRPr="00C8124F">
        <w:rPr>
          <w:rFonts w:eastAsia="Times New Roman"/>
          <w:lang w:val="ru-RU" w:eastAsia="ru-RU"/>
        </w:rPr>
        <w:t xml:space="preserve"> </w:t>
      </w:r>
      <w:r w:rsidR="00D74C28" w:rsidRPr="00D74C28">
        <w:rPr>
          <w:lang w:val="ru-RU" w:eastAsia="ru-RU"/>
        </w:rPr>
        <w:t>122 400 (Сто двадцать две тысячи четыреста</w:t>
      </w:r>
      <w:r w:rsidR="00D74C28" w:rsidRPr="00D74C28">
        <w:rPr>
          <w:lang w:val="ru-RU"/>
        </w:rPr>
        <w:t>) рублей 00 копеек, с учетом НДС</w:t>
      </w:r>
      <w:r w:rsidR="00D74C28">
        <w:rPr>
          <w:rFonts w:eastAsia="Times New Roman"/>
          <w:b/>
          <w:bCs/>
          <w:lang w:val="ru-RU" w:eastAsia="ru-RU"/>
        </w:rPr>
        <w:t xml:space="preserve"> </w:t>
      </w:r>
    </w:p>
    <w:p w14:paraId="086E88F6" w14:textId="231C7D92" w:rsidR="00B840C2" w:rsidRPr="00630827" w:rsidRDefault="00061431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Минимальная цена предложения (цена отсечения), по которой может быть продано имущество – </w:t>
      </w:r>
      <w:r w:rsidR="00D74C28" w:rsidRPr="00D74C28">
        <w:rPr>
          <w:lang w:val="ru-RU"/>
        </w:rPr>
        <w:t>61 200 (шестьдесят одна тысяча двести) рублей 00 копеек, с учетом НДС</w:t>
      </w:r>
      <w:r w:rsidRPr="00D74C28">
        <w:rPr>
          <w:rFonts w:eastAsia="Times New Roman"/>
          <w:bCs/>
          <w:lang w:val="ru-RU"/>
        </w:rPr>
        <w:t>.</w:t>
      </w:r>
    </w:p>
    <w:p w14:paraId="138901FD" w14:textId="4B64667A" w:rsidR="00B840C2" w:rsidRPr="00630827" w:rsidRDefault="00061431">
      <w:pPr>
        <w:ind w:firstLine="851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>Величина снижения цены первоначального предложения («шаг понижения») -</w:t>
      </w:r>
      <w:r w:rsidR="00D74C28" w:rsidRPr="00D74C28">
        <w:rPr>
          <w:color w:val="000000"/>
          <w:lang w:val="ru-RU"/>
        </w:rPr>
        <w:t>12 240 (двенадцать тысяч двести сорок) рублей 00 копеек</w:t>
      </w:r>
      <w:r w:rsidRPr="00D74C28">
        <w:rPr>
          <w:rFonts w:eastAsia="Times New Roman"/>
          <w:bCs/>
          <w:lang w:val="ru-RU" w:eastAsia="ru-RU"/>
        </w:rPr>
        <w:t>.</w:t>
      </w:r>
    </w:p>
    <w:p w14:paraId="0A1DF85E" w14:textId="2B0A917C" w:rsidR="00B840C2" w:rsidRPr="00D74C28" w:rsidRDefault="00061431">
      <w:pPr>
        <w:ind w:firstLine="851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Величина повышения цены («шаг аукциона») – </w:t>
      </w:r>
      <w:r w:rsidR="00D74C28" w:rsidRPr="00D74C28">
        <w:rPr>
          <w:bCs/>
          <w:lang w:val="ru-RU"/>
        </w:rPr>
        <w:t>6 120 (шесть тысяч сто двадцать) рублей</w:t>
      </w:r>
      <w:r w:rsidRPr="00D74C28">
        <w:rPr>
          <w:rFonts w:eastAsia="Times New Roman"/>
          <w:bCs/>
          <w:lang w:val="ru-RU" w:eastAsia="ru-RU"/>
        </w:rPr>
        <w:t>.</w:t>
      </w:r>
    </w:p>
    <w:p w14:paraId="7B2AB5D9" w14:textId="03E84F6D" w:rsidR="0007691C" w:rsidRPr="00E345E8" w:rsidRDefault="00061431" w:rsidP="0007691C">
      <w:pPr>
        <w:spacing w:line="259" w:lineRule="auto"/>
        <w:ind w:firstLine="708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  </w:t>
      </w:r>
      <w:r w:rsidR="0007691C">
        <w:rPr>
          <w:rFonts w:eastAsia="Times New Roman"/>
          <w:b/>
          <w:bCs/>
          <w:lang w:val="ru-RU" w:eastAsia="ru-RU"/>
        </w:rPr>
        <w:t xml:space="preserve">Размер задатка – </w:t>
      </w:r>
      <w:r w:rsidR="00D74C28" w:rsidRPr="00D74C28">
        <w:rPr>
          <w:lang w:val="ru-RU"/>
        </w:rPr>
        <w:t>24 480 (двадцать четыре тысячи четыреста восемьдесят) рублей 00 копеек</w:t>
      </w:r>
      <w:r w:rsidR="0007691C">
        <w:rPr>
          <w:rFonts w:eastAsia="Times New Roman"/>
          <w:bCs/>
          <w:lang w:val="ru-RU" w:eastAsia="ru-RU"/>
        </w:rPr>
        <w:t>.</w:t>
      </w:r>
    </w:p>
    <w:p w14:paraId="06A9108F" w14:textId="160E5D5A" w:rsidR="00B840C2" w:rsidRPr="00630827" w:rsidRDefault="00061431">
      <w:pPr>
        <w:ind w:firstLine="851"/>
        <w:jc w:val="both"/>
        <w:rPr>
          <w:lang w:val="ru-RU"/>
        </w:rPr>
      </w:pPr>
      <w:r>
        <w:rPr>
          <w:rFonts w:eastAsia="Times New Roman"/>
          <w:b/>
          <w:bCs/>
          <w:lang w:val="ru-RU" w:eastAsia="ru-RU"/>
        </w:rPr>
        <w:t xml:space="preserve">Срок внесения задатка – </w:t>
      </w:r>
      <w:r>
        <w:rPr>
          <w:rFonts w:eastAsia="Times New Roman"/>
          <w:bCs/>
          <w:lang w:val="ru-RU" w:eastAsia="ru-RU"/>
        </w:rPr>
        <w:t xml:space="preserve">с </w:t>
      </w:r>
      <w:r w:rsidR="00D74C28">
        <w:rPr>
          <w:rFonts w:eastAsia="Times New Roman"/>
          <w:bCs/>
          <w:lang w:val="ru-RU" w:eastAsia="ru-RU"/>
        </w:rPr>
        <w:t>2</w:t>
      </w:r>
      <w:r w:rsidR="0007691C">
        <w:rPr>
          <w:rFonts w:eastAsia="Times New Roman"/>
          <w:bCs/>
          <w:lang w:val="ru-RU" w:eastAsia="ru-RU"/>
        </w:rPr>
        <w:t>6</w:t>
      </w:r>
      <w:r>
        <w:rPr>
          <w:rFonts w:eastAsia="Times New Roman"/>
          <w:bCs/>
          <w:lang w:val="ru-RU" w:eastAsia="ru-RU"/>
        </w:rPr>
        <w:t xml:space="preserve"> </w:t>
      </w:r>
      <w:r w:rsidR="00D74C28">
        <w:rPr>
          <w:rFonts w:eastAsia="Times New Roman"/>
          <w:bCs/>
          <w:lang w:val="ru-RU" w:eastAsia="ru-RU"/>
        </w:rPr>
        <w:t>октября</w:t>
      </w:r>
      <w:r>
        <w:rPr>
          <w:lang w:val="ru-RU"/>
        </w:rPr>
        <w:t xml:space="preserve"> 202</w:t>
      </w:r>
      <w:r w:rsidR="0007691C">
        <w:rPr>
          <w:lang w:val="ru-RU"/>
        </w:rPr>
        <w:t>2</w:t>
      </w:r>
      <w:r>
        <w:rPr>
          <w:lang w:val="ru-RU"/>
        </w:rPr>
        <w:t xml:space="preserve"> г.</w:t>
      </w:r>
      <w:r>
        <w:rPr>
          <w:rFonts w:eastAsia="Times New Roman"/>
          <w:bCs/>
          <w:lang w:val="ru-RU" w:eastAsia="ru-RU"/>
        </w:rPr>
        <w:t xml:space="preserve"> по </w:t>
      </w:r>
      <w:r w:rsidR="00D74C28">
        <w:rPr>
          <w:rFonts w:eastAsia="Times New Roman"/>
          <w:bCs/>
          <w:lang w:val="ru-RU" w:eastAsia="ru-RU"/>
        </w:rPr>
        <w:t>2</w:t>
      </w:r>
      <w:r w:rsidR="0007691C">
        <w:rPr>
          <w:rFonts w:eastAsia="Times New Roman"/>
          <w:bCs/>
          <w:lang w:val="ru-RU" w:eastAsia="ru-RU"/>
        </w:rPr>
        <w:t>6</w:t>
      </w:r>
      <w:r>
        <w:rPr>
          <w:rFonts w:eastAsia="Times New Roman"/>
          <w:bCs/>
          <w:lang w:val="ru-RU" w:eastAsia="ru-RU"/>
        </w:rPr>
        <w:t xml:space="preserve"> </w:t>
      </w:r>
      <w:r w:rsidR="00D74C28">
        <w:rPr>
          <w:rFonts w:eastAsia="Times New Roman"/>
          <w:bCs/>
          <w:lang w:val="ru-RU" w:eastAsia="ru-RU"/>
        </w:rPr>
        <w:t>ноября</w:t>
      </w:r>
      <w:r>
        <w:rPr>
          <w:lang w:val="ru-RU"/>
        </w:rPr>
        <w:t xml:space="preserve"> 202</w:t>
      </w:r>
      <w:r w:rsidR="0007691C">
        <w:rPr>
          <w:lang w:val="ru-RU"/>
        </w:rPr>
        <w:t>2</w:t>
      </w:r>
      <w:r>
        <w:rPr>
          <w:lang w:val="ru-RU"/>
        </w:rPr>
        <w:t xml:space="preserve"> г.</w:t>
      </w:r>
      <w:r>
        <w:rPr>
          <w:rFonts w:eastAsia="Times New Roman"/>
          <w:bCs/>
          <w:lang w:val="ru-RU" w:eastAsia="ru-RU"/>
        </w:rPr>
        <w:t xml:space="preserve"> </w:t>
      </w:r>
      <w:r>
        <w:rPr>
          <w:lang w:val="ru-RU"/>
        </w:rPr>
        <w:t xml:space="preserve">и должен поступить на указанный в Информационном сообщении счет Продавца не позднее </w:t>
      </w:r>
      <w:r w:rsidR="00D74C28">
        <w:rPr>
          <w:lang w:val="ru-RU"/>
        </w:rPr>
        <w:t>2</w:t>
      </w:r>
      <w:r w:rsidR="0007691C">
        <w:rPr>
          <w:lang w:val="ru-RU"/>
        </w:rPr>
        <w:t xml:space="preserve">8 </w:t>
      </w:r>
      <w:r w:rsidR="00D74C28">
        <w:rPr>
          <w:lang w:val="ru-RU"/>
        </w:rPr>
        <w:t>ноября</w:t>
      </w:r>
      <w:r>
        <w:rPr>
          <w:lang w:val="ru-RU"/>
        </w:rPr>
        <w:t xml:space="preserve"> 202</w:t>
      </w:r>
      <w:r w:rsidR="0007691C">
        <w:rPr>
          <w:lang w:val="ru-RU"/>
        </w:rPr>
        <w:t>2</w:t>
      </w:r>
      <w:r>
        <w:rPr>
          <w:lang w:val="ru-RU"/>
        </w:rPr>
        <w:t xml:space="preserve"> г.</w:t>
      </w:r>
    </w:p>
    <w:p w14:paraId="1EED0210" w14:textId="77777777" w:rsidR="00B840C2" w:rsidRDefault="00061431">
      <w:pPr>
        <w:ind w:firstLine="851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Сведения о предыдущих торгах по продаже имущества, объявленных в течение года, предшествующего его продаже:</w:t>
      </w:r>
    </w:p>
    <w:p w14:paraId="3A11B4BB" w14:textId="0C8CE32E" w:rsidR="00DE4F21" w:rsidRPr="00DE4F21" w:rsidRDefault="00061431" w:rsidP="00DE4F21">
      <w:pPr>
        <w:tabs>
          <w:tab w:val="left" w:pos="-284"/>
        </w:tabs>
        <w:jc w:val="both"/>
        <w:rPr>
          <w:lang w:val="ru-RU" w:eastAsia="ru-RU"/>
        </w:rPr>
      </w:pPr>
      <w:r>
        <w:rPr>
          <w:lang w:val="ru-RU"/>
        </w:rPr>
        <w:t xml:space="preserve">- </w:t>
      </w:r>
      <w:r w:rsidR="00F71CBA">
        <w:rPr>
          <w:lang w:val="ru-RU"/>
        </w:rPr>
        <w:t>ранее имущество на торги не выставлялось.</w:t>
      </w:r>
    </w:p>
    <w:p w14:paraId="6E7E682E" w14:textId="77777777" w:rsidR="00B840C2" w:rsidRDefault="00B840C2">
      <w:pPr>
        <w:tabs>
          <w:tab w:val="left" w:pos="284"/>
        </w:tabs>
        <w:jc w:val="both"/>
        <w:rPr>
          <w:rFonts w:eastAsia="Times New Roman"/>
          <w:bCs/>
          <w:lang w:val="ru-RU" w:eastAsia="ru-RU"/>
        </w:rPr>
      </w:pPr>
    </w:p>
    <w:p w14:paraId="026FA7BF" w14:textId="77777777" w:rsidR="00B840C2" w:rsidRDefault="00061431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>4. Место, сроки подачи (приема) заявок, определения участников и</w:t>
      </w:r>
    </w:p>
    <w:p w14:paraId="108307C2" w14:textId="77777777" w:rsidR="00B840C2" w:rsidRDefault="00061431">
      <w:pPr>
        <w:ind w:firstLine="851"/>
        <w:jc w:val="center"/>
        <w:rPr>
          <w:rFonts w:ascii="TimesNewRoman,Bold" w:eastAsia="Times New Roman" w:hAnsi="TimesNewRoman,Bold" w:cs="TimesNewRoman,Bold"/>
          <w:b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/>
          <w:bCs/>
          <w:lang w:val="ru-RU" w:eastAsia="ru-RU"/>
        </w:rPr>
        <w:t xml:space="preserve">и подведения итогов продажи посредством публичного предложения </w:t>
      </w:r>
    </w:p>
    <w:p w14:paraId="0DCD47E4" w14:textId="77777777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4.1. Место подачи (приема) Заявок и подведения итогов продажи посредством публичного предложения: электронная торговая площадка </w:t>
      </w:r>
      <w:hyperlink r:id="rId7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174BB8F7" w14:textId="2704D596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4.2. Дата и время начала подачи (приема): </w:t>
      </w:r>
      <w:r w:rsidR="00D74C28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07691C">
        <w:rPr>
          <w:rFonts w:ascii="TimesNewRoman,Bold" w:eastAsia="Times New Roman" w:hAnsi="TimesNewRoman,Bold" w:cs="TimesNewRoman,Bold"/>
          <w:bCs/>
          <w:lang w:val="ru-RU" w:eastAsia="ru-RU"/>
        </w:rPr>
        <w:t xml:space="preserve">6 </w:t>
      </w:r>
      <w:r w:rsidR="00D74C28">
        <w:rPr>
          <w:rFonts w:ascii="TimesNewRoman,Bold" w:eastAsia="Times New Roman" w:hAnsi="TimesNewRoman,Bold" w:cs="TimesNewRoman,Bold"/>
          <w:bCs/>
          <w:lang w:val="ru-RU" w:eastAsia="ru-RU"/>
        </w:rPr>
        <w:t>октября</w:t>
      </w:r>
      <w:r>
        <w:rPr>
          <w:lang w:val="ru-RU"/>
        </w:rPr>
        <w:t xml:space="preserve"> 202</w:t>
      </w:r>
      <w:r w:rsidR="0007691C">
        <w:rPr>
          <w:lang w:val="ru-RU"/>
        </w:rPr>
        <w:t>2</w:t>
      </w:r>
      <w:r>
        <w:rPr>
          <w:lang w:val="ru-RU"/>
        </w:rPr>
        <w:t xml:space="preserve"> г. </w:t>
      </w:r>
      <w:r>
        <w:rPr>
          <w:rFonts w:asciiTheme="minorHAnsi" w:eastAsia="Times New Roman" w:hAnsiTheme="minorHAnsi" w:cs="TimesNewRoman"/>
          <w:lang w:val="ru-RU" w:eastAsia="ru-RU"/>
        </w:rPr>
        <w:t xml:space="preserve">в </w:t>
      </w:r>
      <w:r w:rsidR="00A545C1">
        <w:rPr>
          <w:rFonts w:asciiTheme="minorHAnsi" w:eastAsia="Times New Roman" w:hAnsiTheme="minorHAnsi" w:cs="TimesNewRoman"/>
          <w:lang w:val="ru-RU" w:eastAsia="ru-RU"/>
        </w:rPr>
        <w:t>16</w:t>
      </w:r>
      <w:r>
        <w:rPr>
          <w:lang w:val="ru-RU"/>
        </w:rPr>
        <w:t>:00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;</w:t>
      </w:r>
    </w:p>
    <w:p w14:paraId="4F03ABFA" w14:textId="77777777" w:rsidR="00B840C2" w:rsidRDefault="00061431">
      <w:pPr>
        <w:ind w:firstLine="709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>Подача Заявок осуществляется круглосуточно.</w:t>
      </w:r>
    </w:p>
    <w:p w14:paraId="5AE98443" w14:textId="511D95F6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4.3. Дата и время окончания подачи (приема): </w:t>
      </w:r>
      <w:r w:rsidR="00D74C28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07691C">
        <w:rPr>
          <w:rFonts w:ascii="TimesNewRoman,Bold" w:eastAsia="Times New Roman" w:hAnsi="TimesNewRoman,Bold" w:cs="TimesNewRoman,Bold"/>
          <w:bCs/>
          <w:lang w:val="ru-RU" w:eastAsia="ru-RU"/>
        </w:rPr>
        <w:t>6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D74C28">
        <w:rPr>
          <w:rFonts w:ascii="TimesNewRoman,Bold" w:eastAsia="Times New Roman" w:hAnsi="TimesNewRoman,Bold" w:cs="TimesNewRoman,Bold"/>
          <w:bCs/>
          <w:lang w:val="ru-RU" w:eastAsia="ru-RU"/>
        </w:rPr>
        <w:t>ноября</w:t>
      </w:r>
      <w:r>
        <w:rPr>
          <w:lang w:val="ru-RU"/>
        </w:rPr>
        <w:t xml:space="preserve"> 202</w:t>
      </w:r>
      <w:r w:rsidR="0007691C">
        <w:rPr>
          <w:lang w:val="ru-RU"/>
        </w:rPr>
        <w:t>2</w:t>
      </w:r>
      <w:r>
        <w:rPr>
          <w:lang w:val="ru-RU"/>
        </w:rPr>
        <w:t xml:space="preserve"> г.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в 1</w:t>
      </w:r>
      <w:r w:rsidR="00A545C1">
        <w:rPr>
          <w:rFonts w:ascii="TimesNewRoman,Bold" w:eastAsia="Times New Roman" w:hAnsi="TimesNewRoman,Bold" w:cs="TimesNewRoman,Bold"/>
          <w:bCs/>
          <w:lang w:val="ru-RU" w:eastAsia="ru-RU"/>
        </w:rPr>
        <w:t>6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:00.</w:t>
      </w:r>
    </w:p>
    <w:p w14:paraId="4B83F480" w14:textId="7519AD14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4.4. Дата и время определения Участников: </w:t>
      </w:r>
      <w:r w:rsidR="00E55EDB">
        <w:rPr>
          <w:rFonts w:ascii="TimesNewRoman,Bold" w:eastAsia="Times New Roman" w:hAnsi="TimesNewRoman,Bold" w:cs="TimesNewRoman,Bold"/>
          <w:bCs/>
          <w:lang w:val="ru-RU" w:eastAsia="ru-RU"/>
        </w:rPr>
        <w:t>2</w:t>
      </w:r>
      <w:r w:rsidR="000B6AAD">
        <w:rPr>
          <w:rFonts w:ascii="TimesNewRoman,Bold" w:eastAsia="Times New Roman" w:hAnsi="TimesNewRoman,Bold" w:cs="TimesNewRoman,Bold"/>
          <w:bCs/>
          <w:lang w:val="ru-RU" w:eastAsia="ru-RU"/>
        </w:rPr>
        <w:t xml:space="preserve">8 </w:t>
      </w:r>
      <w:r w:rsidR="00E55EDB">
        <w:rPr>
          <w:rFonts w:ascii="TimesNewRoman,Bold" w:eastAsia="Times New Roman" w:hAnsi="TimesNewRoman,Bold" w:cs="TimesNewRoman,Bold"/>
          <w:bCs/>
          <w:lang w:val="ru-RU" w:eastAsia="ru-RU"/>
        </w:rPr>
        <w:t>ноября</w:t>
      </w:r>
      <w:r>
        <w:rPr>
          <w:lang w:val="ru-RU"/>
        </w:rPr>
        <w:t xml:space="preserve"> 202</w:t>
      </w:r>
      <w:r w:rsidR="000B6AAD">
        <w:rPr>
          <w:lang w:val="ru-RU"/>
        </w:rPr>
        <w:t>2</w:t>
      </w:r>
      <w:r>
        <w:rPr>
          <w:lang w:val="ru-RU"/>
        </w:rPr>
        <w:t xml:space="preserve"> г.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в </w:t>
      </w:r>
      <w:r w:rsidR="00CB3FF6">
        <w:rPr>
          <w:rFonts w:ascii="TimesNewRoman,Bold" w:eastAsia="Times New Roman" w:hAnsi="TimesNewRoman,Bold" w:cs="TimesNewRoman,Bold"/>
          <w:bCs/>
          <w:lang w:val="ru-RU" w:eastAsia="ru-RU"/>
        </w:rPr>
        <w:t>16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:00</w:t>
      </w:r>
    </w:p>
    <w:p w14:paraId="2047BD80" w14:textId="4F6CFCB3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4.5. Дата, время и срок проведения продажи посредством публичного предложения: </w:t>
      </w:r>
      <w:r w:rsidR="00E55EDB">
        <w:rPr>
          <w:rFonts w:ascii="TimesNewRoman,Bold" w:eastAsia="Times New Roman" w:hAnsi="TimesNewRoman,Bold" w:cs="TimesNewRoman,Bold"/>
          <w:bCs/>
          <w:lang w:val="ru-RU" w:eastAsia="ru-RU"/>
        </w:rPr>
        <w:t>0</w:t>
      </w:r>
      <w:r w:rsidR="00EF72DD">
        <w:rPr>
          <w:rFonts w:ascii="TimesNewRoman,Bold" w:eastAsia="Times New Roman" w:hAnsi="TimesNewRoman,Bold" w:cs="TimesNewRoman,Bold"/>
          <w:bCs/>
          <w:lang w:val="ru-RU" w:eastAsia="ru-RU"/>
        </w:rPr>
        <w:t>1</w:t>
      </w:r>
      <w:r w:rsidR="000B6AAD">
        <w:rPr>
          <w:rFonts w:ascii="TimesNewRoman,Bold" w:eastAsia="Times New Roman" w:hAnsi="TimesNewRoman,Bold" w:cs="TimesNewRoman,Bold"/>
          <w:bCs/>
          <w:lang w:val="ru-RU" w:eastAsia="ru-RU"/>
        </w:rPr>
        <w:t xml:space="preserve"> </w:t>
      </w:r>
      <w:r w:rsidR="00E55EDB">
        <w:rPr>
          <w:rFonts w:ascii="TimesNewRoman,Bold" w:eastAsia="Times New Roman" w:hAnsi="TimesNewRoman,Bold" w:cs="TimesNewRoman,Bold"/>
          <w:bCs/>
          <w:lang w:val="ru-RU" w:eastAsia="ru-RU"/>
        </w:rPr>
        <w:t>декабря</w:t>
      </w:r>
      <w:r>
        <w:rPr>
          <w:lang w:val="ru-RU"/>
        </w:rPr>
        <w:t xml:space="preserve"> 202</w:t>
      </w:r>
      <w:r w:rsidR="000B6AAD">
        <w:rPr>
          <w:lang w:val="ru-RU"/>
        </w:rPr>
        <w:t>2</w:t>
      </w:r>
      <w:r>
        <w:rPr>
          <w:lang w:val="ru-RU"/>
        </w:rPr>
        <w:t xml:space="preserve"> г. в </w:t>
      </w:r>
      <w:r w:rsidR="00CB3FF6">
        <w:rPr>
          <w:lang w:val="ru-RU"/>
        </w:rPr>
        <w:t>16</w:t>
      </w:r>
      <w:r>
        <w:rPr>
          <w:lang w:val="ru-RU"/>
        </w:rPr>
        <w:t>:00 и до последнего предложения Участников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1E7EAB1" w14:textId="77777777" w:rsidR="00A545C1" w:rsidRDefault="00A545C1" w:rsidP="00A545C1">
      <w:pPr>
        <w:ind w:firstLine="709"/>
        <w:jc w:val="both"/>
        <w:rPr>
          <w:lang w:val="ru-RU"/>
        </w:rPr>
      </w:pPr>
      <w:r>
        <w:rPr>
          <w:lang w:val="ru-RU"/>
        </w:rPr>
        <w:t>(Указанное в настоящем информационном сообщении время – Местное), время сервера электронной торговой площадки - Московское).</w:t>
      </w:r>
    </w:p>
    <w:p w14:paraId="59233E66" w14:textId="77777777" w:rsidR="00A545C1" w:rsidRDefault="00A545C1" w:rsidP="00A545C1">
      <w:pPr>
        <w:ind w:firstLine="709"/>
        <w:jc w:val="both"/>
        <w:rPr>
          <w:rFonts w:eastAsia="Times New Roman"/>
          <w:b/>
          <w:bCs/>
          <w:i/>
          <w:lang w:val="ru-RU" w:eastAsia="ru-RU"/>
        </w:rPr>
      </w:pPr>
    </w:p>
    <w:p w14:paraId="09304FE3" w14:textId="77777777" w:rsidR="00B840C2" w:rsidRDefault="00061431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lastRenderedPageBreak/>
        <w:t>5. Срок и порядок регистрации на электронной площадке</w:t>
      </w:r>
    </w:p>
    <w:p w14:paraId="1D7569F8" w14:textId="77777777" w:rsidR="00B840C2" w:rsidRDefault="00061431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5.1. Для обеспечения доступа к участию в электронной продаже Претендентам необходимо пройти процедуру регистрации в соответствии с Регламентом электронной площадки Оператора.</w:t>
      </w:r>
    </w:p>
    <w:p w14:paraId="3C6F12E8" w14:textId="77777777" w:rsidR="00B840C2" w:rsidRDefault="00061431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 Дата и время регистрации на электронной площадке претендентов на участие в продаже посредством публичного предложения осуществляется ежедневно, круглосуточно, но не позднее даты и времени окончания подачи (приема) Заявок.</w:t>
      </w:r>
    </w:p>
    <w:p w14:paraId="0C351085" w14:textId="77777777" w:rsidR="00B840C2" w:rsidRDefault="00061431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5.2. Регистрация на электронной площадке осуществляется без взимания платы.</w:t>
      </w:r>
    </w:p>
    <w:p w14:paraId="6AC787AB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5.3. Регистрации на электронной площадке подлежат Претенденты, ранее не зарегистрированные </w:t>
      </w:r>
      <w:proofErr w:type="gramStart"/>
      <w:r>
        <w:rPr>
          <w:rFonts w:eastAsia="Times New Roman"/>
          <w:lang w:val="ru-RU" w:eastAsia="ru-RU"/>
        </w:rPr>
        <w:t>на электронной площадке</w:t>
      </w:r>
      <w:proofErr w:type="gramEnd"/>
      <w:r>
        <w:rPr>
          <w:rFonts w:eastAsia="Times New Roman"/>
          <w:lang w:val="ru-RU" w:eastAsia="ru-RU"/>
        </w:rPr>
        <w:t xml:space="preserve"> или регистрация которых, на электронной площадке была ими прекращена.</w:t>
      </w:r>
    </w:p>
    <w:p w14:paraId="03ACA4A9" w14:textId="77777777" w:rsidR="00B840C2" w:rsidRDefault="00061431">
      <w:pPr>
        <w:widowControl w:val="0"/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5.4. Регистрация на электронной площадке проводится в соответствии с Регламентом электронной площадки.</w:t>
      </w:r>
    </w:p>
    <w:p w14:paraId="11358C7D" w14:textId="77777777" w:rsidR="00B840C2" w:rsidRDefault="00B840C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E5B4783" w14:textId="77777777" w:rsidR="00B840C2" w:rsidRDefault="00061431">
      <w:pPr>
        <w:numPr>
          <w:ilvl w:val="0"/>
          <w:numId w:val="3"/>
        </w:numPr>
        <w:ind w:firstLine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подачи (приема) и отзыва заявок</w:t>
      </w:r>
    </w:p>
    <w:p w14:paraId="1ED35DF5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rFonts w:ascii="TimesNewRoman,Bold" w:hAnsi="TimesNewRoman,Bold" w:cs="TimesNewRoman,Bold"/>
          <w:bCs/>
        </w:rPr>
        <w:t xml:space="preserve">6.1. </w:t>
      </w:r>
      <w:r>
        <w:rPr>
          <w:bCs/>
          <w:szCs w:val="24"/>
        </w:rPr>
        <w:t>Прием заявок и прилагаемых к ним документов начинается с даты и времени, указанных в информационном сообщении о проведении продажи имущества, осуществляется в сроки, установленные в Информационном сообщении.</w:t>
      </w:r>
    </w:p>
    <w:p w14:paraId="2DC85307" w14:textId="77777777" w:rsidR="00B840C2" w:rsidRPr="00630827" w:rsidRDefault="00061431">
      <w:pPr>
        <w:tabs>
          <w:tab w:val="left" w:pos="284"/>
        </w:tabs>
        <w:jc w:val="both"/>
        <w:rPr>
          <w:lang w:val="ru-RU"/>
        </w:rPr>
      </w:pPr>
      <w:r>
        <w:rPr>
          <w:bCs/>
          <w:lang w:val="ru-RU"/>
        </w:rPr>
        <w:t xml:space="preserve">     6.2. Для участия в продаже имущества посредством публичного предложения претенденты перечисляют задаток в размере 20 процентов начальной цены продажи имущества в счет обеспечения оплаты приобретаемого имущества на счет Продавца и заполняют размещенную в открытой части электронной площадки форму заявки с приложением электронных документов в соответствии с перечнем, приведенным в информационном сообщении о проведении продажи посредством публичного предложения.</w:t>
      </w:r>
    </w:p>
    <w:p w14:paraId="7925F0E8" w14:textId="77777777" w:rsidR="00B840C2" w:rsidRDefault="00061431">
      <w:pPr>
        <w:tabs>
          <w:tab w:val="left" w:pos="284"/>
        </w:tabs>
        <w:ind w:firstLine="851"/>
        <w:jc w:val="both"/>
        <w:rPr>
          <w:bCs/>
          <w:lang w:val="ru-RU"/>
        </w:rPr>
      </w:pPr>
      <w:r>
        <w:rPr>
          <w:bCs/>
          <w:lang w:val="ru-RU"/>
        </w:rPr>
        <w:t>6.3. Заявка (приложение № 1) подается путем заполнения ее электронной формы,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законом от 21 декабря 2001 г. № 178-ФЗ «О приватизации государственного и муниципального имущества».</w:t>
      </w:r>
    </w:p>
    <w:p w14:paraId="3F97EB6B" w14:textId="77777777" w:rsidR="00B840C2" w:rsidRDefault="00061431">
      <w:pPr>
        <w:tabs>
          <w:tab w:val="left" w:pos="284"/>
        </w:tabs>
        <w:jc w:val="both"/>
        <w:rPr>
          <w:bCs/>
          <w:lang w:val="ru-RU"/>
        </w:rPr>
      </w:pPr>
      <w:r>
        <w:rPr>
          <w:bCs/>
          <w:lang w:val="ru-RU"/>
        </w:rPr>
        <w:t xml:space="preserve">            6.4. Одно лицо имеет право подать только одну заявку.</w:t>
      </w:r>
    </w:p>
    <w:p w14:paraId="422F3A84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6.5. При приеме заявок от претендентов Оператор продаж обеспечивает:</w:t>
      </w:r>
    </w:p>
    <w:p w14:paraId="28E4C135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регистрацию заявок и прилагаемых к ним документов в электронном журнале. Каждой заявке присваивается номер с указанием даты и времени приема;</w:t>
      </w:r>
    </w:p>
    <w:p w14:paraId="6AD4CD44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- конфиденциальность данных о Претендентах и Участниках, за исключением случая направления электронных документов Продавцу в порядке, установленном Постановлением Правительства Российской Федерации от 27 августа 2012 г. № 860 «Об организации и проведении продажи государственного или муниципального имущества в электронной форме».</w:t>
      </w:r>
    </w:p>
    <w:p w14:paraId="00D3A0B2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6.6. В течение одного часа со времени поступления заявки Оператор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51C86ADC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6.7. 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10B85B7C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6.8.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0B9A4FA9" w14:textId="77777777" w:rsidR="00B840C2" w:rsidRDefault="00061431">
      <w:pPr>
        <w:pStyle w:val="20"/>
        <w:ind w:left="0" w:firstLine="709"/>
        <w:rPr>
          <w:bCs/>
          <w:szCs w:val="24"/>
        </w:rPr>
      </w:pPr>
      <w:r>
        <w:rPr>
          <w:bCs/>
          <w:szCs w:val="24"/>
        </w:rPr>
        <w:t>6.9.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14:paraId="39EEAEEE" w14:textId="77777777" w:rsidR="00B840C2" w:rsidRDefault="00061431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t xml:space="preserve">6.10. </w:t>
      </w:r>
      <w:r>
        <w:rPr>
          <w:rFonts w:ascii="TimesNewRoman" w:hAnsi="TimesNewRoman" w:cs="TimesNewRoman"/>
          <w:bCs/>
          <w:lang w:val="ru-RU"/>
        </w:rPr>
        <w:t xml:space="preserve">Все подаваемые Претендентом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</w:t>
      </w:r>
      <w:r>
        <w:rPr>
          <w:rFonts w:ascii="TimesNewRoman" w:hAnsi="TimesNewRoman" w:cs="TimesNewRoman"/>
          <w:bCs/>
          <w:lang w:val="ru-RU"/>
        </w:rPr>
        <w:lastRenderedPageBreak/>
        <w:t>и читаемыми. Подписи на документах должны быть расшифрованы (указывается должность, фамилия и инициалы подписавшегося лица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).</w:t>
      </w:r>
    </w:p>
    <w:p w14:paraId="14B9C491" w14:textId="77777777" w:rsidR="00B840C2" w:rsidRDefault="00B840C2">
      <w:pPr>
        <w:tabs>
          <w:tab w:val="left" w:pos="284"/>
        </w:tabs>
        <w:jc w:val="both"/>
        <w:rPr>
          <w:rFonts w:ascii="TimesNewRoman" w:eastAsia="Times New Roman" w:hAnsi="TimesNewRoman" w:cs="TimesNewRoman"/>
          <w:bCs/>
          <w:sz w:val="22"/>
          <w:szCs w:val="22"/>
          <w:lang w:val="ru-RU" w:eastAsia="ru-RU"/>
        </w:rPr>
      </w:pPr>
    </w:p>
    <w:p w14:paraId="35B6BBEE" w14:textId="77777777" w:rsidR="00B840C2" w:rsidRDefault="00061431">
      <w:pPr>
        <w:widowControl w:val="0"/>
        <w:ind w:firstLine="851"/>
        <w:contextualSpacing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 xml:space="preserve">7. Перечень </w:t>
      </w:r>
      <w:r>
        <w:rPr>
          <w:b/>
          <w:lang w:val="ru-RU"/>
        </w:rPr>
        <w:t>документов, представляемых участниками продажи и требования к их оформлению</w:t>
      </w:r>
    </w:p>
    <w:p w14:paraId="3E54575A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7.1. Одновременно с Заявкой на участие в продаже посредством публичного предложения Претенденты представляют следующие документы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подписью:</w:t>
      </w:r>
    </w:p>
    <w:p w14:paraId="44A7F2E2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 xml:space="preserve">7.1.1. Доверенность на лицо, имеющее право действовать от имени претендента, если заявка подается представителем претендента, оформленная в установленном порядке, или нотариально заверенная копия такой доверенности. </w:t>
      </w:r>
    </w:p>
    <w:p w14:paraId="7A1DA41C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5E2DC878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7.1.2. юридические лица</w:t>
      </w:r>
      <w:r>
        <w:rPr>
          <w:rFonts w:eastAsia="Times New Roman"/>
          <w:bCs/>
          <w:lang w:val="ru-RU" w:eastAsia="ru-RU"/>
        </w:rPr>
        <w:t>:</w:t>
      </w:r>
    </w:p>
    <w:p w14:paraId="1D709F01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1) заверенные копии учредительных документов;</w:t>
      </w:r>
    </w:p>
    <w:p w14:paraId="0490A310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2)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3BCC4B0B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письмо).</w:t>
      </w:r>
    </w:p>
    <w:p w14:paraId="2767C19C" w14:textId="77777777" w:rsidR="00B840C2" w:rsidRDefault="00061431">
      <w:pPr>
        <w:ind w:firstLine="851"/>
        <w:jc w:val="both"/>
        <w:rPr>
          <w:rFonts w:eastAsia="Times New Roman"/>
          <w:bCs/>
          <w:lang w:val="ru-RU" w:eastAsia="ru-RU"/>
        </w:rPr>
      </w:pPr>
      <w:r>
        <w:rPr>
          <w:rFonts w:eastAsia="Times New Roman"/>
          <w:bCs/>
          <w:u w:val="single"/>
          <w:lang w:val="ru-RU" w:eastAsia="ru-RU"/>
        </w:rPr>
        <w:t>7.1.3. физические лица, в том числе индивидуальные предприниматели</w:t>
      </w:r>
      <w:r>
        <w:rPr>
          <w:rFonts w:eastAsia="Times New Roman"/>
          <w:bCs/>
          <w:lang w:val="ru-RU" w:eastAsia="ru-RU"/>
        </w:rPr>
        <w:t xml:space="preserve"> предъявляют документ, удостоверяющий личность, или представляют копии всех его листов.</w:t>
      </w:r>
    </w:p>
    <w:p w14:paraId="527B44A1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7.1.4. Опись представленных документов, подписанная претендентом или его уполномоченным представителем.</w:t>
      </w:r>
    </w:p>
    <w:p w14:paraId="5E04AEDA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7.1.5. Документы, представляемые иностранными лицами, должны быть легализованы в установленном порядке и иметь нотариально заверенный перевод на русский язык.</w:t>
      </w:r>
    </w:p>
    <w:p w14:paraId="74B4BD47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7.1.6. Указанные документы (в том числе копии документов) в части их оформления, заверения и содержания должны соответствовать требованиям законодательства Российской Федерации и настоящего информационного сообщения. </w:t>
      </w:r>
    </w:p>
    <w:p w14:paraId="54CE5610" w14:textId="77777777" w:rsidR="00B840C2" w:rsidRDefault="00061431">
      <w:pPr>
        <w:ind w:firstLine="851"/>
        <w:jc w:val="both"/>
        <w:rPr>
          <w:rFonts w:eastAsia="Times New Roman"/>
          <w:bCs/>
          <w:sz w:val="20"/>
          <w:szCs w:val="20"/>
          <w:lang w:val="ru-RU" w:eastAsia="ru-RU"/>
        </w:rPr>
      </w:pPr>
      <w:r>
        <w:rPr>
          <w:rFonts w:eastAsia="Times New Roman"/>
          <w:lang w:val="ru-RU" w:eastAsia="ru-RU"/>
        </w:rPr>
        <w:t xml:space="preserve">7.1.7. Заявки подаются одновременно с полным комплектом документов, установленным в настоящем информационном сообщении. </w:t>
      </w:r>
    </w:p>
    <w:p w14:paraId="0AC874AA" w14:textId="77777777" w:rsidR="00B840C2" w:rsidRDefault="00061431">
      <w:pPr>
        <w:ind w:firstLine="709"/>
        <w:jc w:val="both"/>
        <w:rPr>
          <w:bCs/>
          <w:lang w:val="ru-RU"/>
        </w:rPr>
      </w:pPr>
      <w:r>
        <w:rPr>
          <w:rFonts w:ascii="TimesNewRoman" w:hAnsi="TimesNewRoman" w:cs="TimesNewRoman"/>
          <w:bCs/>
          <w:lang w:val="ru-RU"/>
        </w:rPr>
        <w:t xml:space="preserve">7.1.8. </w:t>
      </w:r>
      <w:r>
        <w:rPr>
          <w:bCs/>
          <w:lang w:val="ru-RU"/>
        </w:rPr>
        <w:t xml:space="preserve">Электронные образы документов должны быть направлены после подписания электронной подписью претендента или его представителя. Наличие электронной подписи претендента (уполномоченного представителя) означает, что документы и сведения, поданные в форме электронных документов, направлены от имени соответственно претендента, участника продажи, Оператора, Продавца и отправитель несет ответственность за подлинность и достоверность таких документов и сведений. </w:t>
      </w:r>
    </w:p>
    <w:p w14:paraId="473050DC" w14:textId="77777777" w:rsidR="00B840C2" w:rsidRDefault="00061431">
      <w:pPr>
        <w:ind w:firstLine="709"/>
        <w:jc w:val="both"/>
        <w:rPr>
          <w:bCs/>
          <w:lang w:val="ru-RU"/>
        </w:rPr>
      </w:pPr>
      <w:r>
        <w:rPr>
          <w:bCs/>
          <w:lang w:val="ru-RU"/>
        </w:rPr>
        <w:t>Документооборот между претендентами, участниками, Оператором и Продавцом осуществляется через электронную площадку в форме электронных документов либо электронных образов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 Продавца, претендента или участника либо лица, имеющего право действовать от имени соответственно Продавца, претендента или участника.</w:t>
      </w:r>
    </w:p>
    <w:p w14:paraId="239ADD1E" w14:textId="77777777" w:rsidR="00B840C2" w:rsidRDefault="00061431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bCs/>
          <w:lang w:val="ru-RU"/>
        </w:rPr>
        <w:lastRenderedPageBreak/>
        <w:t>Изменение заявки допускается только путем подачи претендентом новой заявки в сроки, установленные в сообщении о проведении продажи в электронной форме, при этом первоначальная заявка должна быть отозвана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07218F89" w14:textId="77777777" w:rsidR="00B840C2" w:rsidRDefault="00B840C2">
      <w:pPr>
        <w:ind w:left="851"/>
        <w:rPr>
          <w:rFonts w:eastAsia="Times New Roman"/>
          <w:b/>
          <w:bCs/>
          <w:lang w:val="ru-RU" w:eastAsia="ru-RU"/>
        </w:rPr>
      </w:pPr>
    </w:p>
    <w:p w14:paraId="2D8C20C2" w14:textId="77777777" w:rsidR="00B840C2" w:rsidRDefault="00061431">
      <w:pPr>
        <w:tabs>
          <w:tab w:val="left" w:pos="284"/>
        </w:tabs>
        <w:ind w:left="360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8. Ограничения участия в продаже посредством публичного предложения отдельных категорий физических и юридических лиц</w:t>
      </w:r>
    </w:p>
    <w:p w14:paraId="73D18FD6" w14:textId="77777777" w:rsidR="00B840C2" w:rsidRDefault="00061431">
      <w:pPr>
        <w:ind w:firstLine="851"/>
        <w:jc w:val="both"/>
        <w:rPr>
          <w:rFonts w:ascii="TimesNewRoman" w:eastAsia="Times New Roman" w:hAnsi="TimesNewRoman" w:cs="TimesNewRoman"/>
          <w:lang w:val="ru-RU" w:eastAsia="ru-RU"/>
        </w:rPr>
      </w:pPr>
      <w:r>
        <w:rPr>
          <w:rFonts w:ascii="TimesNewRoman" w:eastAsia="Times New Roman" w:hAnsi="TimesNewRoman" w:cs="TimesNewRoman"/>
          <w:lang w:val="ru-RU" w:eastAsia="ru-RU"/>
        </w:rPr>
        <w:t xml:space="preserve">Лица, отвечающие признакам покупателя в соответствии с Федеральным законом </w:t>
      </w:r>
      <w:r>
        <w:rPr>
          <w:rFonts w:ascii="TimesNewRoman" w:eastAsia="Times New Roman" w:hAnsi="TimesNewRoman" w:cs="TimesNewRoman"/>
          <w:lang w:val="ru-RU" w:eastAsia="ru-RU"/>
        </w:rPr>
        <w:br/>
        <w:t>от 21 декабря 2001 г. № 178-ФЗ «О приватизации государственного и муниципального имущества» и желающие приобрести федеральное имущество, выставляемое на продажу посредством публичного предложения, своевременно подавшие Заявку, представившие надлежащим образом оформленные документы и обеспечившие поступление задатка на счет Продавца, указанный в Информационном сообщении.</w:t>
      </w:r>
    </w:p>
    <w:p w14:paraId="4987EB05" w14:textId="77777777" w:rsidR="00B840C2" w:rsidRDefault="00061431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Покупателями государственного имущества могут быть любые физические и юридические лица, за исключением </w:t>
      </w:r>
      <w:r>
        <w:rPr>
          <w:rFonts w:eastAsia="Times New Roman"/>
          <w:szCs w:val="20"/>
          <w:lang w:val="ru-RU" w:eastAsia="ru-RU"/>
        </w:rPr>
        <w:t>случаев ограничения участия лиц, предусмотренных статьей 5 Федерального закона от 21 декабря 2001 г. № 178-ФЗ «О приватизации государственного и муниципального имущества» (далее – Закон)</w:t>
      </w:r>
      <w:r>
        <w:rPr>
          <w:rFonts w:eastAsia="Times New Roman"/>
          <w:lang w:val="ru-RU" w:eastAsia="ru-RU"/>
        </w:rPr>
        <w:t>:</w:t>
      </w:r>
    </w:p>
    <w:p w14:paraId="7E4FF667" w14:textId="77777777" w:rsidR="00B840C2" w:rsidRDefault="00061431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- государственных и муниципальных унитарных предприятий, государственных и муниципальных учреждений;</w:t>
      </w:r>
    </w:p>
    <w:p w14:paraId="5CACDA95" w14:textId="77777777" w:rsidR="00B840C2" w:rsidRDefault="00061431">
      <w:pPr>
        <w:ind w:firstLine="720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-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 </w:t>
      </w:r>
    </w:p>
    <w:p w14:paraId="6E4A680F" w14:textId="77777777" w:rsidR="00B840C2" w:rsidRPr="00630827" w:rsidRDefault="00061431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- </w:t>
      </w:r>
      <w:r>
        <w:rPr>
          <w:lang w:val="ru-RU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</w:t>
      </w:r>
      <w:r>
        <w:t> </w:t>
      </w:r>
      <w:hyperlink r:id="rId8" w:anchor="dst5" w:history="1">
        <w:r>
          <w:rPr>
            <w:rStyle w:val="ListLabel7"/>
          </w:rPr>
          <w:t>перечень</w:t>
        </w:r>
      </w:hyperlink>
      <w:r>
        <w:t> </w:t>
      </w:r>
      <w:r>
        <w:rPr>
          <w:lang w:val="ru-RU"/>
        </w:rPr>
        <w:t>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</w:t>
      </w:r>
      <w:r>
        <w:rPr>
          <w:shd w:val="clear" w:color="auto" w:fill="FFFFFF"/>
          <w:lang w:val="ru-RU"/>
        </w:rPr>
        <w:t xml:space="preserve"> </w:t>
      </w:r>
      <w:r>
        <w:rPr>
          <w:lang w:val="ru-RU"/>
        </w:rPr>
        <w:t xml:space="preserve"> в порядке, установленном Правительством Российской Федерации.</w:t>
      </w:r>
    </w:p>
    <w:p w14:paraId="3786F0CD" w14:textId="77777777" w:rsidR="00B840C2" w:rsidRDefault="00B840C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ED0AAEF" w14:textId="77777777" w:rsidR="00B840C2" w:rsidRDefault="00061431">
      <w:pPr>
        <w:numPr>
          <w:ilvl w:val="0"/>
          <w:numId w:val="5"/>
        </w:numPr>
        <w:tabs>
          <w:tab w:val="left" w:pos="284"/>
        </w:tabs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Порядок внесения задатка и его возврата</w:t>
      </w:r>
    </w:p>
    <w:p w14:paraId="363A7116" w14:textId="77777777" w:rsidR="00B840C2" w:rsidRDefault="00061431">
      <w:p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9.</w:t>
      </w:r>
      <w:proofErr w:type="gramStart"/>
      <w:r>
        <w:rPr>
          <w:rFonts w:eastAsia="Times New Roman"/>
          <w:b/>
          <w:bCs/>
          <w:lang w:val="ru-RU" w:eastAsia="ru-RU"/>
        </w:rPr>
        <w:t>1.Порядок</w:t>
      </w:r>
      <w:proofErr w:type="gramEnd"/>
      <w:r>
        <w:rPr>
          <w:rFonts w:eastAsia="Times New Roman"/>
          <w:b/>
          <w:bCs/>
          <w:lang w:val="ru-RU" w:eastAsia="ru-RU"/>
        </w:rPr>
        <w:t xml:space="preserve"> внесения задатка</w:t>
      </w:r>
    </w:p>
    <w:p w14:paraId="7B111FCC" w14:textId="77777777" w:rsidR="00B840C2" w:rsidRDefault="00061431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9.1.1. 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14:paraId="5AFDC7E6" w14:textId="77777777" w:rsidR="00B840C2" w:rsidRDefault="00061431">
      <w:pPr>
        <w:ind w:firstLine="709"/>
        <w:jc w:val="both"/>
        <w:rPr>
          <w:lang w:val="ru-RU"/>
        </w:rPr>
      </w:pPr>
      <w:r>
        <w:rPr>
          <w:lang w:val="ru-RU"/>
        </w:rPr>
        <w:t xml:space="preserve">Задаток вносится в валюте Российской Федерации на счет Оператора: </w:t>
      </w:r>
    </w:p>
    <w:p w14:paraId="6336DEB7" w14:textId="77777777" w:rsidR="003F0842" w:rsidRPr="00E345E8" w:rsidRDefault="003F0842" w:rsidP="003F0842">
      <w:pPr>
        <w:ind w:firstLine="709"/>
        <w:jc w:val="both"/>
        <w:rPr>
          <w:lang w:val="ru-RU"/>
        </w:rPr>
      </w:pPr>
      <w:bookmarkStart w:id="1" w:name="__DdeLink__621_2425307688"/>
      <w:r>
        <w:rPr>
          <w:lang w:val="ru-RU"/>
        </w:rPr>
        <w:t>Получатель - АО «Российский аукционный дом» (ИНН 7838430413, КПП 783801001); расчетный счет № 40702810055040010531 в Северо-Западном банке РФ ПАО Сбербанка г. Санкт-Петербург, корреспондентский счет № 30101810500000000653, БИК 044030653  Назначение платежа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: </w:t>
      </w:r>
      <w:r>
        <w:rPr>
          <w:lang w:val="ru-RU"/>
        </w:rPr>
        <w:t>«задаток для участия в аукционе по продаже движимого имущества</w:t>
      </w:r>
      <w:r>
        <w:rPr>
          <w:bCs/>
          <w:lang w:val="ru-RU"/>
        </w:rPr>
        <w:t xml:space="preserve"> ________________ (указать код лота</w:t>
      </w:r>
      <w:r>
        <w:rPr>
          <w:lang w:val="ru-RU"/>
        </w:rPr>
        <w:t xml:space="preserve"> на электронной площадке </w:t>
      </w:r>
      <w:hyperlink r:id="rId9">
        <w:r>
          <w:rPr>
            <w:rStyle w:val="-"/>
            <w:color w:val="auto"/>
          </w:rPr>
          <w:t>www</w:t>
        </w:r>
        <w:r>
          <w:rPr>
            <w:rStyle w:val="-"/>
            <w:color w:val="auto"/>
            <w:lang w:val="ru-RU"/>
          </w:rPr>
          <w:t>.</w:t>
        </w:r>
        <w:r>
          <w:rPr>
            <w:rStyle w:val="-"/>
            <w:color w:val="auto"/>
          </w:rPr>
          <w:t>lot</w:t>
        </w:r>
        <w:r>
          <w:rPr>
            <w:rStyle w:val="-"/>
            <w:color w:val="auto"/>
            <w:lang w:val="ru-RU"/>
          </w:rPr>
          <w:t>-</w:t>
        </w:r>
        <w:r>
          <w:rPr>
            <w:rStyle w:val="-"/>
            <w:color w:val="auto"/>
          </w:rPr>
          <w:t>online</w:t>
        </w:r>
        <w:r>
          <w:rPr>
            <w:rStyle w:val="-"/>
            <w:color w:val="auto"/>
            <w:lang w:val="ru-RU"/>
          </w:rPr>
          <w:t>.</w:t>
        </w:r>
        <w:proofErr w:type="spellStart"/>
        <w:r>
          <w:rPr>
            <w:rStyle w:val="-"/>
            <w:color w:val="auto"/>
          </w:rPr>
          <w:t>ru</w:t>
        </w:r>
        <w:proofErr w:type="spellEnd"/>
      </w:hyperlink>
      <w:r>
        <w:rPr>
          <w:lang w:val="ru-RU"/>
        </w:rPr>
        <w:t xml:space="preserve">) 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4B0AF443" w14:textId="53AA2CF9" w:rsidR="003F0842" w:rsidRPr="00E345E8" w:rsidRDefault="003F0842" w:rsidP="003F0842">
      <w:pPr>
        <w:ind w:firstLine="709"/>
        <w:jc w:val="both"/>
        <w:rPr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      Назначение платежа: «задаток для участия в аукционе по продаже движимого имущества ________________ (указать код лота на электронной площадке </w:t>
      </w:r>
      <w:hyperlink r:id="rId10">
        <w:r>
          <w:rPr>
            <w:rStyle w:val="-"/>
            <w:rFonts w:ascii="TimesNewRoman,Bold" w:eastAsia="Times New Roman" w:hAnsi="TimesNewRoman,Bold" w:cs="TimesNewRoman,Bold"/>
            <w:bCs/>
            <w:color w:val="auto"/>
            <w:lang w:val="ru-RU" w:eastAsia="ru-RU"/>
          </w:rPr>
          <w:t>www.lot-online.ru</w:t>
        </w:r>
      </w:hyperlink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) </w:t>
      </w:r>
      <w:r>
        <w:rPr>
          <w:rFonts w:ascii="TimesNewRoman,Bold" w:eastAsia="Times New Roman" w:hAnsi="TimesNewRoman,Bold" w:cs="TimesNewRoman,Bold"/>
          <w:lang w:val="ru-RU" w:eastAsia="ru-RU"/>
        </w:rPr>
        <w:t xml:space="preserve"> </w:t>
      </w:r>
      <w:bookmarkEnd w:id="1"/>
      <w:r w:rsidRPr="00DD683B">
        <w:rPr>
          <w:lang w:val="ru-RU"/>
        </w:rPr>
        <w:t xml:space="preserve">автомобиль </w:t>
      </w:r>
      <w:r w:rsidR="00CB3FF6" w:rsidRPr="00196346">
        <w:rPr>
          <w:bCs/>
          <w:lang w:val="ru-RU" w:eastAsia="ru-RU"/>
        </w:rPr>
        <w:t>автобус ПАЗ – 32053-70</w:t>
      </w:r>
    </w:p>
    <w:p w14:paraId="2E5CD1DE" w14:textId="77777777" w:rsidR="00B840C2" w:rsidRDefault="00061431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>9.1.2. Задаток вносится единым платежом.</w:t>
      </w:r>
    </w:p>
    <w:p w14:paraId="39EC0DF6" w14:textId="7E4989C0" w:rsidR="00B840C2" w:rsidRDefault="00061431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9.1.3. Документом, </w:t>
      </w:r>
      <w:r>
        <w:rPr>
          <w:rFonts w:eastAsia="Times New Roman"/>
          <w:bCs/>
          <w:lang w:val="ru-RU" w:eastAsia="ru-RU"/>
        </w:rPr>
        <w:t xml:space="preserve">подтверждающим поступление задатка на счет Продавца, является выписка с одного из указанных </w:t>
      </w:r>
      <w:r>
        <w:rPr>
          <w:lang w:val="ru-RU"/>
        </w:rPr>
        <w:t>расчетных</w:t>
      </w:r>
      <w:r>
        <w:rPr>
          <w:rFonts w:eastAsia="Times New Roman"/>
          <w:bCs/>
          <w:lang w:val="ru-RU" w:eastAsia="ru-RU"/>
        </w:rPr>
        <w:t xml:space="preserve"> счетов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.</w:t>
      </w:r>
    </w:p>
    <w:p w14:paraId="2FE067D1" w14:textId="2D409143" w:rsidR="00B840C2" w:rsidRDefault="00B840C2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21118412" w14:textId="77777777" w:rsidR="00FD3B0D" w:rsidRDefault="00FD3B0D">
      <w:pPr>
        <w:ind w:firstLine="709"/>
        <w:jc w:val="both"/>
        <w:rPr>
          <w:rFonts w:ascii="TimesNewRoman,Bold" w:eastAsia="Times New Roman" w:hAnsi="TimesNewRoman,Bold" w:cs="TimesNewRoman,Bold"/>
          <w:bCs/>
          <w:lang w:val="ru-RU" w:eastAsia="ru-RU"/>
        </w:rPr>
      </w:pPr>
    </w:p>
    <w:p w14:paraId="4EFB8169" w14:textId="77777777" w:rsidR="00B840C2" w:rsidRDefault="00061431">
      <w:pPr>
        <w:numPr>
          <w:ilvl w:val="1"/>
          <w:numId w:val="4"/>
        </w:numPr>
        <w:ind w:firstLine="709"/>
        <w:jc w:val="both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lastRenderedPageBreak/>
        <w:t xml:space="preserve"> Порядок возврата задатка</w:t>
      </w:r>
    </w:p>
    <w:p w14:paraId="21A073BC" w14:textId="77777777" w:rsidR="00B840C2" w:rsidRDefault="00061431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eastAsia="Times New Roman" w:hAnsi="TimesNewRoman,Bold" w:cs="TimesNewRoman,Bold"/>
          <w:bCs/>
          <w:lang w:val="ru-RU" w:eastAsia="ru-RU"/>
        </w:rPr>
        <w:t xml:space="preserve">9.2.1. Лицам, </w:t>
      </w:r>
      <w:r>
        <w:rPr>
          <w:rFonts w:ascii="TimesNewRoman,Bold" w:hAnsi="TimesNewRoman,Bold" w:cs="TimesNewRoman,Bold"/>
          <w:bCs/>
          <w:lang w:val="ru-RU"/>
        </w:rPr>
        <w:t xml:space="preserve">перечислившим задаток для участия в продаже муниципального имущества </w:t>
      </w:r>
      <w:r>
        <w:rPr>
          <w:rFonts w:ascii="TimesNewRoman,Bold" w:eastAsia="Times New Roman" w:hAnsi="TimesNewRoman,Bold" w:cs="TimesNewRoman,Bold"/>
          <w:bCs/>
          <w:lang w:val="ru-RU" w:eastAsia="ru-RU"/>
        </w:rPr>
        <w:t>посредством публичного предложения</w:t>
      </w:r>
      <w:r>
        <w:rPr>
          <w:rFonts w:ascii="TimesNewRoman,Bold" w:hAnsi="TimesNewRoman,Bold" w:cs="TimesNewRoman,Bold"/>
          <w:bCs/>
          <w:lang w:val="ru-RU"/>
        </w:rPr>
        <w:t>, денежные средства возвращаются в следующем порядке:</w:t>
      </w:r>
    </w:p>
    <w:p w14:paraId="2384BDED" w14:textId="77777777" w:rsidR="00B840C2" w:rsidRDefault="00061431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а) участникам, за исключением победителя, - в течение 5 (пяти) календарных дней со дня подведения итогов продажи имущества;</w:t>
      </w:r>
    </w:p>
    <w:p w14:paraId="367703A4" w14:textId="77777777" w:rsidR="00B840C2" w:rsidRDefault="00061431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б) претендентам, не допущенным к участию в продаже имущества, - в течение </w:t>
      </w:r>
      <w:r>
        <w:rPr>
          <w:rFonts w:ascii="TimesNewRoman,Bold" w:hAnsi="TimesNewRoman,Bold" w:cs="TimesNewRoman,Bold"/>
          <w:bCs/>
          <w:lang w:val="ru-RU"/>
        </w:rPr>
        <w:br/>
        <w:t>5 (пяти) календарных дней со дня подписания протокола о признании претендентов участниками.</w:t>
      </w:r>
    </w:p>
    <w:p w14:paraId="0ED37C8E" w14:textId="610E538E" w:rsidR="00B840C2" w:rsidRDefault="00061431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9.2.2. Задаток победителя продажи муниципального имущества засчитывается в счет оплаты приобретаемого имущества и подлежит перечислению в установленном порядке </w:t>
      </w:r>
      <w:proofErr w:type="gramStart"/>
      <w:r>
        <w:rPr>
          <w:rFonts w:ascii="TimesNewRoman,Bold" w:hAnsi="TimesNewRoman,Bold" w:cs="TimesNewRoman,Bold"/>
          <w:bCs/>
          <w:lang w:val="ru-RU"/>
        </w:rPr>
        <w:t>в  бюджет</w:t>
      </w:r>
      <w:proofErr w:type="gramEnd"/>
      <w:r>
        <w:rPr>
          <w:rFonts w:ascii="TimesNewRoman,Bold" w:hAnsi="TimesNewRoman,Bold" w:cs="TimesNewRoman,Bold"/>
          <w:bCs/>
          <w:lang w:val="ru-RU"/>
        </w:rPr>
        <w:t xml:space="preserve">  Анучинского муниципального </w:t>
      </w:r>
      <w:r w:rsidR="003F0842">
        <w:rPr>
          <w:rFonts w:ascii="TimesNewRoman,Bold" w:hAnsi="TimesNewRoman,Bold" w:cs="TimesNewRoman,Bold"/>
          <w:bCs/>
          <w:lang w:val="ru-RU"/>
        </w:rPr>
        <w:t>округа</w:t>
      </w:r>
      <w:r>
        <w:rPr>
          <w:rFonts w:ascii="TimesNewRoman,Bold" w:hAnsi="TimesNewRoman,Bold" w:cs="TimesNewRoman,Bold"/>
          <w:bCs/>
          <w:lang w:val="ru-RU"/>
        </w:rPr>
        <w:t xml:space="preserve"> в течение 5 (пяти) календарных дней со дня истечения срока, установленного для заключения договора купли-продажи имущества.</w:t>
      </w:r>
    </w:p>
    <w:p w14:paraId="625DFC1F" w14:textId="77777777" w:rsidR="00B840C2" w:rsidRDefault="00061431">
      <w:pPr>
        <w:ind w:firstLine="709"/>
        <w:jc w:val="both"/>
        <w:rPr>
          <w:rFonts w:ascii="TimesNewRoman,Bold" w:hAnsi="TimesNewRoman,Bold" w:cs="TimesNewRoman,Bold"/>
          <w:bCs/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>9.2.3. При уклонении или отказе победителя от заключения в установленный срок договора купли-продажи имущества результаты продажи аннулируются Продавцом, победитель утрачивает право на заключение указанного договора, задаток ему не возвращается.</w:t>
      </w:r>
    </w:p>
    <w:p w14:paraId="4A9E155E" w14:textId="77777777" w:rsidR="00B840C2" w:rsidRPr="00630827" w:rsidRDefault="00061431">
      <w:pPr>
        <w:ind w:firstLine="709"/>
        <w:jc w:val="both"/>
        <w:rPr>
          <w:lang w:val="ru-RU"/>
        </w:rPr>
      </w:pPr>
      <w:r>
        <w:rPr>
          <w:rFonts w:ascii="TimesNewRoman,Bold" w:hAnsi="TimesNewRoman,Bold" w:cs="TimesNewRoman,Bold"/>
          <w:bCs/>
          <w:lang w:val="ru-RU"/>
        </w:rPr>
        <w:t xml:space="preserve">9.2.4. Ответственность покупателя в случае его отказа или уклонения от оплаты имущества в установленные сроки предусматривается в соответствии с </w:t>
      </w:r>
      <w:hyperlink r:id="rId11">
        <w:r>
          <w:rPr>
            <w:rStyle w:val="ListLabel10"/>
          </w:rPr>
          <w:t>законодательством</w:t>
        </w:r>
      </w:hyperlink>
      <w:r>
        <w:rPr>
          <w:rFonts w:ascii="TimesNewRoman,Bold" w:hAnsi="TimesNewRoman,Bold" w:cs="TimesNewRoman,Bold"/>
          <w:bCs/>
          <w:lang w:val="ru-RU"/>
        </w:rPr>
        <w:t xml:space="preserve"> Российской Федерации в договоре купли-продажи имущества, задаток ему не возвращается.</w:t>
      </w:r>
    </w:p>
    <w:p w14:paraId="2DA68467" w14:textId="77777777" w:rsidR="00B840C2" w:rsidRDefault="00061431">
      <w:pPr>
        <w:ind w:firstLine="709"/>
        <w:jc w:val="both"/>
        <w:rPr>
          <w:lang w:val="ru-RU"/>
        </w:rPr>
      </w:pPr>
      <w:r>
        <w:rPr>
          <w:lang w:val="ru-RU"/>
        </w:rPr>
        <w:t xml:space="preserve">9.2.5. В случае отзыва претендентом заявки, поступивший задаток подлежит возврату в течение 5 (пяти) календарных дней со дня поступления уведомления об отзыве заявки. </w:t>
      </w:r>
    </w:p>
    <w:p w14:paraId="6832214E" w14:textId="77777777" w:rsidR="00B840C2" w:rsidRDefault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lang w:val="ru-RU"/>
        </w:rPr>
        <w:t>9.2.6.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</w:t>
      </w:r>
      <w:r>
        <w:rPr>
          <w:rFonts w:eastAsia="Times New Roman"/>
          <w:lang w:val="ru-RU" w:eastAsia="ru-RU"/>
        </w:rPr>
        <w:t>.</w:t>
      </w:r>
    </w:p>
    <w:p w14:paraId="6634AEE3" w14:textId="77777777" w:rsidR="00B840C2" w:rsidRDefault="00B840C2">
      <w:pPr>
        <w:ind w:firstLine="851"/>
        <w:jc w:val="both"/>
        <w:rPr>
          <w:rFonts w:eastAsia="Times New Roman"/>
          <w:lang w:val="ru-RU" w:eastAsia="ru-RU"/>
        </w:rPr>
      </w:pPr>
    </w:p>
    <w:p w14:paraId="0E26167B" w14:textId="77777777" w:rsidR="00B840C2" w:rsidRDefault="00061431">
      <w:pPr>
        <w:tabs>
          <w:tab w:val="left" w:pos="284"/>
        </w:tabs>
        <w:ind w:left="851"/>
        <w:jc w:val="center"/>
        <w:rPr>
          <w:rFonts w:eastAsia="Times New Roman"/>
          <w:b/>
          <w:bCs/>
          <w:lang w:val="ru-RU" w:eastAsia="ru-RU"/>
        </w:rPr>
      </w:pPr>
      <w:r>
        <w:rPr>
          <w:rFonts w:eastAsia="Times New Roman"/>
          <w:b/>
          <w:bCs/>
          <w:lang w:val="ru-RU" w:eastAsia="ru-RU"/>
        </w:rPr>
        <w:t>10. Порядок ознакомления со сведениями об Имуществе, выставляемом на продажу посредством публичного предложения</w:t>
      </w:r>
    </w:p>
    <w:p w14:paraId="6A049E45" w14:textId="77777777" w:rsidR="00061431" w:rsidRPr="00FE6CC7" w:rsidRDefault="00061431" w:rsidP="00061431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10.1. Информация о проведении аукциона размещается на официальном сайте Российской Федерации в сети «Интернет» </w:t>
      </w:r>
      <w:r w:rsidRPr="00332126">
        <w:rPr>
          <w:rFonts w:eastAsia="Times New Roman"/>
          <w:lang w:val="ru-RU" w:eastAsia="ru-RU"/>
        </w:rPr>
        <w:t>www.torgi.gov.ru,</w:t>
      </w:r>
      <w:r>
        <w:rPr>
          <w:rFonts w:eastAsia="Times New Roman"/>
          <w:lang w:val="ru-RU" w:eastAsia="ru-RU"/>
        </w:rPr>
        <w:t xml:space="preserve"> на сайте Продавца в сети «Интернет» www.auction-house.ru и на сайте электронной </w:t>
      </w:r>
      <w:r w:rsidRPr="00FE6CC7">
        <w:rPr>
          <w:rFonts w:eastAsia="Times New Roman"/>
          <w:lang w:val="ru-RU" w:eastAsia="ru-RU"/>
        </w:rPr>
        <w:t xml:space="preserve">площадки </w:t>
      </w:r>
      <w:proofErr w:type="spellStart"/>
      <w:proofErr w:type="gramStart"/>
      <w:r w:rsidRPr="00FE6CC7">
        <w:rPr>
          <w:rStyle w:val="-"/>
          <w:color w:val="auto"/>
          <w:lang w:val="ru-RU"/>
        </w:rPr>
        <w:t>анучинский.рф</w:t>
      </w:r>
      <w:proofErr w:type="spellEnd"/>
      <w:proofErr w:type="gramEnd"/>
      <w:r w:rsidRPr="00FE6CC7">
        <w:rPr>
          <w:rFonts w:eastAsia="Times New Roman"/>
          <w:lang w:val="ru-RU" w:eastAsia="ru-RU"/>
        </w:rPr>
        <w:t xml:space="preserve"> (п.3.4 настоящего Информационного сообщения) и содержит следующее:</w:t>
      </w:r>
    </w:p>
    <w:p w14:paraId="4E38B51A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а) информационное сообщение о проведении продажи имущества;</w:t>
      </w:r>
    </w:p>
    <w:p w14:paraId="70887FD5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б) форма заявки (приложение № 1);</w:t>
      </w:r>
    </w:p>
    <w:p w14:paraId="3F9D02F8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в) проект договора купли-продажи имущества (приложение № 2);</w:t>
      </w:r>
    </w:p>
    <w:p w14:paraId="0587AFDA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г) иные сведения, предусмотренные Федеральным законом от 21 декабря 2001 г. </w:t>
      </w:r>
      <w:r>
        <w:rPr>
          <w:rFonts w:eastAsia="Times New Roman"/>
          <w:lang w:val="ru-RU" w:eastAsia="ru-RU"/>
        </w:rPr>
        <w:br/>
        <w:t>№ 178-ФЗ «О приватизации государственного и муниципального имущества».</w:t>
      </w:r>
    </w:p>
    <w:p w14:paraId="4171E3CF" w14:textId="77777777" w:rsidR="00061431" w:rsidRPr="00E345E8" w:rsidRDefault="00061431" w:rsidP="00061431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10.2. С дополнительной информацией об участии в торгах, о порядке проведения торгов, с формой заявки, условиями договора купли-продажи, претенденты могут ознакомиться на официальном сайте Российской Федерации в сети «Интернет» </w:t>
      </w:r>
      <w:hyperlink r:id="rId12">
        <w:r>
          <w:rPr>
            <w:rStyle w:val="ListLabel11"/>
            <w:rFonts w:eastAsiaTheme="minorHAnsi"/>
          </w:rPr>
          <w:t>www.torgi.gov.ru</w:t>
        </w:r>
      </w:hyperlink>
      <w:r>
        <w:rPr>
          <w:rFonts w:eastAsia="Times New Roman"/>
          <w:lang w:val="ru-RU" w:eastAsia="ru-RU"/>
        </w:rPr>
        <w:t xml:space="preserve">, на официальном сайте Продавца в сети «Интернет» </w:t>
      </w:r>
      <w:proofErr w:type="spellStart"/>
      <w:r w:rsidRPr="00FE6CC7">
        <w:rPr>
          <w:rStyle w:val="-"/>
          <w:color w:val="auto"/>
          <w:lang w:val="ru-RU"/>
        </w:rPr>
        <w:t>анучинский.рф</w:t>
      </w:r>
      <w:proofErr w:type="spellEnd"/>
      <w:r>
        <w:rPr>
          <w:rStyle w:val="-"/>
          <w:color w:val="auto"/>
          <w:lang w:val="ru-RU"/>
        </w:rPr>
        <w:t>,</w:t>
      </w:r>
      <w:r>
        <w:rPr>
          <w:rFonts w:eastAsia="Times New Roman"/>
          <w:lang w:val="ru-RU" w:eastAsia="ru-RU"/>
        </w:rPr>
        <w:t xml:space="preserve"> на сайте в сети «Интернет» Оператора (электронная площадка) </w:t>
      </w:r>
      <w:hyperlink r:id="rId13">
        <w:r>
          <w:rPr>
            <w:rStyle w:val="-"/>
            <w:rFonts w:eastAsia="Times New Roman"/>
            <w:color w:val="auto"/>
            <w:lang w:eastAsia="ru-RU"/>
          </w:rPr>
          <w:t>www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r>
          <w:rPr>
            <w:rStyle w:val="-"/>
            <w:rFonts w:eastAsia="Times New Roman"/>
            <w:color w:val="auto"/>
            <w:lang w:eastAsia="ru-RU"/>
          </w:rPr>
          <w:t>lot</w:t>
        </w:r>
        <w:r>
          <w:rPr>
            <w:rStyle w:val="-"/>
            <w:rFonts w:eastAsia="Times New Roman"/>
            <w:color w:val="auto"/>
            <w:lang w:val="ru-RU" w:eastAsia="ru-RU"/>
          </w:rPr>
          <w:t>-</w:t>
        </w:r>
        <w:r>
          <w:rPr>
            <w:rStyle w:val="-"/>
            <w:rFonts w:eastAsia="Times New Roman"/>
            <w:color w:val="auto"/>
            <w:lang w:eastAsia="ru-RU"/>
          </w:rPr>
          <w:t>online</w:t>
        </w:r>
        <w:r>
          <w:rPr>
            <w:rStyle w:val="-"/>
            <w:rFonts w:eastAsia="Times New Roman"/>
            <w:color w:val="auto"/>
            <w:lang w:val="ru-RU" w:eastAsia="ru-RU"/>
          </w:rPr>
          <w:t>.</w:t>
        </w:r>
        <w:proofErr w:type="spellStart"/>
        <w:r>
          <w:rPr>
            <w:rStyle w:val="-"/>
            <w:rFonts w:eastAsia="Times New Roman"/>
            <w:color w:val="auto"/>
            <w:lang w:eastAsia="ru-RU"/>
          </w:rPr>
          <w:t>ru</w:t>
        </w:r>
        <w:proofErr w:type="spellEnd"/>
      </w:hyperlink>
      <w:r>
        <w:rPr>
          <w:rFonts w:eastAsia="Times New Roman"/>
          <w:lang w:val="ru-RU" w:eastAsia="ru-RU"/>
        </w:rPr>
        <w:t xml:space="preserve"> и по телефону: </w:t>
      </w:r>
      <w:r>
        <w:rPr>
          <w:bCs/>
          <w:iCs/>
          <w:szCs w:val="28"/>
          <w:lang w:val="ru-RU"/>
        </w:rPr>
        <w:t>8-800-777-57-57, доб. 236,</w:t>
      </w:r>
      <w:r>
        <w:rPr>
          <w:rFonts w:eastAsia="Times New Roman"/>
          <w:lang w:val="ru-RU" w:eastAsia="ru-RU"/>
        </w:rPr>
        <w:t xml:space="preserve"> 278, 275.</w:t>
      </w:r>
    </w:p>
    <w:p w14:paraId="493D5D15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10.3. Любое лицо независимо от регистрации на электронной площадке вправе направить на электронный адрес Оператора, указанный в информационном сообщении о проведении продажи имущества, запрос о разъяснении размещенной информации.</w:t>
      </w:r>
    </w:p>
    <w:p w14:paraId="5228C326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окончания подачи заявок.</w:t>
      </w:r>
    </w:p>
    <w:p w14:paraId="00D35E74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В течение 2 (двух) рабочих дней со дня поступления запроса Продавец предоставляет Оператору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47DB2CDB" w14:textId="77777777" w:rsidR="00061431" w:rsidRDefault="00061431" w:rsidP="00061431">
      <w:pPr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 случае направления запроса иностранными лицами такой запрос должен иметь перевод на русский язык.</w:t>
      </w:r>
    </w:p>
    <w:p w14:paraId="5199DFD3" w14:textId="77777777" w:rsidR="00CB3FF6" w:rsidRPr="00E345E8" w:rsidRDefault="00061431" w:rsidP="00CB3FF6">
      <w:pPr>
        <w:ind w:firstLine="709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10.4. С дополнительной информацией о приватизируемом имуществе можно ознакомиться по телефону: </w:t>
      </w:r>
      <w:r>
        <w:rPr>
          <w:bCs/>
          <w:iCs/>
          <w:szCs w:val="28"/>
          <w:lang w:val="ru-RU"/>
        </w:rPr>
        <w:t xml:space="preserve">8-42362-91-6-07, </w:t>
      </w:r>
      <w:r>
        <w:rPr>
          <w:rFonts w:eastAsia="Times New Roman"/>
          <w:lang w:val="ru-RU" w:eastAsia="ru-RU"/>
        </w:rPr>
        <w:t>по адресу электронной почты</w:t>
      </w:r>
      <w:r>
        <w:rPr>
          <w:lang w:val="ru-RU"/>
        </w:rPr>
        <w:t xml:space="preserve"> </w:t>
      </w:r>
      <w:proofErr w:type="spellStart"/>
      <w:r w:rsidR="00CB3FF6">
        <w:t>amo</w:t>
      </w:r>
      <w:proofErr w:type="spellEnd"/>
      <w:r w:rsidR="00CB3FF6" w:rsidRPr="00A42732">
        <w:rPr>
          <w:lang w:val="ru-RU"/>
        </w:rPr>
        <w:t>.</w:t>
      </w:r>
      <w:proofErr w:type="spellStart"/>
      <w:r w:rsidR="00CB3FF6">
        <w:t>oizo</w:t>
      </w:r>
      <w:proofErr w:type="spellEnd"/>
      <w:r w:rsidR="00CB3FF6">
        <w:rPr>
          <w:lang w:val="ru-RU"/>
        </w:rPr>
        <w:t>@</w:t>
      </w:r>
      <w:r w:rsidR="00CB3FF6">
        <w:t>mail</w:t>
      </w:r>
      <w:r w:rsidR="00CB3FF6">
        <w:rPr>
          <w:lang w:val="ru-RU"/>
        </w:rPr>
        <w:t>.</w:t>
      </w:r>
      <w:proofErr w:type="spellStart"/>
      <w:r w:rsidR="00CB3FF6">
        <w:t>ru</w:t>
      </w:r>
      <w:proofErr w:type="spellEnd"/>
      <w:r w:rsidR="00CB3FF6">
        <w:rPr>
          <w:rFonts w:eastAsia="Times New Roman"/>
          <w:lang w:val="ru-RU" w:eastAsia="ru-RU"/>
        </w:rPr>
        <w:t>.</w:t>
      </w:r>
    </w:p>
    <w:p w14:paraId="4BDAD929" w14:textId="172C7AE5" w:rsidR="00B840C2" w:rsidRDefault="00B840C2" w:rsidP="00CB3FF6">
      <w:pPr>
        <w:ind w:firstLine="709"/>
        <w:jc w:val="both"/>
        <w:rPr>
          <w:rFonts w:eastAsia="Times New Roman"/>
          <w:b/>
          <w:lang w:val="ru-RU" w:eastAsia="ru-RU"/>
        </w:rPr>
      </w:pPr>
    </w:p>
    <w:p w14:paraId="25C9D1F0" w14:textId="77777777" w:rsidR="00B840C2" w:rsidRDefault="00061431">
      <w:pPr>
        <w:ind w:left="360" w:firstLine="851"/>
        <w:jc w:val="center"/>
        <w:rPr>
          <w:rFonts w:eastAsia="Times New Roman"/>
          <w:b/>
          <w:lang w:val="ru-RU" w:eastAsia="zh-CN"/>
        </w:rPr>
      </w:pPr>
      <w:r>
        <w:rPr>
          <w:rFonts w:eastAsia="Times New Roman"/>
          <w:b/>
          <w:lang w:val="ru-RU" w:eastAsia="zh-CN"/>
        </w:rPr>
        <w:t>11. Порядок определения участников продажи посредством публичного предложения</w:t>
      </w:r>
    </w:p>
    <w:p w14:paraId="4A87A812" w14:textId="605C1A45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rFonts w:eastAsia="Times New Roman"/>
          <w:lang w:val="ru-RU" w:eastAsia="zh-CN"/>
        </w:rPr>
        <w:t xml:space="preserve">11.1. </w:t>
      </w:r>
      <w:r>
        <w:rPr>
          <w:lang w:val="ru-RU" w:eastAsia="zh-CN"/>
        </w:rPr>
        <w:t xml:space="preserve">В день определения участников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>, указанный в информационном сообщении, Оператор продажи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14:paraId="5147AA1B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11.2. 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продаже, с указанием оснований такого отказа.</w:t>
      </w:r>
    </w:p>
    <w:p w14:paraId="4555B968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 xml:space="preserve">11.3. Не позднее следующего рабочего дня после дня подписания протокола о признании претендентов участниками всем претендентам, подавшим заявки, Продавец направляет уведомление о признании их участниками продажи муниципального имущества </w:t>
      </w:r>
      <w:r>
        <w:rPr>
          <w:rFonts w:eastAsia="Times New Roman"/>
          <w:lang w:val="ru-RU" w:eastAsia="zh-CN"/>
        </w:rPr>
        <w:t>посредством публичного предложения</w:t>
      </w:r>
      <w:r>
        <w:rPr>
          <w:lang w:val="ru-RU" w:eastAsia="zh-CN"/>
        </w:rPr>
        <w:t xml:space="preserve"> или об отказе в признании участниками продажи с указанием оснований отказа. </w:t>
      </w:r>
    </w:p>
    <w:p w14:paraId="04B69E55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11.4. Информация о претендентах, не допущенных к участию в продаже, размещается в открытой части электронной площадки Оператора на официальном сайте в сети «Интернет» для размещения информации о проведении торгов, определенном Правительством Российской Федерации, а также на сайте Продавца в сети «Интернет» в срок не позднее рабочего дня, следующего за днем принятия указанного решения.</w:t>
      </w:r>
    </w:p>
    <w:p w14:paraId="6CE4C44B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11.5. Претендент приобретает статус участника продажи с момента подписания протокола о признании претендентов участниками продажи.</w:t>
      </w:r>
    </w:p>
    <w:p w14:paraId="1F4B71E6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11.6. Претендент не допускается к участию в продаже по следующим основаниям:</w:t>
      </w:r>
    </w:p>
    <w:p w14:paraId="2C5D59C0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а)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14:paraId="1448E262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б) представлены не все документы в соответствии с перечнем, указанным в информационном сообщении о проведении продажи, или оформление представленных документов не соответствует законодательству Российской Федерации.</w:t>
      </w:r>
    </w:p>
    <w:p w14:paraId="4B2195F4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lang w:val="ru-RU" w:eastAsia="zh-CN"/>
        </w:rPr>
      </w:pPr>
      <w:r>
        <w:rPr>
          <w:lang w:val="ru-RU" w:eastAsia="zh-CN"/>
        </w:rPr>
        <w:t>в) не подтверждено поступление в установленный срок задатка на счет Продавца, указанный в информационном сообщении.</w:t>
      </w:r>
    </w:p>
    <w:p w14:paraId="62828F00" w14:textId="77777777" w:rsidR="00B840C2" w:rsidRDefault="00061431">
      <w:pPr>
        <w:tabs>
          <w:tab w:val="left" w:pos="540"/>
        </w:tabs>
        <w:ind w:firstLine="709"/>
        <w:jc w:val="both"/>
        <w:outlineLvl w:val="0"/>
        <w:rPr>
          <w:rFonts w:eastAsia="Times New Roman"/>
          <w:lang w:val="ru-RU" w:eastAsia="zh-CN"/>
        </w:rPr>
      </w:pPr>
      <w:r>
        <w:rPr>
          <w:lang w:val="ru-RU" w:eastAsia="zh-CN"/>
        </w:rPr>
        <w:t>г) заявка подана лицом, не уполномоченным Претендентом на осуществление таких действий</w:t>
      </w:r>
      <w:r>
        <w:rPr>
          <w:rFonts w:eastAsia="Times New Roman"/>
          <w:lang w:val="ru-RU" w:eastAsia="zh-CN"/>
        </w:rPr>
        <w:t>.</w:t>
      </w:r>
    </w:p>
    <w:p w14:paraId="45B4D947" w14:textId="77777777" w:rsidR="00B840C2" w:rsidRDefault="00061431">
      <w:pPr>
        <w:ind w:firstLine="709"/>
        <w:jc w:val="center"/>
        <w:rPr>
          <w:rFonts w:eastAsia="Times New Roman"/>
          <w:lang w:val="ru-RU" w:eastAsia="ru-RU"/>
        </w:rPr>
      </w:pPr>
      <w:r>
        <w:rPr>
          <w:rFonts w:eastAsia="Times New Roman"/>
          <w:b/>
          <w:lang w:val="ru-RU" w:eastAsia="ru-RU"/>
        </w:rPr>
        <w:t>12. Порядок проведения продажи посредством публичного предложения и определения победителя</w:t>
      </w:r>
    </w:p>
    <w:p w14:paraId="4600504F" w14:textId="77777777" w:rsidR="00B840C2" w:rsidRDefault="00061431">
      <w:pPr>
        <w:ind w:firstLine="851"/>
        <w:jc w:val="both"/>
        <w:rPr>
          <w:lang w:val="ru-RU"/>
        </w:rPr>
      </w:pPr>
      <w:r>
        <w:rPr>
          <w:rFonts w:eastAsia="Times New Roman"/>
          <w:lang w:val="ru-RU" w:eastAsia="ru-RU"/>
        </w:rPr>
        <w:t xml:space="preserve">12.1. </w:t>
      </w:r>
      <w:r>
        <w:rPr>
          <w:lang w:val="ru-RU"/>
        </w:rPr>
        <w:t>Процедура продажи имущества проводится в день и во время, указанное в информационном сообщении о продаже имущества посредством публичного предложения, путем последовательного понижения цены первоначального предложения (цена имущества, указанная в информационном сообщении) на величину, равную величине «шага понижения», но не ниже цены отсечения.</w:t>
      </w:r>
    </w:p>
    <w:p w14:paraId="1515C689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lastRenderedPageBreak/>
        <w:t>12.2. «Шаг понижения» устанавливается Продавцом в фиксированной сумме, составляющей не более 10 процентов цены первоначального предложения, и не изменяется в течение всей процедуры продажи имущества посредством публичного предложения.</w:t>
      </w:r>
    </w:p>
    <w:p w14:paraId="7F6E3574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12.3. Время приема предложений участников о цене первоначального предложения составляет один час от времени начала проведения процедуры продажи имущества посредством публичного предложения и 10 минут на представление предложений о цене имущества на каждом «шаге понижения».</w:t>
      </w:r>
    </w:p>
    <w:p w14:paraId="4205B27B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12.4. Победителем признается участник, который подтвердил цену первоначального предложения или цену предложения, сложившуюся на соответствующем «шаге понижения», при отсутствии предложений других участников.</w:t>
      </w:r>
    </w:p>
    <w:p w14:paraId="6F9CDE97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 xml:space="preserve">12.5. В случае если несколько участников подтверждают цену первоначального предложения или цену предложения, сложившуюся на одном из «шагов понижения», со всеми участниками проводится аукцион в порядке, установленном разделом </w:t>
      </w:r>
      <w:r>
        <w:t>II</w:t>
      </w:r>
      <w:r>
        <w:rPr>
          <w:lang w:val="ru-RU"/>
        </w:rPr>
        <w:t xml:space="preserve"> Положения об организации и проведении продажи государственного или муниципального имущества в электронной форме (постановление Правительства Российской Федерации </w:t>
      </w:r>
      <w:r>
        <w:rPr>
          <w:lang w:val="ru-RU"/>
        </w:rPr>
        <w:br/>
        <w:t>от 27 августа 2012 г. № 860 «Об организации и проведении продажи государственного или муниципального имущества в электронной форме»). Начальной ценой имущества на аукционе является соответственно цена первоначального предложения или цена предложения, сложившаяся на данном «шаге понижения». Время приема предложений участников о цене имущества составляет 10 минут. «Шаг аукциона» устанавливается Продавцом в фиксированной сумме, составляющей не более 50 процентов «шага понижения», и не изменяется в течение всей процедуры продажи имущества посредством публичного предложения.</w:t>
      </w:r>
    </w:p>
    <w:p w14:paraId="701432C0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В случае если участники не заявляют предложения о цене, превышающей начальную цену имущества, победителем признается участник, который первым подтвердил начальную цену имущества.</w:t>
      </w:r>
    </w:p>
    <w:p w14:paraId="51EBDF2B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12.6. Со времени начала проведения процедуры продажи имущества посредством публичного предложения Оператором размещается:</w:t>
      </w:r>
    </w:p>
    <w:p w14:paraId="60DD525B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а) в открытой части электронной площадки - информация о начале проведения процедуры продажи имущества с указанием наименования имущества, цены первоначального предложения, минимальной цены предложения, предлагаемой цены продажи имущества в режиме реального времени, подтверждения (</w:t>
      </w:r>
      <w:proofErr w:type="spellStart"/>
      <w:r>
        <w:rPr>
          <w:lang w:val="ru-RU"/>
        </w:rPr>
        <w:t>неподтверждения</w:t>
      </w:r>
      <w:proofErr w:type="spellEnd"/>
      <w:r>
        <w:rPr>
          <w:lang w:val="ru-RU"/>
        </w:rPr>
        <w:t>) участниками предложения о цене имущества;</w:t>
      </w:r>
    </w:p>
    <w:p w14:paraId="25AD4FD1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б) в закрытой части электронной площадки - помимо информации, размещаемой в открытой части электронной площадки, также предложения о цене имущества и время их поступления, текущий «шаг понижения» и «шаг аукциона», время, оставшееся до окончания приема предложений о цене первоначального предложения либо на «шаге понижения».</w:t>
      </w:r>
    </w:p>
    <w:p w14:paraId="04DBC7D7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12.7. Во время проведения процедуры продажи имущества посредством публичного предложения Продавец при помощи программно-технических средств электронной площадки обеспечивает доступ участников к закрытой части электронной площадки, возможность представления ими предложений о цене имущества.</w:t>
      </w:r>
    </w:p>
    <w:p w14:paraId="7E8E3E72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12.8. Ход проведения процедуры продажи имущества посредством публичного предложения фиксируется Оператором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продажи имущества посредством публичного предложения путем оформления протокола об итогах такой продажи.</w:t>
      </w:r>
    </w:p>
    <w:p w14:paraId="31FE9639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12.9. Протокол об итогах продажи имущества посредством публичного предложения,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от Оператора электронного журнала.</w:t>
      </w:r>
    </w:p>
    <w:p w14:paraId="0ED5D776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lastRenderedPageBreak/>
        <w:t>12.10. Процедура продажи имущества посредством публичного предложения считается завершенной со времени подписания Продавцом протокола об итогах такой продажи.</w:t>
      </w:r>
    </w:p>
    <w:p w14:paraId="3CB779AC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12.11. В течение одного часа со времени подписания протокола об итогах продажи имущества посредством публичного предложения победителю направляется уведомление о признании его победителем с приложением этого протокола, а также в открытой части электронной площадки размещается следующая информация:</w:t>
      </w:r>
    </w:p>
    <w:p w14:paraId="65C390FA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а) наименование имущества и иные позволяющие его индивидуализировать сведения (спецификация лота);</w:t>
      </w:r>
    </w:p>
    <w:p w14:paraId="1A9DAA54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б) цена сделки;</w:t>
      </w:r>
    </w:p>
    <w:p w14:paraId="2D9C1463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в) фамилия, имя, отчество физического лица или наименование юридического лица - победителя.</w:t>
      </w:r>
    </w:p>
    <w:p w14:paraId="57C6D276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12.12. Продажа имущества посредством публичного предложения признается несостоявшейся в следующих случаях:</w:t>
      </w:r>
    </w:p>
    <w:p w14:paraId="0184D110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а) не было подано ни одной заявки на участие в продаже имущества посредством публичного предложения либо ни один из претендентов не признан участником такой продажи;</w:t>
      </w:r>
    </w:p>
    <w:p w14:paraId="5F54FE45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б) принято решение о признании только одного претендента участником;</w:t>
      </w:r>
    </w:p>
    <w:p w14:paraId="5AAB8464" w14:textId="77777777" w:rsidR="00B840C2" w:rsidRDefault="00061431">
      <w:pPr>
        <w:ind w:firstLine="851"/>
        <w:jc w:val="both"/>
        <w:rPr>
          <w:lang w:val="ru-RU"/>
        </w:rPr>
      </w:pPr>
      <w:r>
        <w:rPr>
          <w:lang w:val="ru-RU"/>
        </w:rPr>
        <w:t>в) ни один из участников не сделал предложение о цене имущества при достижении минимальной цены продажи (цены отсечения) имущества.</w:t>
      </w:r>
    </w:p>
    <w:p w14:paraId="0102E825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lang w:val="ru-RU"/>
        </w:rPr>
        <w:t>12.13. Решение о признании продажи имущества посредством публичного предложения несостоявшейся оформляется протоколом об итогах продажи имущества посредством публичного предложения</w:t>
      </w:r>
      <w:r>
        <w:rPr>
          <w:rFonts w:eastAsia="Times New Roman"/>
          <w:lang w:val="ru-RU" w:eastAsia="ru-RU"/>
        </w:rPr>
        <w:t>.</w:t>
      </w:r>
    </w:p>
    <w:p w14:paraId="6790718F" w14:textId="77777777" w:rsidR="00B840C2" w:rsidRDefault="00061431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13. Срок заключения договора купли продажи имущества</w:t>
      </w:r>
    </w:p>
    <w:p w14:paraId="2B617BE7" w14:textId="77777777" w:rsidR="00B840C2" w:rsidRDefault="00061431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13.1. Договор купли-продажи имущества заключается между Продавцом и победителем продажи посредством публичного предложения в установленном законодательством порядке в срок не позднее чем через 5 (пять) рабочих дней с даты проведения продажи.</w:t>
      </w:r>
    </w:p>
    <w:p w14:paraId="55DB2302" w14:textId="77777777" w:rsidR="00B840C2" w:rsidRDefault="00061431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13.2. При уклонении или отказе победителя от заключения в установленный срок договора купли-продажи имущества результаты продажи имущества посредством публичного предложения аннулируются Продавцом, победитель утрачивает право на заключение указанного договора, задаток ему не возвращается.</w:t>
      </w:r>
    </w:p>
    <w:p w14:paraId="52DAF89D" w14:textId="77777777" w:rsidR="00B840C2" w:rsidRDefault="00061431">
      <w:pPr>
        <w:tabs>
          <w:tab w:val="left" w:pos="0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13.3. 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14:paraId="4C561B5D" w14:textId="1141B5B8" w:rsidR="00061431" w:rsidRDefault="00061431" w:rsidP="00061431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13.4. Денежные средства в счет оплаты приватизируемого имущества подлежат перечислению (единовременно в безналичном порядке) победителем продажи посредством публичного предложения в местный бюджет Анучинского муниципального округа на счет по следующим реквизитам:</w:t>
      </w:r>
    </w:p>
    <w:p w14:paraId="1E649BB3" w14:textId="77777777" w:rsidR="00061431" w:rsidRPr="00E345E8" w:rsidRDefault="00061431" w:rsidP="00061431">
      <w:pPr>
        <w:ind w:left="708" w:firstLine="360"/>
        <w:outlineLvl w:val="1"/>
        <w:rPr>
          <w:lang w:val="ru-RU"/>
        </w:rPr>
      </w:pPr>
      <w:r>
        <w:rPr>
          <w:rFonts w:eastAsia="Times New Roman"/>
          <w:lang w:val="ru-RU" w:eastAsia="ru-RU"/>
        </w:rPr>
        <w:t>Получатель:</w:t>
      </w:r>
    </w:p>
    <w:p w14:paraId="14B5DE7F" w14:textId="77777777" w:rsidR="00061431" w:rsidRDefault="00061431" w:rsidP="00061431">
      <w:pPr>
        <w:jc w:val="both"/>
        <w:rPr>
          <w:lang w:val="ru-RU"/>
        </w:rPr>
      </w:pPr>
      <w:r>
        <w:rPr>
          <w:lang w:val="ru-RU"/>
        </w:rPr>
        <w:t>ИНН 2501020308, КПП 250101001</w:t>
      </w:r>
    </w:p>
    <w:p w14:paraId="20257805" w14:textId="77777777" w:rsidR="00061431" w:rsidRDefault="00061431" w:rsidP="00061431">
      <w:pPr>
        <w:rPr>
          <w:lang w:val="ru-RU"/>
        </w:rPr>
      </w:pPr>
      <w:r>
        <w:rPr>
          <w:lang w:val="ru-RU"/>
        </w:rPr>
        <w:t>ФЭУ АДМИНИСТРАЦИИ АНУЧИНСКОГО МО (АДМИНИСТРАЦИЯ АМО)</w:t>
      </w:r>
    </w:p>
    <w:p w14:paraId="587A0F0A" w14:textId="77777777" w:rsidR="00061431" w:rsidRDefault="00061431" w:rsidP="00061431">
      <w:pPr>
        <w:rPr>
          <w:lang w:val="ru-RU"/>
        </w:rPr>
      </w:pPr>
      <w:r>
        <w:rPr>
          <w:lang w:val="ru-RU"/>
        </w:rPr>
        <w:t>л/</w:t>
      </w:r>
      <w:r>
        <w:t>c</w:t>
      </w:r>
      <w:r>
        <w:rPr>
          <w:lang w:val="ru-RU"/>
        </w:rPr>
        <w:t xml:space="preserve"> </w:t>
      </w:r>
      <w:r w:rsidRPr="00D23FE4">
        <w:rPr>
          <w:lang w:val="ru-RU"/>
        </w:rPr>
        <w:t>04203</w:t>
      </w:r>
      <w:r>
        <w:t>D</w:t>
      </w:r>
      <w:r>
        <w:rPr>
          <w:lang w:val="ru-RU"/>
        </w:rPr>
        <w:t>03500</w:t>
      </w:r>
    </w:p>
    <w:p w14:paraId="5D9FC773" w14:textId="77777777" w:rsidR="00061431" w:rsidRDefault="00061431" w:rsidP="00061431">
      <w:pPr>
        <w:keepNext/>
        <w:rPr>
          <w:bCs/>
          <w:lang w:val="ru-RU"/>
        </w:rPr>
      </w:pPr>
      <w:r>
        <w:rPr>
          <w:bCs/>
          <w:lang w:val="ru-RU"/>
        </w:rPr>
        <w:t>БИК 010507002</w:t>
      </w:r>
    </w:p>
    <w:p w14:paraId="55B3784B" w14:textId="77777777" w:rsidR="00061431" w:rsidRDefault="00061431" w:rsidP="00061431">
      <w:pPr>
        <w:rPr>
          <w:bCs/>
          <w:lang w:val="ru-RU"/>
        </w:rPr>
      </w:pPr>
      <w:r>
        <w:rPr>
          <w:bCs/>
          <w:lang w:val="ru-RU"/>
        </w:rPr>
        <w:t xml:space="preserve">ДАЛЬНЕВОСТОЧНОЕ ГУ БАНКА РОССИИ//УФК по Приморскому краю </w:t>
      </w:r>
    </w:p>
    <w:p w14:paraId="611AB634" w14:textId="77777777" w:rsidR="00061431" w:rsidRDefault="00061431" w:rsidP="00061431">
      <w:pPr>
        <w:rPr>
          <w:bCs/>
          <w:lang w:val="ru-RU"/>
        </w:rPr>
      </w:pPr>
      <w:r>
        <w:rPr>
          <w:bCs/>
          <w:lang w:val="ru-RU"/>
        </w:rPr>
        <w:t>г. Владивосток</w:t>
      </w:r>
    </w:p>
    <w:p w14:paraId="58CCC460" w14:textId="77777777" w:rsidR="00061431" w:rsidRPr="00D23FE4" w:rsidRDefault="00061431" w:rsidP="00061431">
      <w:pPr>
        <w:rPr>
          <w:color w:val="000000"/>
          <w:lang w:val="ru-RU"/>
        </w:rPr>
      </w:pPr>
      <w:r>
        <w:rPr>
          <w:lang w:val="ru-RU"/>
        </w:rPr>
        <w:t>р/</w:t>
      </w:r>
      <w:proofErr w:type="spellStart"/>
      <w:r>
        <w:rPr>
          <w:lang w:val="ru-RU"/>
        </w:rPr>
        <w:t>сч</w:t>
      </w:r>
      <w:proofErr w:type="spellEnd"/>
      <w:r>
        <w:rPr>
          <w:lang w:val="ru-RU"/>
        </w:rPr>
        <w:t xml:space="preserve">: </w:t>
      </w:r>
      <w:r>
        <w:rPr>
          <w:color w:val="000000"/>
          <w:lang w:val="ru-RU"/>
        </w:rPr>
        <w:t>03</w:t>
      </w:r>
      <w:r w:rsidRPr="00D23FE4">
        <w:rPr>
          <w:color w:val="000000"/>
          <w:lang w:val="ru-RU"/>
        </w:rPr>
        <w:t>100643000000012000</w:t>
      </w:r>
    </w:p>
    <w:p w14:paraId="42968EC3" w14:textId="77777777" w:rsidR="00061431" w:rsidRDefault="00061431" w:rsidP="00061431">
      <w:pPr>
        <w:rPr>
          <w:lang w:val="ru-RU"/>
        </w:rPr>
      </w:pPr>
      <w:proofErr w:type="spellStart"/>
      <w:r>
        <w:rPr>
          <w:color w:val="000000"/>
          <w:lang w:val="ru-RU"/>
        </w:rPr>
        <w:t>кор</w:t>
      </w:r>
      <w:proofErr w:type="spellEnd"/>
      <w:r>
        <w:rPr>
          <w:color w:val="000000"/>
          <w:lang w:val="ru-RU"/>
        </w:rPr>
        <w:t>/</w:t>
      </w:r>
      <w:proofErr w:type="spellStart"/>
      <w:r>
        <w:rPr>
          <w:color w:val="000000"/>
          <w:lang w:val="ru-RU"/>
        </w:rPr>
        <w:t>сч</w:t>
      </w:r>
      <w:proofErr w:type="spellEnd"/>
      <w:r>
        <w:rPr>
          <w:color w:val="000000"/>
          <w:lang w:val="ru-RU"/>
        </w:rPr>
        <w:t>: 40102810545370000012</w:t>
      </w:r>
    </w:p>
    <w:p w14:paraId="24EF9A4B" w14:textId="77777777" w:rsidR="00061431" w:rsidRDefault="00061431" w:rsidP="00061431">
      <w:pPr>
        <w:outlineLvl w:val="1"/>
        <w:rPr>
          <w:lang w:val="ru-RU"/>
        </w:rPr>
      </w:pPr>
      <w:r>
        <w:rPr>
          <w:bCs/>
          <w:lang w:val="ru-RU"/>
        </w:rPr>
        <w:t>ОКТМО 05502000</w:t>
      </w:r>
    </w:p>
    <w:p w14:paraId="16FF05B7" w14:textId="77777777" w:rsidR="00061431" w:rsidRDefault="00061431" w:rsidP="00061431">
      <w:pPr>
        <w:outlineLvl w:val="1"/>
        <w:rPr>
          <w:lang w:val="ru-RU"/>
        </w:rPr>
      </w:pPr>
      <w:r>
        <w:rPr>
          <w:bCs/>
          <w:lang w:val="ru-RU"/>
        </w:rPr>
        <w:t>Код налога 920 114 02043 14 0000 410</w:t>
      </w:r>
    </w:p>
    <w:p w14:paraId="259BB41F" w14:textId="77777777" w:rsidR="00B840C2" w:rsidRDefault="00061431">
      <w:pPr>
        <w:tabs>
          <w:tab w:val="left" w:pos="0"/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lastRenderedPageBreak/>
        <w:t>13.5. Задаток, перечисленный покупателем для участия в продаже посредством публичного предложения, засчитывается в счет оплаты имущества.</w:t>
      </w:r>
    </w:p>
    <w:p w14:paraId="6159CD85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 xml:space="preserve">13.6. Факт оплаты имущества подтверждается выпиской со счета о поступлении средств в размере и сроки, указанные в договоре купли-продажи. </w:t>
      </w:r>
    </w:p>
    <w:p w14:paraId="4D2E535D" w14:textId="77777777" w:rsidR="00B840C2" w:rsidRDefault="00061431">
      <w:pPr>
        <w:tabs>
          <w:tab w:val="left" w:pos="284"/>
        </w:tabs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13.7. 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0540EDC8" w14:textId="77777777" w:rsidR="00B840C2" w:rsidRDefault="00061431">
      <w:pPr>
        <w:tabs>
          <w:tab w:val="left" w:pos="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14. Переход права собственности на муниципальное имущество</w:t>
      </w:r>
    </w:p>
    <w:p w14:paraId="26EEC0B7" w14:textId="77777777" w:rsidR="00B840C2" w:rsidRDefault="00061431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14.1.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имущества не позднее чем через 30 (тридцать) календарных дней после дня оплаты имущества.</w:t>
      </w:r>
    </w:p>
    <w:p w14:paraId="3063E2A8" w14:textId="77777777" w:rsidR="00B840C2" w:rsidRDefault="00061431">
      <w:pPr>
        <w:tabs>
          <w:tab w:val="left" w:pos="284"/>
        </w:tabs>
        <w:ind w:firstLine="709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14.2. Покупатель самостоятельно и за свой счет оформляет документы, необходимые для регистрации перехода права собственности на приобретаемое имущество к Покупателю на основании договора купли-продажи, в порядке, установленном законодательством Российской Федерации.</w:t>
      </w:r>
    </w:p>
    <w:p w14:paraId="02FB0706" w14:textId="77777777" w:rsidR="00B840C2" w:rsidRDefault="00B840C2">
      <w:pPr>
        <w:tabs>
          <w:tab w:val="left" w:pos="0"/>
        </w:tabs>
        <w:ind w:firstLine="851"/>
        <w:jc w:val="center"/>
        <w:rPr>
          <w:rFonts w:eastAsia="Times New Roman"/>
          <w:b/>
          <w:lang w:val="ru-RU" w:eastAsia="ru-RU"/>
        </w:rPr>
      </w:pPr>
    </w:p>
    <w:p w14:paraId="7349294C" w14:textId="77777777" w:rsidR="00B840C2" w:rsidRDefault="00061431">
      <w:pPr>
        <w:tabs>
          <w:tab w:val="left" w:pos="1080"/>
        </w:tabs>
        <w:ind w:left="851"/>
        <w:jc w:val="center"/>
        <w:rPr>
          <w:rFonts w:eastAsia="Times New Roman"/>
          <w:b/>
          <w:lang w:val="ru-RU" w:eastAsia="ru-RU"/>
        </w:rPr>
      </w:pPr>
      <w:r>
        <w:rPr>
          <w:rFonts w:eastAsia="Times New Roman"/>
          <w:b/>
          <w:lang w:val="ru-RU" w:eastAsia="ru-RU"/>
        </w:rPr>
        <w:t>15. Заключительные положения</w:t>
      </w:r>
    </w:p>
    <w:p w14:paraId="58C24AB0" w14:textId="77777777" w:rsidR="00B840C2" w:rsidRDefault="00061431">
      <w:pPr>
        <w:ind w:firstLine="851"/>
        <w:jc w:val="both"/>
        <w:rPr>
          <w:rFonts w:eastAsia="Times New Roman"/>
          <w:lang w:val="ru-RU" w:eastAsia="ru-RU"/>
        </w:rPr>
      </w:pPr>
      <w:r>
        <w:rPr>
          <w:rFonts w:eastAsia="Times New Roman"/>
          <w:lang w:val="ru-RU" w:eastAsia="ru-RU"/>
        </w:rPr>
        <w:t>Все вопросы, касающиеся проведения продажи посредством публичного предложения в электронной форме, не нашедшие отражения в настоящем информационном сообщении, регулируются законодательством Российской Федерации.</w:t>
      </w:r>
    </w:p>
    <w:p w14:paraId="30B81915" w14:textId="77777777" w:rsidR="00B840C2" w:rsidRDefault="00B840C2">
      <w:pPr>
        <w:widowControl w:val="0"/>
        <w:spacing w:before="120" w:after="120"/>
        <w:ind w:firstLine="284"/>
        <w:contextualSpacing/>
        <w:jc w:val="center"/>
        <w:rPr>
          <w:rFonts w:eastAsia="Times New Roman"/>
          <w:sz w:val="28"/>
          <w:lang w:val="ru-RU" w:eastAsia="ru-RU"/>
        </w:rPr>
      </w:pPr>
    </w:p>
    <w:p w14:paraId="21A6F79F" w14:textId="77777777" w:rsidR="00B840C2" w:rsidRPr="00630827" w:rsidRDefault="00B840C2">
      <w:pPr>
        <w:widowControl w:val="0"/>
        <w:spacing w:before="120" w:after="120"/>
        <w:ind w:firstLine="284"/>
        <w:contextualSpacing/>
        <w:jc w:val="center"/>
        <w:rPr>
          <w:lang w:val="ru-RU"/>
        </w:rPr>
      </w:pPr>
    </w:p>
    <w:sectPr w:rsidR="00B840C2" w:rsidRPr="00630827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NewRoman">
    <w:altName w:val="Times New Roman"/>
    <w:charset w:val="01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36C24"/>
    <w:multiLevelType w:val="multilevel"/>
    <w:tmpl w:val="F5CE62B0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1.%2."/>
      <w:lvlJc w:val="left"/>
      <w:pPr>
        <w:ind w:left="1074" w:hanging="540"/>
      </w:pPr>
    </w:lvl>
    <w:lvl w:ilvl="2">
      <w:start w:val="2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1" w15:restartNumberingAfterBreak="0">
    <w:nsid w:val="11AD4E30"/>
    <w:multiLevelType w:val="multilevel"/>
    <w:tmpl w:val="AD26FE54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2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2" w15:restartNumberingAfterBreak="0">
    <w:nsid w:val="23AC2A25"/>
    <w:multiLevelType w:val="multilevel"/>
    <w:tmpl w:val="1050484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45203208"/>
    <w:multiLevelType w:val="multilevel"/>
    <w:tmpl w:val="55481614"/>
    <w:lvl w:ilvl="0">
      <w:start w:val="9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489F46B3"/>
    <w:multiLevelType w:val="multilevel"/>
    <w:tmpl w:val="0E6E0702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8E791E"/>
    <w:multiLevelType w:val="multilevel"/>
    <w:tmpl w:val="AFF6DF10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40C2"/>
    <w:rsid w:val="00027FB0"/>
    <w:rsid w:val="00061431"/>
    <w:rsid w:val="0007691C"/>
    <w:rsid w:val="000B6AAD"/>
    <w:rsid w:val="00196346"/>
    <w:rsid w:val="0036624A"/>
    <w:rsid w:val="003F0842"/>
    <w:rsid w:val="00536891"/>
    <w:rsid w:val="00630827"/>
    <w:rsid w:val="00883849"/>
    <w:rsid w:val="00A545C1"/>
    <w:rsid w:val="00A7135D"/>
    <w:rsid w:val="00B840C2"/>
    <w:rsid w:val="00BF5912"/>
    <w:rsid w:val="00CB3FF6"/>
    <w:rsid w:val="00D74C28"/>
    <w:rsid w:val="00DE4F21"/>
    <w:rsid w:val="00E55EDB"/>
    <w:rsid w:val="00EF72DD"/>
    <w:rsid w:val="00F71CBA"/>
    <w:rsid w:val="00FD3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2F72F"/>
  <w15:docId w15:val="{ED6D52CD-C92D-4EEC-A9FB-AD88CB576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0707"/>
    <w:rPr>
      <w:rFonts w:ascii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DA5B78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EB316F"/>
    <w:rPr>
      <w:rFonts w:ascii="Segoe UI" w:eastAsia="Calibri" w:hAnsi="Segoe UI" w:cs="Segoe UI"/>
      <w:sz w:val="18"/>
      <w:szCs w:val="18"/>
      <w:lang w:val="en-US"/>
    </w:rPr>
  </w:style>
  <w:style w:type="character" w:customStyle="1" w:styleId="a4">
    <w:name w:val="Текст сноски Знак"/>
    <w:basedOn w:val="a0"/>
    <w:qFormat/>
    <w:rsid w:val="007078EB"/>
    <w:rPr>
      <w:rFonts w:ascii="Arial" w:eastAsia="Times New Roman" w:hAnsi="Arial" w:cs="Times New Roman"/>
      <w:sz w:val="20"/>
      <w:szCs w:val="20"/>
      <w:lang w:val="en-GB" w:eastAsia="ru-RU"/>
    </w:rPr>
  </w:style>
  <w:style w:type="character" w:customStyle="1" w:styleId="a5">
    <w:name w:val="Привязка сноски"/>
    <w:rPr>
      <w:vertAlign w:val="superscript"/>
    </w:rPr>
  </w:style>
  <w:style w:type="character" w:customStyle="1" w:styleId="FootnoteCharacters">
    <w:name w:val="Footnote Characters"/>
    <w:qFormat/>
    <w:rsid w:val="007078EB"/>
    <w:rPr>
      <w:vertAlign w:val="superscript"/>
    </w:rPr>
  </w:style>
  <w:style w:type="character" w:customStyle="1" w:styleId="a6">
    <w:name w:val="Верх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a7">
    <w:name w:val="Нижний колонтитул Знак"/>
    <w:basedOn w:val="a0"/>
    <w:uiPriority w:val="99"/>
    <w:qFormat/>
    <w:rsid w:val="00F05B6C"/>
    <w:rPr>
      <w:rFonts w:ascii="Times New Roman" w:eastAsia="Calibri" w:hAnsi="Times New Roman" w:cs="Times New Roman"/>
      <w:sz w:val="24"/>
      <w:szCs w:val="24"/>
      <w:lang w:val="en-US"/>
    </w:rPr>
  </w:style>
  <w:style w:type="character" w:customStyle="1" w:styleId="2">
    <w:name w:val="Основной текст 2 Знак"/>
    <w:basedOn w:val="a0"/>
    <w:qFormat/>
    <w:rsid w:val="008A1303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1">
    <w:name w:val="Основной текст 2 Знак1"/>
    <w:basedOn w:val="a0"/>
    <w:link w:val="20"/>
    <w:uiPriority w:val="99"/>
    <w:qFormat/>
    <w:rsid w:val="008A1303"/>
    <w:rPr>
      <w:rFonts w:ascii="Times New Roman" w:eastAsia="Calibri" w:hAnsi="Times New Roman" w:cs="Times New Roman"/>
      <w:sz w:val="24"/>
      <w:szCs w:val="24"/>
      <w:lang w:val="en-US"/>
    </w:rPr>
  </w:style>
  <w:style w:type="character" w:styleId="a8">
    <w:name w:val="annotation reference"/>
    <w:basedOn w:val="a0"/>
    <w:uiPriority w:val="99"/>
    <w:semiHidden/>
    <w:unhideWhenUsed/>
    <w:qFormat/>
    <w:rsid w:val="00DD7826"/>
    <w:rPr>
      <w:sz w:val="16"/>
      <w:szCs w:val="16"/>
    </w:rPr>
  </w:style>
  <w:style w:type="character" w:customStyle="1" w:styleId="a9">
    <w:name w:val="Текст примечания Знак"/>
    <w:basedOn w:val="a0"/>
    <w:uiPriority w:val="99"/>
    <w:semiHidden/>
    <w:qFormat/>
    <w:rsid w:val="00DD7826"/>
    <w:rPr>
      <w:rFonts w:ascii="Times New Roman" w:eastAsia="Calibri" w:hAnsi="Times New Roman" w:cs="Times New Roman"/>
      <w:sz w:val="20"/>
      <w:szCs w:val="20"/>
      <w:lang w:val="en-US"/>
    </w:rPr>
  </w:style>
  <w:style w:type="character" w:customStyle="1" w:styleId="ListLabel1">
    <w:name w:val="ListLabel 1"/>
    <w:qFormat/>
    <w:rPr>
      <w:rFonts w:eastAsia="Times New Roman"/>
      <w:lang w:val="ru-RU" w:eastAsia="ru-RU"/>
    </w:rPr>
  </w:style>
  <w:style w:type="character" w:customStyle="1" w:styleId="ListLabel2">
    <w:name w:val="ListLabel 2"/>
    <w:qFormat/>
    <w:rPr>
      <w:rFonts w:eastAsia="Times New Roman"/>
      <w:lang w:eastAsia="ru-RU"/>
    </w:rPr>
  </w:style>
  <w:style w:type="character" w:customStyle="1" w:styleId="ListLabel3">
    <w:name w:val="ListLabel 3"/>
    <w:qFormat/>
    <w:rPr>
      <w:rFonts w:eastAsia="Times New Roman"/>
      <w:szCs w:val="20"/>
      <w:lang w:val="ru-RU" w:eastAsia="ru-RU"/>
    </w:rPr>
  </w:style>
  <w:style w:type="character" w:customStyle="1" w:styleId="ListLabel4">
    <w:name w:val="ListLabel 4"/>
    <w:qFormat/>
  </w:style>
  <w:style w:type="character" w:customStyle="1" w:styleId="ListLabel5">
    <w:name w:val="ListLabel 5"/>
    <w:qFormat/>
    <w:rPr>
      <w:lang w:val="ru-RU"/>
    </w:rPr>
  </w:style>
  <w:style w:type="character" w:customStyle="1" w:styleId="ListLabel6">
    <w:name w:val="ListLabel 6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7">
    <w:name w:val="ListLabel 7"/>
    <w:qFormat/>
    <w:rPr>
      <w:lang w:val="ru-RU"/>
    </w:rPr>
  </w:style>
  <w:style w:type="character" w:customStyle="1" w:styleId="ListLabel8">
    <w:name w:val="ListLabel 8"/>
    <w:qFormat/>
    <w:rPr>
      <w:color w:val="auto"/>
    </w:rPr>
  </w:style>
  <w:style w:type="character" w:customStyle="1" w:styleId="ListLabel9">
    <w:name w:val="ListLabel 9"/>
    <w:qFormat/>
    <w:rPr>
      <w:color w:val="auto"/>
      <w:lang w:val="ru-RU"/>
    </w:rPr>
  </w:style>
  <w:style w:type="character" w:customStyle="1" w:styleId="ListLabel10">
    <w:name w:val="ListLabel 10"/>
    <w:qFormat/>
    <w:rPr>
      <w:rFonts w:ascii="TimesNewRoman,Bold" w:hAnsi="TimesNewRoman,Bold" w:cs="TimesNewRoman,Bold"/>
      <w:bCs/>
      <w:lang w:val="ru-RU"/>
    </w:rPr>
  </w:style>
  <w:style w:type="character" w:customStyle="1" w:styleId="ListLabel11">
    <w:name w:val="ListLabel 11"/>
    <w:qFormat/>
    <w:rPr>
      <w:rFonts w:eastAsia="Times New Roman"/>
      <w:u w:val="single"/>
      <w:lang w:val="ru-RU" w:eastAsia="ru-RU"/>
    </w:rPr>
  </w:style>
  <w:style w:type="character" w:customStyle="1" w:styleId="ListLabel12">
    <w:name w:val="ListLabel 12"/>
    <w:qFormat/>
    <w:rPr>
      <w:rFonts w:eastAsia="Times New Roman"/>
      <w:color w:val="auto"/>
      <w:lang w:eastAsia="ru-RU"/>
    </w:rPr>
  </w:style>
  <w:style w:type="character" w:customStyle="1" w:styleId="ListLabel13">
    <w:name w:val="ListLabel 13"/>
    <w:qFormat/>
    <w:rPr>
      <w:rFonts w:eastAsia="Times New Roman"/>
      <w:color w:val="auto"/>
      <w:lang w:val="ru-RU" w:eastAsia="ru-RU"/>
    </w:rPr>
  </w:style>
  <w:style w:type="character" w:customStyle="1" w:styleId="ListLabel14">
    <w:name w:val="ListLabel 14"/>
    <w:qFormat/>
    <w:rPr>
      <w:rFonts w:eastAsia="Times New Roman"/>
      <w:lang w:val="ru-RU" w:eastAsia="ru-RU"/>
    </w:rPr>
  </w:style>
  <w:style w:type="character" w:customStyle="1" w:styleId="ListLabel15">
    <w:name w:val="ListLabel 15"/>
    <w:qFormat/>
    <w:rPr>
      <w:rFonts w:eastAsia="Times New Roman"/>
      <w:lang w:eastAsia="ru-RU"/>
    </w:rPr>
  </w:style>
  <w:style w:type="character" w:customStyle="1" w:styleId="ListLabel16">
    <w:name w:val="ListLabel 16"/>
    <w:qFormat/>
    <w:rPr>
      <w:rFonts w:eastAsia="Times New Roman"/>
      <w:szCs w:val="20"/>
      <w:lang w:val="ru-RU" w:eastAsia="ru-RU"/>
    </w:rPr>
  </w:style>
  <w:style w:type="character" w:customStyle="1" w:styleId="ListLabel17">
    <w:name w:val="ListLabel 17"/>
    <w:qFormat/>
    <w:rPr>
      <w:rFonts w:ascii="TimesNewRoman,Bold" w:eastAsia="Times New Roman" w:hAnsi="TimesNewRoman,Bold" w:cs="TimesNewRoman,Bold"/>
      <w:bCs/>
      <w:color w:val="auto"/>
      <w:lang w:val="ru-RU" w:eastAsia="ru-RU"/>
    </w:rPr>
  </w:style>
  <w:style w:type="character" w:customStyle="1" w:styleId="ListLabel18">
    <w:name w:val="ListLabel 18"/>
    <w:qFormat/>
    <w:rPr>
      <w:lang w:val="ru-RU"/>
    </w:rPr>
  </w:style>
  <w:style w:type="character" w:customStyle="1" w:styleId="ListLabel19">
    <w:name w:val="ListLabel 19"/>
    <w:qFormat/>
    <w:rPr>
      <w:color w:val="auto"/>
    </w:rPr>
  </w:style>
  <w:style w:type="character" w:customStyle="1" w:styleId="ListLabel20">
    <w:name w:val="ListLabel 20"/>
    <w:qFormat/>
    <w:rPr>
      <w:color w:val="auto"/>
      <w:lang w:val="ru-RU"/>
    </w:rPr>
  </w:style>
  <w:style w:type="character" w:customStyle="1" w:styleId="ListLabel21">
    <w:name w:val="ListLabel 21"/>
    <w:qFormat/>
    <w:rPr>
      <w:rFonts w:ascii="TimesNewRoman,Bold" w:hAnsi="TimesNewRoman,Bold" w:cs="TimesNewRoman,Bold"/>
      <w:bCs/>
      <w:lang w:val="ru-RU"/>
    </w:rPr>
  </w:style>
  <w:style w:type="character" w:customStyle="1" w:styleId="ListLabel22">
    <w:name w:val="ListLabel 22"/>
    <w:qFormat/>
    <w:rPr>
      <w:rFonts w:eastAsia="Times New Roman"/>
      <w:u w:val="single"/>
      <w:lang w:val="ru-RU" w:eastAsia="ru-RU"/>
    </w:rPr>
  </w:style>
  <w:style w:type="character" w:customStyle="1" w:styleId="ListLabel23">
    <w:name w:val="ListLabel 23"/>
    <w:qFormat/>
    <w:rPr>
      <w:rFonts w:eastAsia="Times New Roman"/>
      <w:color w:val="auto"/>
      <w:lang w:eastAsia="ru-RU"/>
    </w:rPr>
  </w:style>
  <w:style w:type="character" w:customStyle="1" w:styleId="ListLabel24">
    <w:name w:val="ListLabel 24"/>
    <w:qFormat/>
    <w:rPr>
      <w:rFonts w:eastAsia="Times New Roman"/>
      <w:color w:val="auto"/>
      <w:lang w:val="ru-RU" w:eastAsia="ru-RU"/>
    </w:rPr>
  </w:style>
  <w:style w:type="paragraph" w:styleId="aa">
    <w:name w:val="Title"/>
    <w:basedOn w:val="a"/>
    <w:next w:val="ab"/>
    <w:qFormat/>
    <w:pPr>
      <w:keepNext/>
      <w:spacing w:before="240" w:after="120"/>
    </w:pPr>
    <w:rPr>
      <w:rFonts w:ascii="Liberation Sans" w:eastAsia="Droid Sans Fallback" w:hAnsi="Liberation Sans" w:cs="Droid Sans Devanagari"/>
      <w:sz w:val="28"/>
      <w:szCs w:val="28"/>
    </w:rPr>
  </w:style>
  <w:style w:type="paragraph" w:styleId="ab">
    <w:name w:val="Body Text"/>
    <w:basedOn w:val="a"/>
    <w:pPr>
      <w:spacing w:after="140" w:line="276" w:lineRule="auto"/>
    </w:pPr>
  </w:style>
  <w:style w:type="paragraph" w:styleId="ac">
    <w:name w:val="List"/>
    <w:basedOn w:val="ab"/>
    <w:rPr>
      <w:rFonts w:cs="Droid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cs="Droid Sans Devanagari"/>
      <w:i/>
      <w:iCs/>
    </w:rPr>
  </w:style>
  <w:style w:type="paragraph" w:styleId="ae">
    <w:name w:val="index heading"/>
    <w:basedOn w:val="a"/>
    <w:qFormat/>
    <w:pPr>
      <w:suppressLineNumbers/>
    </w:pPr>
    <w:rPr>
      <w:rFonts w:cs="Droid Sans Devanagari"/>
    </w:rPr>
  </w:style>
  <w:style w:type="paragraph" w:styleId="af">
    <w:name w:val="Balloon Text"/>
    <w:basedOn w:val="a"/>
    <w:uiPriority w:val="99"/>
    <w:semiHidden/>
    <w:unhideWhenUsed/>
    <w:qFormat/>
    <w:rsid w:val="00EB316F"/>
    <w:rPr>
      <w:rFonts w:ascii="Segoe UI" w:hAnsi="Segoe UI" w:cs="Segoe UI"/>
      <w:sz w:val="18"/>
      <w:szCs w:val="18"/>
    </w:rPr>
  </w:style>
  <w:style w:type="paragraph" w:styleId="af0">
    <w:name w:val="footnote text"/>
    <w:basedOn w:val="a"/>
    <w:rsid w:val="007078EB"/>
    <w:rPr>
      <w:rFonts w:ascii="Arial" w:eastAsia="Times New Roman" w:hAnsi="Arial"/>
      <w:sz w:val="20"/>
      <w:szCs w:val="20"/>
      <w:lang w:val="en-GB" w:eastAsia="ru-RU"/>
    </w:rPr>
  </w:style>
  <w:style w:type="paragraph" w:customStyle="1" w:styleId="DocDefaults">
    <w:name w:val="DocDefaults"/>
    <w:qFormat/>
    <w:rsid w:val="009639BA"/>
    <w:pPr>
      <w:spacing w:after="160" w:line="259" w:lineRule="auto"/>
    </w:pPr>
    <w:rPr>
      <w:sz w:val="24"/>
    </w:rPr>
  </w:style>
  <w:style w:type="paragraph" w:styleId="af1">
    <w:name w:val="head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af2">
    <w:name w:val="footer"/>
    <w:basedOn w:val="a"/>
    <w:uiPriority w:val="99"/>
    <w:unhideWhenUsed/>
    <w:rsid w:val="00F05B6C"/>
    <w:pPr>
      <w:tabs>
        <w:tab w:val="center" w:pos="4677"/>
        <w:tab w:val="right" w:pos="9355"/>
      </w:tabs>
    </w:pPr>
  </w:style>
  <w:style w:type="paragraph" w:styleId="20">
    <w:name w:val="Body Text 2"/>
    <w:basedOn w:val="a"/>
    <w:link w:val="21"/>
    <w:qFormat/>
    <w:rsid w:val="008A1303"/>
    <w:pPr>
      <w:tabs>
        <w:tab w:val="left" w:pos="284"/>
      </w:tabs>
      <w:ind w:left="284" w:hanging="284"/>
      <w:jc w:val="both"/>
    </w:pPr>
    <w:rPr>
      <w:rFonts w:eastAsia="Times New Roman"/>
      <w:szCs w:val="20"/>
      <w:lang w:val="ru-RU" w:eastAsia="ru-RU"/>
    </w:rPr>
  </w:style>
  <w:style w:type="paragraph" w:styleId="22">
    <w:name w:val="Body Text Indent 2"/>
    <w:basedOn w:val="a"/>
    <w:uiPriority w:val="99"/>
    <w:unhideWhenUsed/>
    <w:qFormat/>
    <w:rsid w:val="008A1303"/>
    <w:pPr>
      <w:spacing w:after="120" w:line="480" w:lineRule="auto"/>
      <w:ind w:left="283"/>
    </w:pPr>
  </w:style>
  <w:style w:type="paragraph" w:styleId="af3">
    <w:name w:val="annotation text"/>
    <w:basedOn w:val="a"/>
    <w:uiPriority w:val="99"/>
    <w:semiHidden/>
    <w:unhideWhenUsed/>
    <w:qFormat/>
    <w:rsid w:val="00DD7826"/>
    <w:rPr>
      <w:sz w:val="20"/>
      <w:szCs w:val="20"/>
    </w:rPr>
  </w:style>
  <w:style w:type="table" w:customStyle="1" w:styleId="23">
    <w:name w:val="Леша2"/>
    <w:basedOn w:val="a1"/>
    <w:uiPriority w:val="5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Grid"/>
    <w:basedOn w:val="a1"/>
    <w:uiPriority w:val="39"/>
    <w:rsid w:val="00C307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Леша11"/>
    <w:basedOn w:val="a1"/>
    <w:uiPriority w:val="59"/>
    <w:rsid w:val="005535BA"/>
    <w:rPr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List Paragraph"/>
    <w:basedOn w:val="a"/>
    <w:uiPriority w:val="34"/>
    <w:qFormat/>
    <w:rsid w:val="00630827"/>
    <w:pPr>
      <w:ind w:left="720"/>
      <w:contextualSpacing/>
    </w:pPr>
  </w:style>
  <w:style w:type="character" w:styleId="af6">
    <w:name w:val="Hyperlink"/>
    <w:basedOn w:val="a0"/>
    <w:uiPriority w:val="99"/>
    <w:unhideWhenUsed/>
    <w:rsid w:val="00061431"/>
    <w:rPr>
      <w:color w:val="0563C1" w:themeColor="hyperlink"/>
      <w:u w:val="single"/>
    </w:rPr>
  </w:style>
  <w:style w:type="character" w:styleId="af7">
    <w:name w:val="Unresolved Mention"/>
    <w:basedOn w:val="a0"/>
    <w:uiPriority w:val="99"/>
    <w:semiHidden/>
    <w:unhideWhenUsed/>
    <w:rsid w:val="000614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283163/4a32fa878af996f0b5994ea86e0e1f2238211e0f/" TargetMode="External"/><Relationship Id="rId13" Type="http://schemas.openxmlformats.org/officeDocument/2006/relationships/hyperlink" Target="http://www.lot-online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lot-online.ru/" TargetMode="External"/><Relationship Id="rId12" Type="http://schemas.openxmlformats.org/officeDocument/2006/relationships/hyperlink" Target="http://www.torgi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rts-tender.ru/" TargetMode="External"/><Relationship Id="rId11" Type="http://schemas.openxmlformats.org/officeDocument/2006/relationships/hyperlink" Target="consultantplus://offline/ref=D54B536E147478390F4E00EB7DDC3F85EBB1AC050E3F505E03D970FC37B84872C1BD5795E2D383C8K856P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lot-onlin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t-onlin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ns30:Sourc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SixthEditionOfficeOnline.xsl" StyleName="APA"/>
</file>

<file path=customXml/itemProps1.xml><?xml version="1.0" encoding="utf-8"?>
<ds:datastoreItem xmlns:ds="http://schemas.openxmlformats.org/officeDocument/2006/customXml" ds:itemID="{87B7DEDF-C392-49F2-85E5-E529F0F6EEC8}">
  <ds:schemaRefs>
    <ds:schemaRef ds:uri="http://schemas.openxmlformats.org/wordprocessingml/2006/main"/>
    <ds:schemaRef ds:uri="http://schemas.microsoft.com/office/word/2012/wordml"/>
    <ds:schemaRef ds:uri="http://schemas.openxmlformats.org/officeDocument/2006/relationships"/>
    <ds:schemaRef ds:uri="http://schemas.openxmlformats.org/officeDocument/2006/math"/>
    <ds:schemaRef ds:uri="http://schemas.microsoft.com/office/word/2010/wordml"/>
    <ds:schemaRef ds:uri="http://schemas.openxmlformats.org/drawingml/2006/wordprocessingDrawing"/>
    <ds:schemaRef ds:uri="http://schemas.openxmlformats.org/drawingml/2006/main"/>
    <ds:schemaRef ds:uri="http://schemas.openxmlformats.org/schemaLibrary/2006/main"/>
    <ds:schemaRef ds:uri="http://schemas.openxmlformats.org/markup-compatibility/2006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office"/>
    <ds:schemaRef ds:uri="urn:schemas-microsoft-com:vml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openxmlformats.org/drawingml/2006/compatibility"/>
    <ds:schemaRef ds:uri="http://schemas.openxmlformats.org/drawingml/2006/lockedCanva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13</Pages>
  <Words>5392</Words>
  <Characters>30736</Characters>
  <Application>Microsoft Office Word</Application>
  <DocSecurity>0</DocSecurity>
  <Lines>256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Лапина Ксения</dc:creator>
  <dc:description/>
  <cp:lastModifiedBy>Светлана С. Толстикова</cp:lastModifiedBy>
  <cp:revision>88</cp:revision>
  <cp:lastPrinted>2022-10-18T05:13:00Z</cp:lastPrinted>
  <dcterms:created xsi:type="dcterms:W3CDTF">2019-07-15T23:13:00Z</dcterms:created>
  <dcterms:modified xsi:type="dcterms:W3CDTF">2022-10-20T02:33:00Z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