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ECAB7" w14:textId="77777777" w:rsidR="00B672AA" w:rsidRDefault="000C22A7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65459529" wp14:editId="397831A4">
            <wp:extent cx="638175" cy="904875"/>
            <wp:effectExtent l="0" t="0" r="0" b="0"/>
            <wp:docPr id="1" name="Рисунок 10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0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385B5" w14:textId="77777777" w:rsidR="00B672AA" w:rsidRDefault="00B672AA">
      <w:pPr>
        <w:shd w:val="clear" w:color="auto" w:fill="FFFFFF"/>
        <w:jc w:val="center"/>
        <w:rPr>
          <w:color w:val="000000"/>
          <w:sz w:val="10"/>
        </w:rPr>
      </w:pPr>
    </w:p>
    <w:p w14:paraId="58BD1F35" w14:textId="77777777" w:rsidR="00B672AA" w:rsidRDefault="000C22A7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14:paraId="6A6325C5" w14:textId="77777777" w:rsidR="00B672AA" w:rsidRDefault="000C22A7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14:paraId="78ACD785" w14:textId="77777777" w:rsidR="00B672AA" w:rsidRDefault="000C22A7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19D50B2B" w14:textId="77777777" w:rsidR="00B672AA" w:rsidRDefault="00B672AA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1D1A4238" w14:textId="77777777" w:rsidR="00B672AA" w:rsidRDefault="000C22A7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05 ноября 2024г.</w:t>
      </w:r>
      <w:r>
        <w:rPr>
          <w:color w:val="000000"/>
        </w:rPr>
        <w:t xml:space="preserve">     </w:t>
      </w:r>
      <w:r>
        <w:rPr>
          <w:color w:val="000000"/>
        </w:rPr>
        <w:t xml:space="preserve">   </w:t>
      </w:r>
      <w:r>
        <w:rPr>
          <w:color w:val="000000"/>
        </w:rPr>
        <w:t xml:space="preserve">                     </w:t>
      </w:r>
      <w:r>
        <w:rPr>
          <w:color w:val="000000"/>
          <w:sz w:val="28"/>
        </w:rPr>
        <w:t xml:space="preserve">с. Анучино                               </w:t>
      </w:r>
      <w:r w:rsidRPr="000C22A7">
        <w:rPr>
          <w:color w:val="000000"/>
          <w:sz w:val="28"/>
        </w:rPr>
        <w:t xml:space="preserve">      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1078</w:t>
      </w:r>
    </w:p>
    <w:p w14:paraId="136B30C5" w14:textId="77777777" w:rsidR="00B672AA" w:rsidRDefault="00B672AA">
      <w:pPr>
        <w:jc w:val="both"/>
        <w:rPr>
          <w:sz w:val="16"/>
          <w:szCs w:val="16"/>
        </w:rPr>
      </w:pPr>
    </w:p>
    <w:p w14:paraId="123AA18D" w14:textId="77777777" w:rsidR="00B672AA" w:rsidRDefault="00B672AA">
      <w:pPr>
        <w:shd w:val="clear" w:color="auto" w:fill="FFFFFF"/>
        <w:rPr>
          <w:b/>
          <w:sz w:val="28"/>
        </w:rPr>
      </w:pPr>
    </w:p>
    <w:p w14:paraId="6E546999" w14:textId="77777777" w:rsidR="00B672AA" w:rsidRDefault="000C22A7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lang w:eastAsia="en-US"/>
        </w:rPr>
      </w:pPr>
      <w:r>
        <w:rPr>
          <w:b/>
          <w:sz w:val="28"/>
        </w:rPr>
        <w:t xml:space="preserve">Об утверждении Программы профилактики рисков причинения вреда (ущерба) охраняемым законом ценностям в области муниципального контроля </w:t>
      </w:r>
      <w:bookmarkStart w:id="0" w:name="_Hlk89701212"/>
      <w:r>
        <w:rPr>
          <w:b/>
          <w:sz w:val="28"/>
        </w:rPr>
        <w:t xml:space="preserve">в сфере благоустройства </w:t>
      </w:r>
      <w:bookmarkEnd w:id="0"/>
      <w:r>
        <w:rPr>
          <w:rFonts w:eastAsia="Calibri"/>
          <w:b/>
          <w:bCs/>
          <w:sz w:val="28"/>
          <w:lang w:eastAsia="en-US"/>
        </w:rPr>
        <w:t>на территории Анучинского муниципального округа на 202</w:t>
      </w:r>
      <w:r>
        <w:rPr>
          <w:rFonts w:eastAsia="Calibri"/>
          <w:b/>
          <w:bCs/>
          <w:sz w:val="28"/>
          <w:lang w:eastAsia="en-US"/>
        </w:rPr>
        <w:t>5</w:t>
      </w:r>
      <w:r w:rsidRPr="000C22A7">
        <w:rPr>
          <w:rFonts w:eastAsia="Calibri"/>
          <w:b/>
          <w:bCs/>
          <w:sz w:val="28"/>
          <w:lang w:eastAsia="en-US"/>
        </w:rPr>
        <w:t xml:space="preserve"> </w:t>
      </w:r>
      <w:r>
        <w:rPr>
          <w:rFonts w:eastAsia="Calibri"/>
          <w:b/>
          <w:bCs/>
          <w:sz w:val="28"/>
          <w:lang w:eastAsia="en-US"/>
        </w:rPr>
        <w:t>г</w:t>
      </w:r>
      <w:r>
        <w:rPr>
          <w:rFonts w:eastAsia="Calibri"/>
          <w:b/>
          <w:bCs/>
          <w:sz w:val="28"/>
          <w:lang w:eastAsia="en-US"/>
        </w:rPr>
        <w:t>од</w:t>
      </w:r>
    </w:p>
    <w:p w14:paraId="37640872" w14:textId="77777777" w:rsidR="00B672AA" w:rsidRDefault="00B672AA">
      <w:pPr>
        <w:widowControl w:val="0"/>
        <w:jc w:val="center"/>
        <w:rPr>
          <w:rFonts w:eastAsia="Calibri"/>
          <w:sz w:val="28"/>
          <w:lang w:eastAsia="en-US"/>
        </w:rPr>
      </w:pPr>
    </w:p>
    <w:p w14:paraId="13A4CC9E" w14:textId="77777777" w:rsidR="00B672AA" w:rsidRDefault="000C22A7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sz w:val="28"/>
        </w:rPr>
        <w:t>В соответствии с</w:t>
      </w:r>
      <w:r>
        <w:rPr>
          <w:sz w:val="28"/>
        </w:rPr>
        <w:t xml:space="preserve"> </w:t>
      </w:r>
      <w:r>
        <w:rPr>
          <w:sz w:val="28"/>
        </w:rPr>
        <w:t>Федеральным законом от 06.10.2003</w:t>
      </w:r>
      <w:r>
        <w:rPr>
          <w:sz w:val="28"/>
        </w:rPr>
        <w:t>г</w:t>
      </w:r>
      <w:r>
        <w:rPr>
          <w:sz w:val="28"/>
        </w:rPr>
        <w:t>.</w:t>
      </w:r>
      <w:r>
        <w:rPr>
          <w:sz w:val="28"/>
        </w:rPr>
        <w:t xml:space="preserve"> №131-ФЗ «Об общих принципах организации местного самоуправления в Российской Федерации», </w:t>
      </w:r>
      <w:r>
        <w:rPr>
          <w:sz w:val="28"/>
        </w:rPr>
        <w:t>Федеральн</w:t>
      </w:r>
      <w:r>
        <w:rPr>
          <w:sz w:val="28"/>
        </w:rPr>
        <w:t>ым</w:t>
      </w:r>
      <w:r>
        <w:rPr>
          <w:sz w:val="28"/>
        </w:rPr>
        <w:t xml:space="preserve"> закон</w:t>
      </w:r>
      <w:r>
        <w:rPr>
          <w:sz w:val="28"/>
        </w:rPr>
        <w:t>ом</w:t>
      </w:r>
      <w:r>
        <w:rPr>
          <w:sz w:val="28"/>
        </w:rPr>
        <w:t xml:space="preserve"> от 31</w:t>
      </w:r>
      <w:r>
        <w:rPr>
          <w:sz w:val="28"/>
        </w:rPr>
        <w:t>.07.</w:t>
      </w:r>
      <w:r>
        <w:rPr>
          <w:sz w:val="28"/>
        </w:rPr>
        <w:t>2020г</w:t>
      </w:r>
      <w:r>
        <w:rPr>
          <w:sz w:val="28"/>
        </w:rPr>
        <w:t>.</w:t>
      </w:r>
      <w:r>
        <w:rPr>
          <w:sz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sz w:val="28"/>
        </w:rPr>
        <w:t xml:space="preserve"> Постановлением Правительства Российской Федерации от 25</w:t>
      </w:r>
      <w:r>
        <w:rPr>
          <w:sz w:val="28"/>
        </w:rPr>
        <w:t>.06.</w:t>
      </w:r>
      <w:r>
        <w:rPr>
          <w:sz w:val="28"/>
        </w:rPr>
        <w:t>2021г</w:t>
      </w:r>
      <w:r>
        <w:rPr>
          <w:sz w:val="28"/>
        </w:rPr>
        <w:t>.</w:t>
      </w:r>
      <w:r>
        <w:rPr>
          <w:sz w:val="28"/>
        </w:rPr>
        <w:t xml:space="preserve"> №990 «Правила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eastAsia="Calibri"/>
          <w:sz w:val="28"/>
          <w:lang w:eastAsia="en-US"/>
        </w:rPr>
        <w:t>, Решением Думы Анучинского му</w:t>
      </w:r>
      <w:r>
        <w:rPr>
          <w:rFonts w:eastAsia="Calibri"/>
          <w:sz w:val="28"/>
          <w:lang w:eastAsia="en-US"/>
        </w:rPr>
        <w:t>ниципального округа Приморского края от 27.0</w:t>
      </w:r>
      <w:r>
        <w:rPr>
          <w:rFonts w:eastAsia="Calibri"/>
          <w:sz w:val="28"/>
          <w:lang w:eastAsia="en-US"/>
        </w:rPr>
        <w:t>3</w:t>
      </w:r>
      <w:r>
        <w:rPr>
          <w:rFonts w:eastAsia="Calibri"/>
          <w:sz w:val="28"/>
          <w:lang w:eastAsia="en-US"/>
        </w:rPr>
        <w:t>.202</w:t>
      </w:r>
      <w:r>
        <w:rPr>
          <w:rFonts w:eastAsia="Calibri"/>
          <w:sz w:val="28"/>
          <w:lang w:eastAsia="en-US"/>
        </w:rPr>
        <w:t>4</w:t>
      </w:r>
      <w:r>
        <w:rPr>
          <w:rFonts w:eastAsia="Calibri"/>
          <w:sz w:val="28"/>
          <w:lang w:eastAsia="en-US"/>
        </w:rPr>
        <w:t>г</w:t>
      </w:r>
      <w:r>
        <w:rPr>
          <w:rFonts w:eastAsia="Calibri"/>
          <w:sz w:val="28"/>
          <w:lang w:eastAsia="en-US"/>
        </w:rPr>
        <w:t>.</w:t>
      </w:r>
      <w:r>
        <w:rPr>
          <w:rFonts w:eastAsia="Calibri"/>
          <w:sz w:val="28"/>
          <w:lang w:eastAsia="en-US"/>
        </w:rPr>
        <w:t xml:space="preserve"> №</w:t>
      </w:r>
      <w:r>
        <w:rPr>
          <w:rFonts w:eastAsia="Calibri"/>
          <w:sz w:val="28"/>
          <w:lang w:eastAsia="en-US"/>
        </w:rPr>
        <w:t>545</w:t>
      </w:r>
      <w:r>
        <w:rPr>
          <w:rFonts w:eastAsia="Calibri"/>
          <w:sz w:val="28"/>
          <w:lang w:eastAsia="en-US"/>
        </w:rPr>
        <w:t xml:space="preserve">-НПА «Об утверждении Положения о муниципальном контроле в сфере благоустройства на территории Анучинского муниципального округа», руководствуясь Уставом Анучинского муниципального округа Приморского </w:t>
      </w:r>
      <w:r>
        <w:rPr>
          <w:rFonts w:eastAsia="Calibri"/>
          <w:sz w:val="28"/>
          <w:lang w:eastAsia="en-US"/>
        </w:rPr>
        <w:t>края, администрация Анучинского муниципального округа Приморского края</w:t>
      </w:r>
    </w:p>
    <w:p w14:paraId="344A7CA7" w14:textId="77777777" w:rsidR="00B672AA" w:rsidRDefault="00B672AA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289CCF70" w14:textId="77777777" w:rsidR="00B672AA" w:rsidRDefault="000C22A7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22CEBB14" w14:textId="77777777" w:rsidR="00B672AA" w:rsidRDefault="00B672AA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6FEBBB5D" w14:textId="77777777" w:rsidR="00B672AA" w:rsidRDefault="000C22A7">
      <w:pPr>
        <w:widowControl w:val="0"/>
        <w:spacing w:line="360" w:lineRule="auto"/>
        <w:ind w:firstLine="520"/>
        <w:jc w:val="both"/>
        <w:rPr>
          <w:rFonts w:eastAsia="Calibri"/>
          <w:bCs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1. Утвердить Программу профилактики </w:t>
      </w:r>
      <w:r>
        <w:rPr>
          <w:bCs/>
          <w:sz w:val="28"/>
        </w:rPr>
        <w:t xml:space="preserve">рисков причинения вреда (ущерба) охраняемым законом ценностям в области муниципального контроля в сфере благоустройства </w:t>
      </w:r>
      <w:r>
        <w:rPr>
          <w:rFonts w:eastAsia="Calibri"/>
          <w:bCs/>
          <w:sz w:val="28"/>
          <w:lang w:eastAsia="en-US"/>
        </w:rPr>
        <w:t>на территории</w:t>
      </w:r>
      <w:r>
        <w:rPr>
          <w:rFonts w:eastAsia="Calibri"/>
          <w:bCs/>
          <w:sz w:val="28"/>
          <w:lang w:eastAsia="en-US"/>
        </w:rPr>
        <w:t xml:space="preserve"> Анучинского муниципального округа </w:t>
      </w:r>
      <w:r>
        <w:rPr>
          <w:rFonts w:eastAsia="Calibri"/>
          <w:bCs/>
          <w:sz w:val="28"/>
          <w:lang w:eastAsia="en-US"/>
        </w:rPr>
        <w:lastRenderedPageBreak/>
        <w:t>на 202</w:t>
      </w:r>
      <w:r>
        <w:rPr>
          <w:rFonts w:eastAsia="Calibri"/>
          <w:bCs/>
          <w:sz w:val="28"/>
          <w:lang w:eastAsia="en-US"/>
        </w:rPr>
        <w:t>5</w:t>
      </w:r>
      <w:r>
        <w:rPr>
          <w:rFonts w:eastAsia="Calibri"/>
          <w:bCs/>
          <w:sz w:val="28"/>
          <w:lang w:eastAsia="en-US"/>
        </w:rPr>
        <w:t xml:space="preserve"> год</w:t>
      </w:r>
      <w:r>
        <w:rPr>
          <w:rFonts w:eastAsia="Calibri"/>
          <w:bCs/>
          <w:sz w:val="28"/>
          <w:lang w:eastAsia="en-US"/>
        </w:rPr>
        <w:t xml:space="preserve"> (прилагается)</w:t>
      </w:r>
      <w:r>
        <w:rPr>
          <w:rFonts w:eastAsia="Calibri"/>
          <w:bCs/>
          <w:sz w:val="28"/>
          <w:lang w:eastAsia="en-US"/>
        </w:rPr>
        <w:t>.</w:t>
      </w:r>
    </w:p>
    <w:p w14:paraId="417FDB77" w14:textId="77777777" w:rsidR="00B672AA" w:rsidRDefault="000C22A7">
      <w:pPr>
        <w:widowControl w:val="0"/>
        <w:autoSpaceDE w:val="0"/>
        <w:autoSpaceDN w:val="0"/>
        <w:adjustRightInd w:val="0"/>
        <w:spacing w:line="360" w:lineRule="auto"/>
        <w:ind w:firstLineChars="185" w:firstLine="518"/>
        <w:jc w:val="both"/>
        <w:rPr>
          <w:color w:val="000000"/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>Аппарату</w:t>
      </w:r>
      <w:r>
        <w:rPr>
          <w:sz w:val="28"/>
        </w:rPr>
        <w:t xml:space="preserve"> администрации </w:t>
      </w:r>
      <w:r>
        <w:rPr>
          <w:sz w:val="28"/>
        </w:rPr>
        <w:t>Анучинского</w:t>
      </w:r>
      <w:r>
        <w:rPr>
          <w:sz w:val="28"/>
        </w:rPr>
        <w:t xml:space="preserve"> муниципального округа Приморского края </w:t>
      </w:r>
      <w:r>
        <w:rPr>
          <w:sz w:val="28"/>
        </w:rPr>
        <w:t>(</w:t>
      </w:r>
      <w:proofErr w:type="spellStart"/>
      <w:r>
        <w:rPr>
          <w:sz w:val="28"/>
        </w:rPr>
        <w:t>Бурдейной</w:t>
      </w:r>
      <w:proofErr w:type="spellEnd"/>
      <w:r>
        <w:rPr>
          <w:sz w:val="28"/>
        </w:rPr>
        <w:t xml:space="preserve"> С.В.</w:t>
      </w:r>
      <w:r>
        <w:rPr>
          <w:sz w:val="28"/>
        </w:rPr>
        <w:t xml:space="preserve">) опубликовать постановление в средствах массовой информации и разместить в </w:t>
      </w:r>
      <w:r>
        <w:rPr>
          <w:sz w:val="28"/>
        </w:rPr>
        <w:t>информационно-телекоммуникационной сети Интернет на официальном сайте администрации Анучинского муниципального округа.</w:t>
      </w:r>
    </w:p>
    <w:p w14:paraId="611347A9" w14:textId="77777777" w:rsidR="00B672AA" w:rsidRDefault="000C22A7">
      <w:pPr>
        <w:tabs>
          <w:tab w:val="left" w:pos="142"/>
          <w:tab w:val="left" w:pos="260"/>
        </w:tabs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Контроль за исполнением настоящего постановления </w:t>
      </w:r>
      <w:r>
        <w:rPr>
          <w:sz w:val="28"/>
        </w:rPr>
        <w:t>оставляю</w:t>
      </w:r>
      <w:r>
        <w:rPr>
          <w:sz w:val="28"/>
        </w:rPr>
        <w:t xml:space="preserve"> за собой</w:t>
      </w:r>
      <w:r>
        <w:rPr>
          <w:sz w:val="28"/>
        </w:rPr>
        <w:t>.</w:t>
      </w:r>
    </w:p>
    <w:p w14:paraId="3BB0F9A8" w14:textId="77777777" w:rsidR="00B672AA" w:rsidRDefault="00B672AA">
      <w:pPr>
        <w:widowControl w:val="0"/>
        <w:spacing w:line="360" w:lineRule="auto"/>
        <w:jc w:val="center"/>
        <w:rPr>
          <w:b/>
          <w:bCs/>
          <w:sz w:val="28"/>
          <w:szCs w:val="22"/>
        </w:rPr>
      </w:pPr>
    </w:p>
    <w:p w14:paraId="0F668504" w14:textId="77777777" w:rsidR="00B672AA" w:rsidRDefault="00B672AA">
      <w:pPr>
        <w:spacing w:line="360" w:lineRule="auto"/>
        <w:rPr>
          <w:bCs/>
          <w:sz w:val="28"/>
        </w:rPr>
      </w:pPr>
    </w:p>
    <w:p w14:paraId="6B099BE7" w14:textId="77777777" w:rsidR="00B672AA" w:rsidRDefault="000C22A7">
      <w:pPr>
        <w:rPr>
          <w:bCs/>
          <w:sz w:val="28"/>
        </w:rPr>
      </w:pPr>
      <w:proofErr w:type="gramStart"/>
      <w:r>
        <w:rPr>
          <w:bCs/>
          <w:sz w:val="28"/>
        </w:rPr>
        <w:t>Глава  Анучинского</w:t>
      </w:r>
      <w:proofErr w:type="gramEnd"/>
      <w:r>
        <w:rPr>
          <w:bCs/>
          <w:sz w:val="28"/>
        </w:rPr>
        <w:t xml:space="preserve">                                              </w:t>
      </w:r>
      <w:r>
        <w:rPr>
          <w:bCs/>
          <w:sz w:val="28"/>
        </w:rPr>
        <w:t xml:space="preserve">                                        муниципального округа                                                            С.А. </w:t>
      </w:r>
      <w:proofErr w:type="spellStart"/>
      <w:r>
        <w:rPr>
          <w:bCs/>
          <w:sz w:val="28"/>
        </w:rPr>
        <w:t>Понуровский</w:t>
      </w:r>
      <w:proofErr w:type="spellEnd"/>
    </w:p>
    <w:p w14:paraId="6AAEE89F" w14:textId="77777777" w:rsidR="00B672AA" w:rsidRDefault="00B672AA">
      <w:pPr>
        <w:rPr>
          <w:bCs/>
          <w:sz w:val="28"/>
        </w:rPr>
      </w:pPr>
    </w:p>
    <w:p w14:paraId="531F17C4" w14:textId="77777777" w:rsidR="00B672AA" w:rsidRDefault="00B672AA">
      <w:pPr>
        <w:rPr>
          <w:bCs/>
          <w:sz w:val="28"/>
        </w:rPr>
      </w:pPr>
    </w:p>
    <w:p w14:paraId="6ADFABA4" w14:textId="77777777" w:rsidR="00B672AA" w:rsidRDefault="00B672AA">
      <w:pPr>
        <w:rPr>
          <w:bCs/>
          <w:sz w:val="28"/>
        </w:rPr>
      </w:pPr>
    </w:p>
    <w:p w14:paraId="21C8B2EF" w14:textId="77777777" w:rsidR="00B672AA" w:rsidRDefault="00B672AA">
      <w:pPr>
        <w:rPr>
          <w:bCs/>
          <w:sz w:val="28"/>
        </w:rPr>
      </w:pPr>
    </w:p>
    <w:p w14:paraId="2B853425" w14:textId="77777777" w:rsidR="00B672AA" w:rsidRDefault="00B672AA">
      <w:pPr>
        <w:rPr>
          <w:bCs/>
          <w:sz w:val="28"/>
        </w:rPr>
      </w:pPr>
    </w:p>
    <w:p w14:paraId="302E478F" w14:textId="77777777" w:rsidR="00B672AA" w:rsidRDefault="00B672AA">
      <w:pPr>
        <w:rPr>
          <w:bCs/>
          <w:sz w:val="28"/>
        </w:rPr>
      </w:pPr>
    </w:p>
    <w:p w14:paraId="7A7C03CD" w14:textId="77777777" w:rsidR="00B672AA" w:rsidRDefault="00B672AA">
      <w:pPr>
        <w:rPr>
          <w:bCs/>
          <w:sz w:val="28"/>
        </w:rPr>
      </w:pPr>
    </w:p>
    <w:p w14:paraId="02AABAED" w14:textId="77777777" w:rsidR="00B672AA" w:rsidRDefault="00B672AA">
      <w:pPr>
        <w:rPr>
          <w:bCs/>
          <w:sz w:val="28"/>
        </w:rPr>
      </w:pPr>
    </w:p>
    <w:p w14:paraId="6AD1B57E" w14:textId="77777777" w:rsidR="00B672AA" w:rsidRDefault="00B672AA">
      <w:pPr>
        <w:rPr>
          <w:bCs/>
          <w:sz w:val="28"/>
        </w:rPr>
      </w:pPr>
    </w:p>
    <w:p w14:paraId="0A2C80BD" w14:textId="77777777" w:rsidR="00B672AA" w:rsidRDefault="00B672AA">
      <w:pPr>
        <w:rPr>
          <w:bCs/>
          <w:sz w:val="28"/>
        </w:rPr>
      </w:pPr>
    </w:p>
    <w:p w14:paraId="685394AB" w14:textId="77777777" w:rsidR="00B672AA" w:rsidRDefault="00B672AA">
      <w:pPr>
        <w:rPr>
          <w:bCs/>
          <w:sz w:val="28"/>
        </w:rPr>
      </w:pPr>
    </w:p>
    <w:p w14:paraId="697B654C" w14:textId="77777777" w:rsidR="00B672AA" w:rsidRDefault="00B672AA">
      <w:pPr>
        <w:rPr>
          <w:bCs/>
          <w:sz w:val="28"/>
        </w:rPr>
      </w:pPr>
    </w:p>
    <w:p w14:paraId="3DE9F425" w14:textId="77777777" w:rsidR="00B672AA" w:rsidRDefault="00B672AA">
      <w:pPr>
        <w:rPr>
          <w:bCs/>
          <w:sz w:val="28"/>
        </w:rPr>
      </w:pPr>
    </w:p>
    <w:p w14:paraId="5347F99F" w14:textId="77777777" w:rsidR="00B672AA" w:rsidRDefault="00B672AA">
      <w:pPr>
        <w:rPr>
          <w:bCs/>
          <w:sz w:val="28"/>
        </w:rPr>
      </w:pPr>
    </w:p>
    <w:p w14:paraId="0B401BDC" w14:textId="77777777" w:rsidR="00B672AA" w:rsidRDefault="00B672AA">
      <w:pPr>
        <w:rPr>
          <w:bCs/>
          <w:sz w:val="28"/>
        </w:rPr>
      </w:pPr>
    </w:p>
    <w:p w14:paraId="35798B42" w14:textId="2E22BC90" w:rsidR="00B672AA" w:rsidRDefault="00B672AA">
      <w:pPr>
        <w:rPr>
          <w:bCs/>
          <w:sz w:val="28"/>
        </w:rPr>
      </w:pPr>
    </w:p>
    <w:p w14:paraId="05A8B06A" w14:textId="33848CA7" w:rsidR="000C22A7" w:rsidRDefault="000C22A7">
      <w:pPr>
        <w:rPr>
          <w:bCs/>
          <w:sz w:val="28"/>
        </w:rPr>
      </w:pPr>
    </w:p>
    <w:p w14:paraId="7F14BAB5" w14:textId="77777777" w:rsidR="000C22A7" w:rsidRDefault="000C22A7">
      <w:pPr>
        <w:rPr>
          <w:bCs/>
          <w:sz w:val="28"/>
        </w:rPr>
      </w:pPr>
      <w:bookmarkStart w:id="1" w:name="_GoBack"/>
      <w:bookmarkEnd w:id="1"/>
    </w:p>
    <w:p w14:paraId="12E02FA2" w14:textId="77777777" w:rsidR="00B672AA" w:rsidRDefault="00B672AA">
      <w:pPr>
        <w:rPr>
          <w:bCs/>
          <w:sz w:val="28"/>
        </w:rPr>
      </w:pPr>
    </w:p>
    <w:p w14:paraId="3D90065C" w14:textId="77777777" w:rsidR="00B672AA" w:rsidRDefault="00B672AA">
      <w:pPr>
        <w:rPr>
          <w:bCs/>
          <w:sz w:val="28"/>
        </w:rPr>
      </w:pPr>
    </w:p>
    <w:p w14:paraId="5950CD37" w14:textId="77777777" w:rsidR="00B672AA" w:rsidRDefault="00B672AA">
      <w:pPr>
        <w:rPr>
          <w:bCs/>
          <w:sz w:val="28"/>
        </w:rPr>
      </w:pPr>
    </w:p>
    <w:p w14:paraId="0BDD9000" w14:textId="77777777" w:rsidR="00B672AA" w:rsidRDefault="00B672AA">
      <w:pPr>
        <w:rPr>
          <w:bCs/>
          <w:sz w:val="28"/>
        </w:rPr>
      </w:pPr>
    </w:p>
    <w:p w14:paraId="4DE9FB62" w14:textId="77777777" w:rsidR="00B672AA" w:rsidRDefault="00B672AA">
      <w:pPr>
        <w:rPr>
          <w:bCs/>
          <w:sz w:val="28"/>
        </w:rPr>
      </w:pPr>
    </w:p>
    <w:p w14:paraId="245DBEF6" w14:textId="77777777" w:rsidR="00B672AA" w:rsidRDefault="00B672AA">
      <w:pPr>
        <w:rPr>
          <w:bCs/>
          <w:sz w:val="28"/>
        </w:rPr>
      </w:pPr>
    </w:p>
    <w:p w14:paraId="3B73AD79" w14:textId="77777777" w:rsidR="00B672AA" w:rsidRDefault="00B672AA">
      <w:pPr>
        <w:rPr>
          <w:bCs/>
          <w:sz w:val="28"/>
        </w:rPr>
      </w:pPr>
    </w:p>
    <w:p w14:paraId="5FD2C715" w14:textId="77777777" w:rsidR="00B672AA" w:rsidRDefault="00B672AA">
      <w:pPr>
        <w:rPr>
          <w:bCs/>
          <w:sz w:val="28"/>
        </w:rPr>
      </w:pPr>
    </w:p>
    <w:p w14:paraId="342C5F73" w14:textId="77777777" w:rsidR="00B672AA" w:rsidRDefault="00B672AA">
      <w:pPr>
        <w:rPr>
          <w:bCs/>
          <w:sz w:val="28"/>
        </w:rPr>
      </w:pPr>
    </w:p>
    <w:p w14:paraId="25568B0E" w14:textId="77777777" w:rsidR="00B672AA" w:rsidRDefault="00B672AA">
      <w:pPr>
        <w:rPr>
          <w:bCs/>
          <w:sz w:val="28"/>
        </w:rPr>
      </w:pPr>
    </w:p>
    <w:p w14:paraId="04216E7B" w14:textId="77777777" w:rsidR="00B672AA" w:rsidRDefault="00B672AA">
      <w:pPr>
        <w:rPr>
          <w:bCs/>
          <w:sz w:val="28"/>
        </w:rPr>
      </w:pPr>
    </w:p>
    <w:p w14:paraId="119828B9" w14:textId="77777777" w:rsidR="00B672AA" w:rsidRDefault="00B672AA">
      <w:pPr>
        <w:rPr>
          <w:bCs/>
          <w:sz w:val="28"/>
        </w:rPr>
      </w:pPr>
    </w:p>
    <w:p w14:paraId="155EF1FD" w14:textId="77777777" w:rsidR="00B672AA" w:rsidRDefault="000C22A7">
      <w:pPr>
        <w:ind w:left="5940"/>
        <w:jc w:val="center"/>
      </w:pPr>
      <w:r>
        <w:lastRenderedPageBreak/>
        <w:t>УТВЕРЖДЕНА</w:t>
      </w:r>
    </w:p>
    <w:p w14:paraId="767633E6" w14:textId="77777777" w:rsidR="00B672AA" w:rsidRDefault="000C22A7">
      <w:pPr>
        <w:ind w:left="5720"/>
        <w:jc w:val="center"/>
      </w:pPr>
      <w:proofErr w:type="gramStart"/>
      <w:r>
        <w:t xml:space="preserve">Постановлением </w:t>
      </w:r>
      <w:r w:rsidRPr="000C22A7">
        <w:t xml:space="preserve"> а</w:t>
      </w:r>
      <w:r>
        <w:t>дминистрации</w:t>
      </w:r>
      <w:proofErr w:type="gramEnd"/>
      <w:r>
        <w:t xml:space="preserve"> Анучинского муниципального округа </w:t>
      </w:r>
      <w:r>
        <w:t>Приморского края</w:t>
      </w:r>
    </w:p>
    <w:p w14:paraId="2FB1F937" w14:textId="77777777" w:rsidR="00B672AA" w:rsidRPr="000C22A7" w:rsidRDefault="000C22A7">
      <w:pPr>
        <w:jc w:val="center"/>
      </w:pPr>
      <w:r w:rsidRPr="000C22A7">
        <w:t xml:space="preserve">                                                                                          о</w:t>
      </w:r>
      <w:r>
        <w:t>т</w:t>
      </w:r>
      <w:r w:rsidRPr="000C22A7">
        <w:t xml:space="preserve"> 05.11.2024г.</w:t>
      </w:r>
      <w:r w:rsidRPr="000C22A7">
        <w:t xml:space="preserve"> </w:t>
      </w:r>
      <w:r>
        <w:t xml:space="preserve">№ </w:t>
      </w:r>
      <w:r w:rsidRPr="000C22A7">
        <w:t xml:space="preserve">1078         </w:t>
      </w:r>
    </w:p>
    <w:p w14:paraId="59B273CB" w14:textId="77777777" w:rsidR="00B672AA" w:rsidRDefault="00B672AA">
      <w:pPr>
        <w:jc w:val="both"/>
        <w:rPr>
          <w:b/>
          <w:sz w:val="28"/>
        </w:rPr>
      </w:pPr>
    </w:p>
    <w:p w14:paraId="2E111128" w14:textId="77777777" w:rsidR="00B672AA" w:rsidRDefault="000C22A7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 xml:space="preserve">Программа </w:t>
      </w:r>
    </w:p>
    <w:p w14:paraId="5FCC0046" w14:textId="77777777" w:rsidR="00B672AA" w:rsidRDefault="000C22A7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lang w:eastAsia="en-US"/>
        </w:rPr>
      </w:pPr>
      <w:r>
        <w:rPr>
          <w:b/>
          <w:sz w:val="28"/>
        </w:rPr>
        <w:t xml:space="preserve">профилактики рисков причинения вреда (ущерба) охраняемым законом ценностям в области муниципального контроля в сфере благоустройства </w:t>
      </w:r>
      <w:r>
        <w:rPr>
          <w:rFonts w:eastAsia="Calibri"/>
          <w:b/>
          <w:bCs/>
          <w:sz w:val="28"/>
          <w:lang w:eastAsia="en-US"/>
        </w:rPr>
        <w:t>на территории Анучинского муниципального округа на 202</w:t>
      </w:r>
      <w:r>
        <w:rPr>
          <w:rFonts w:eastAsia="Calibri"/>
          <w:b/>
          <w:bCs/>
          <w:sz w:val="28"/>
          <w:lang w:eastAsia="en-US"/>
        </w:rPr>
        <w:t>5</w:t>
      </w:r>
      <w:r w:rsidRPr="000C22A7">
        <w:rPr>
          <w:rFonts w:eastAsia="Calibri"/>
          <w:b/>
          <w:bCs/>
          <w:sz w:val="28"/>
          <w:lang w:eastAsia="en-US"/>
        </w:rPr>
        <w:t xml:space="preserve"> </w:t>
      </w:r>
      <w:r>
        <w:rPr>
          <w:rFonts w:eastAsia="Calibri"/>
          <w:b/>
          <w:bCs/>
          <w:sz w:val="28"/>
          <w:lang w:eastAsia="en-US"/>
        </w:rPr>
        <w:t>г</w:t>
      </w:r>
      <w:r>
        <w:rPr>
          <w:rFonts w:eastAsia="Calibri"/>
          <w:b/>
          <w:bCs/>
          <w:sz w:val="28"/>
          <w:lang w:eastAsia="en-US"/>
        </w:rPr>
        <w:t>од</w:t>
      </w:r>
      <w:r>
        <w:rPr>
          <w:rFonts w:eastAsia="Calibri"/>
          <w:b/>
          <w:bCs/>
          <w:sz w:val="28"/>
          <w:lang w:eastAsia="en-US"/>
        </w:rPr>
        <w:t>.</w:t>
      </w:r>
    </w:p>
    <w:p w14:paraId="303367FB" w14:textId="77777777" w:rsidR="00B672AA" w:rsidRDefault="00B672AA">
      <w:pPr>
        <w:widowControl w:val="0"/>
        <w:shd w:val="clear" w:color="auto" w:fill="FFFFFF"/>
        <w:jc w:val="center"/>
        <w:rPr>
          <w:b/>
          <w:bCs/>
          <w:szCs w:val="24"/>
        </w:rPr>
      </w:pPr>
    </w:p>
    <w:p w14:paraId="3F28C6E6" w14:textId="77777777" w:rsidR="00B672AA" w:rsidRDefault="000C22A7">
      <w:pPr>
        <w:widowControl w:val="0"/>
        <w:autoSpaceDE w:val="0"/>
        <w:autoSpaceDN w:val="0"/>
        <w:spacing w:line="360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>Раздел</w:t>
      </w:r>
      <w:r w:rsidRPr="000C22A7">
        <w:rPr>
          <w:b/>
          <w:sz w:val="28"/>
        </w:rPr>
        <w:t xml:space="preserve"> </w:t>
      </w:r>
      <w:r>
        <w:rPr>
          <w:b/>
          <w:sz w:val="28"/>
          <w:lang w:val="en-US"/>
        </w:rPr>
        <w:t>I</w:t>
      </w:r>
      <w:r>
        <w:rPr>
          <w:b/>
          <w:sz w:val="28"/>
        </w:rPr>
        <w:t>.</w:t>
      </w:r>
      <w:r>
        <w:rPr>
          <w:b/>
          <w:sz w:val="28"/>
        </w:rPr>
        <w:t xml:space="preserve"> О</w:t>
      </w:r>
      <w:r>
        <w:rPr>
          <w:b/>
          <w:sz w:val="28"/>
        </w:rPr>
        <w:t>БЩИЕ</w:t>
      </w:r>
      <w:r>
        <w:rPr>
          <w:b/>
          <w:sz w:val="28"/>
        </w:rPr>
        <w:t xml:space="preserve"> ПОЛОЖЕНИЯ</w:t>
      </w:r>
    </w:p>
    <w:p w14:paraId="1A6340AC" w14:textId="77777777" w:rsidR="00B672AA" w:rsidRDefault="000C22A7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Программа профилактики рисков </w:t>
      </w:r>
      <w:r>
        <w:rPr>
          <w:sz w:val="28"/>
        </w:rPr>
        <w:t>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</w:t>
      </w:r>
      <w:r>
        <w:rPr>
          <w:sz w:val="28"/>
        </w:rPr>
        <w:t>нучинского муниципального округа</w:t>
      </w:r>
      <w:r>
        <w:rPr>
          <w:sz w:val="28"/>
        </w:rPr>
        <w:t xml:space="preserve"> на 2025 год</w:t>
      </w:r>
      <w:r>
        <w:rPr>
          <w:sz w:val="28"/>
        </w:rPr>
        <w:t>.</w:t>
      </w:r>
    </w:p>
    <w:p w14:paraId="6CB4B52A" w14:textId="77777777" w:rsidR="00B672AA" w:rsidRDefault="000C22A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</w:rPr>
      </w:pPr>
      <w:r>
        <w:rPr>
          <w:sz w:val="28"/>
        </w:rPr>
        <w:t xml:space="preserve">Программа подлежит исполнению администрацией Анучинского муниципального округа Приморского края (далее – </w:t>
      </w:r>
      <w:r>
        <w:rPr>
          <w:sz w:val="28"/>
        </w:rPr>
        <w:t>А</w:t>
      </w:r>
      <w:r>
        <w:rPr>
          <w:sz w:val="28"/>
        </w:rPr>
        <w:t>дминистрация).</w:t>
      </w:r>
    </w:p>
    <w:p w14:paraId="6B96EC50" w14:textId="77777777" w:rsidR="00B672AA" w:rsidRDefault="00B672AA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sz w:val="28"/>
        </w:rPr>
      </w:pPr>
    </w:p>
    <w:p w14:paraId="17F4B42C" w14:textId="77777777" w:rsidR="00B672AA" w:rsidRDefault="000C22A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АНАЛИЗ ТЕКУЩЕГО СОСТОЯНИЯ ОСУЩЕСТВЛЕНИЯ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В СФЕРЕ БЛАГО</w:t>
      </w:r>
      <w:r>
        <w:rPr>
          <w:rFonts w:ascii="Times New Roman" w:hAnsi="Times New Roman" w:cs="Times New Roman"/>
          <w:sz w:val="28"/>
          <w:szCs w:val="28"/>
        </w:rPr>
        <w:t>УСТРОЙСТВА</w:t>
      </w:r>
      <w:r>
        <w:rPr>
          <w:rFonts w:ascii="Times New Roman" w:hAnsi="Times New Roman" w:cs="Times New Roman"/>
          <w:sz w:val="28"/>
          <w:szCs w:val="28"/>
        </w:rPr>
        <w:t>, ОПИСАНИЕ ТЕКУЩЕГО УРОВНЯ РАЗВИТИЯ ПРОФИЛАКТИЧЕСКОЙ ДЕЯТЕЛЬНОСТИ КОНТРОЛЬН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ХАРАКТЕРИСТИКА ПРОБЛЕМ, НА РЕШЕНИЕ КОТОРЫХ НАПРАВЛЕНА ПРОГРАММА</w:t>
      </w:r>
    </w:p>
    <w:p w14:paraId="21B0C03F" w14:textId="77777777" w:rsidR="00B672AA" w:rsidRDefault="00B672A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</w:p>
    <w:p w14:paraId="14CBF693" w14:textId="77777777" w:rsidR="00B672AA" w:rsidRPr="000C22A7" w:rsidRDefault="000C22A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2.1.</w:t>
      </w:r>
      <w:r>
        <w:rPr>
          <w:b/>
          <w:sz w:val="28"/>
        </w:rPr>
        <w:t xml:space="preserve"> </w:t>
      </w:r>
      <w:r>
        <w:rPr>
          <w:sz w:val="28"/>
        </w:rPr>
        <w:t>Муниципальный контроль в сфере благоустройства осуществляется на основании п</w:t>
      </w:r>
      <w:r>
        <w:rPr>
          <w:sz w:val="28"/>
        </w:rPr>
        <w:t>ункта</w:t>
      </w:r>
      <w:r>
        <w:rPr>
          <w:sz w:val="28"/>
        </w:rPr>
        <w:t xml:space="preserve"> </w:t>
      </w:r>
      <w:r>
        <w:rPr>
          <w:sz w:val="28"/>
        </w:rPr>
        <w:t>25 ч</w:t>
      </w:r>
      <w:r>
        <w:rPr>
          <w:sz w:val="28"/>
        </w:rPr>
        <w:t>асти</w:t>
      </w:r>
      <w:r>
        <w:rPr>
          <w:sz w:val="28"/>
        </w:rPr>
        <w:t xml:space="preserve"> </w:t>
      </w:r>
      <w:r>
        <w:rPr>
          <w:sz w:val="28"/>
        </w:rPr>
        <w:t>1 ст</w:t>
      </w:r>
      <w:r>
        <w:rPr>
          <w:sz w:val="28"/>
        </w:rPr>
        <w:t>атьи</w:t>
      </w:r>
      <w:r>
        <w:rPr>
          <w:sz w:val="28"/>
        </w:rPr>
        <w:t xml:space="preserve"> </w:t>
      </w:r>
      <w:r>
        <w:rPr>
          <w:sz w:val="28"/>
        </w:rPr>
        <w:t>16 Федерального закона от 06.10.2003</w:t>
      </w:r>
      <w:r>
        <w:rPr>
          <w:sz w:val="28"/>
        </w:rPr>
        <w:t>г</w:t>
      </w:r>
      <w:r>
        <w:rPr>
          <w:sz w:val="28"/>
        </w:rPr>
        <w:t>.</w:t>
      </w:r>
      <w:r>
        <w:rPr>
          <w:sz w:val="28"/>
        </w:rPr>
        <w:t xml:space="preserve"> №131-ФЗ «Об общих принципах организации местного самоуправления в Российской Федерации». </w:t>
      </w:r>
      <w:r>
        <w:rPr>
          <w:sz w:val="28"/>
        </w:rPr>
        <w:t>Правила</w:t>
      </w:r>
      <w:r>
        <w:rPr>
          <w:sz w:val="28"/>
        </w:rPr>
        <w:t xml:space="preserve"> благоустройства регламентируются на основании Решения Думы Анучинского муниципального округа от 25.11.2020</w:t>
      </w:r>
      <w:r>
        <w:rPr>
          <w:sz w:val="28"/>
        </w:rPr>
        <w:t>г. №124-НПА «</w:t>
      </w:r>
      <w:r>
        <w:rPr>
          <w:sz w:val="28"/>
        </w:rPr>
        <w:t>О Правилах благоустройства и санитарного содержания территории Анучинского муниципального округа Приморского края</w:t>
      </w:r>
      <w:r w:rsidRPr="000C22A7">
        <w:rPr>
          <w:sz w:val="28"/>
        </w:rPr>
        <w:t xml:space="preserve">» (далее - Правила благоустройства), </w:t>
      </w:r>
      <w:r>
        <w:rPr>
          <w:rFonts w:eastAsia="Calibri"/>
          <w:sz w:val="28"/>
          <w:lang w:eastAsia="en-US"/>
        </w:rPr>
        <w:t>Р</w:t>
      </w:r>
      <w:r>
        <w:rPr>
          <w:rFonts w:eastAsia="Calibri"/>
          <w:sz w:val="28"/>
          <w:lang w:eastAsia="en-US"/>
        </w:rPr>
        <w:t>ешени</w:t>
      </w:r>
      <w:r>
        <w:rPr>
          <w:rFonts w:eastAsia="Calibri"/>
          <w:sz w:val="28"/>
          <w:lang w:eastAsia="en-US"/>
        </w:rPr>
        <w:t>я</w:t>
      </w:r>
      <w:r>
        <w:rPr>
          <w:rFonts w:eastAsia="Calibri"/>
          <w:sz w:val="28"/>
          <w:lang w:eastAsia="en-US"/>
        </w:rPr>
        <w:t xml:space="preserve"> Думы Анучинского муниципального округа Приморского края от 27.0</w:t>
      </w:r>
      <w:r>
        <w:rPr>
          <w:rFonts w:eastAsia="Calibri"/>
          <w:sz w:val="28"/>
          <w:lang w:eastAsia="en-US"/>
        </w:rPr>
        <w:t>3</w:t>
      </w:r>
      <w:r>
        <w:rPr>
          <w:rFonts w:eastAsia="Calibri"/>
          <w:sz w:val="28"/>
          <w:lang w:eastAsia="en-US"/>
        </w:rPr>
        <w:t>.202</w:t>
      </w:r>
      <w:r>
        <w:rPr>
          <w:rFonts w:eastAsia="Calibri"/>
          <w:sz w:val="28"/>
          <w:lang w:eastAsia="en-US"/>
        </w:rPr>
        <w:t>4</w:t>
      </w:r>
      <w:r>
        <w:rPr>
          <w:rFonts w:eastAsia="Calibri"/>
          <w:sz w:val="28"/>
          <w:lang w:eastAsia="en-US"/>
        </w:rPr>
        <w:t>г</w:t>
      </w:r>
      <w:r>
        <w:rPr>
          <w:rFonts w:eastAsia="Calibri"/>
          <w:sz w:val="28"/>
          <w:lang w:eastAsia="en-US"/>
        </w:rPr>
        <w:t>.</w:t>
      </w:r>
      <w:r>
        <w:rPr>
          <w:rFonts w:eastAsia="Calibri"/>
          <w:sz w:val="28"/>
          <w:lang w:eastAsia="en-US"/>
        </w:rPr>
        <w:t xml:space="preserve"> №</w:t>
      </w:r>
      <w:r>
        <w:rPr>
          <w:rFonts w:eastAsia="Calibri"/>
          <w:sz w:val="28"/>
          <w:lang w:eastAsia="en-US"/>
        </w:rPr>
        <w:t>545</w:t>
      </w:r>
      <w:r>
        <w:rPr>
          <w:rFonts w:eastAsia="Calibri"/>
          <w:sz w:val="28"/>
          <w:lang w:eastAsia="en-US"/>
        </w:rPr>
        <w:t xml:space="preserve">-НПА «Об </w:t>
      </w:r>
      <w:r>
        <w:rPr>
          <w:rFonts w:eastAsia="Calibri"/>
          <w:sz w:val="28"/>
          <w:lang w:eastAsia="en-US"/>
        </w:rPr>
        <w:lastRenderedPageBreak/>
        <w:t>утверждении Положения о муниципальном контроле в сфере благоустройства на территории Анучинского муниципального округа»</w:t>
      </w:r>
      <w:r w:rsidRPr="000C22A7">
        <w:rPr>
          <w:sz w:val="28"/>
        </w:rPr>
        <w:t>.</w:t>
      </w:r>
    </w:p>
    <w:p w14:paraId="6FBF1607" w14:textId="77777777" w:rsidR="00B672AA" w:rsidRDefault="000C22A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lang w:eastAsia="en-US"/>
        </w:rPr>
      </w:pPr>
      <w:r>
        <w:rPr>
          <w:sz w:val="28"/>
        </w:rPr>
        <w:t xml:space="preserve">Предметом муниципального контроля является соблюдение правил благоустройства территории </w:t>
      </w:r>
      <w:r>
        <w:rPr>
          <w:bCs/>
          <w:kern w:val="24"/>
          <w:sz w:val="28"/>
        </w:rPr>
        <w:t>Анучинского</w:t>
      </w:r>
      <w:r>
        <w:rPr>
          <w:sz w:val="28"/>
        </w:rPr>
        <w:t xml:space="preserve"> муниципального округа, в том числе </w:t>
      </w:r>
      <w:r>
        <w:rPr>
          <w:sz w:val="28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14:paraId="10BD0654" w14:textId="77777777" w:rsidR="00B672AA" w:rsidRDefault="000C22A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>
        <w:rPr>
          <w:bCs/>
          <w:kern w:val="24"/>
          <w:sz w:val="28"/>
        </w:rPr>
        <w:t>2.2. Подконтрольные субъекты:</w:t>
      </w:r>
    </w:p>
    <w:p w14:paraId="3EA87AB0" w14:textId="77777777" w:rsidR="00B672AA" w:rsidRDefault="000C22A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>
        <w:rPr>
          <w:bCs/>
          <w:kern w:val="24"/>
          <w:sz w:val="28"/>
        </w:rPr>
        <w:t>- юридически</w:t>
      </w:r>
      <w:r>
        <w:rPr>
          <w:bCs/>
          <w:kern w:val="24"/>
          <w:sz w:val="28"/>
        </w:rPr>
        <w:t>е</w:t>
      </w:r>
      <w:r>
        <w:rPr>
          <w:bCs/>
          <w:kern w:val="24"/>
          <w:sz w:val="28"/>
        </w:rPr>
        <w:t xml:space="preserve"> лица, индивидуальные предприниматели, граждане.</w:t>
      </w:r>
    </w:p>
    <w:p w14:paraId="6077984A" w14:textId="77777777" w:rsidR="00B672AA" w:rsidRDefault="000C22A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>
        <w:rPr>
          <w:bCs/>
          <w:kern w:val="24"/>
          <w:sz w:val="28"/>
        </w:rPr>
        <w:t>2.3. Перечень нормативных правовых актов, содержащих обязательные требования, оценка соблюдения которых является предметом муниципального контроля в сфере благоустройства, а также тексты соответствующих норм</w:t>
      </w:r>
      <w:r>
        <w:rPr>
          <w:bCs/>
          <w:kern w:val="24"/>
          <w:sz w:val="28"/>
        </w:rPr>
        <w:t xml:space="preserve">ативных правовых актов опубликованы на официальном сайте </w:t>
      </w:r>
      <w:proofErr w:type="gramStart"/>
      <w:r>
        <w:rPr>
          <w:bCs/>
          <w:kern w:val="24"/>
          <w:sz w:val="28"/>
        </w:rPr>
        <w:t>А</w:t>
      </w:r>
      <w:r>
        <w:rPr>
          <w:bCs/>
          <w:kern w:val="24"/>
          <w:sz w:val="28"/>
        </w:rPr>
        <w:t>дминистрации</w:t>
      </w:r>
      <w:r>
        <w:rPr>
          <w:bCs/>
          <w:kern w:val="24"/>
          <w:sz w:val="28"/>
        </w:rPr>
        <w:t xml:space="preserve">: </w:t>
      </w:r>
      <w:r>
        <w:rPr>
          <w:bCs/>
          <w:kern w:val="24"/>
          <w:sz w:val="28"/>
        </w:rPr>
        <w:t xml:space="preserve"> </w:t>
      </w:r>
      <w:r>
        <w:rPr>
          <w:bCs/>
          <w:kern w:val="24"/>
          <w:sz w:val="28"/>
        </w:rPr>
        <w:t>https://анучинский.рф/administraciya/munitsipalnyy-kontrol/kontrol-v-oblasti-blagoustroystva/</w:t>
      </w:r>
      <w:proofErr w:type="gramEnd"/>
    </w:p>
    <w:p w14:paraId="671A2D5E" w14:textId="77777777" w:rsidR="00B672AA" w:rsidRDefault="000C22A7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>
        <w:rPr>
          <w:bCs/>
          <w:kern w:val="24"/>
          <w:sz w:val="28"/>
        </w:rPr>
        <w:t xml:space="preserve"> 2.4. Данные о проведенных мероприяти</w:t>
      </w:r>
      <w:r>
        <w:rPr>
          <w:bCs/>
          <w:kern w:val="24"/>
          <w:sz w:val="28"/>
        </w:rPr>
        <w:t>ях</w:t>
      </w:r>
      <w:r>
        <w:rPr>
          <w:bCs/>
          <w:kern w:val="24"/>
          <w:sz w:val="28"/>
        </w:rPr>
        <w:t xml:space="preserve"> по контролю, мероприятиях по профилактике нарушен</w:t>
      </w:r>
      <w:r>
        <w:rPr>
          <w:bCs/>
          <w:kern w:val="24"/>
          <w:sz w:val="28"/>
        </w:rPr>
        <w:t>ий и их результатах:</w:t>
      </w:r>
      <w:bookmarkStart w:id="2" w:name="_Hlk59024263"/>
    </w:p>
    <w:bookmarkEnd w:id="2"/>
    <w:p w14:paraId="724B4ADC" w14:textId="77777777" w:rsidR="00B672AA" w:rsidRDefault="000C22A7">
      <w:pPr>
        <w:tabs>
          <w:tab w:val="left" w:pos="9639"/>
        </w:tabs>
        <w:autoSpaceDE w:val="0"/>
        <w:autoSpaceDN w:val="0"/>
        <w:adjustRightInd w:val="0"/>
        <w:spacing w:line="360" w:lineRule="auto"/>
        <w:jc w:val="both"/>
        <w:rPr>
          <w:bCs/>
          <w:kern w:val="24"/>
          <w:sz w:val="28"/>
        </w:rPr>
      </w:pPr>
      <w:r>
        <w:rPr>
          <w:bCs/>
          <w:kern w:val="24"/>
          <w:sz w:val="28"/>
        </w:rPr>
        <w:t>- в</w:t>
      </w:r>
      <w:r>
        <w:rPr>
          <w:bCs/>
          <w:kern w:val="24"/>
          <w:sz w:val="28"/>
        </w:rPr>
        <w:t xml:space="preserve"> 202</w:t>
      </w:r>
      <w:r>
        <w:rPr>
          <w:bCs/>
          <w:kern w:val="24"/>
          <w:sz w:val="28"/>
        </w:rPr>
        <w:t>4</w:t>
      </w:r>
      <w:r>
        <w:rPr>
          <w:bCs/>
          <w:kern w:val="24"/>
          <w:sz w:val="28"/>
        </w:rPr>
        <w:t xml:space="preserve"> году муниципальный контроль в сфере благоустройства</w:t>
      </w:r>
      <w:r>
        <w:rPr>
          <w:bCs/>
          <w:kern w:val="24"/>
          <w:sz w:val="28"/>
        </w:rPr>
        <w:t>,</w:t>
      </w:r>
      <w:r>
        <w:rPr>
          <w:bCs/>
          <w:kern w:val="24"/>
          <w:sz w:val="28"/>
        </w:rPr>
        <w:t xml:space="preserve"> как самостоятельный вид контроля </w:t>
      </w:r>
      <w:r>
        <w:rPr>
          <w:bCs/>
          <w:kern w:val="24"/>
          <w:sz w:val="28"/>
        </w:rPr>
        <w:t>А</w:t>
      </w:r>
      <w:r>
        <w:rPr>
          <w:bCs/>
          <w:kern w:val="24"/>
          <w:sz w:val="28"/>
        </w:rPr>
        <w:t>дминистрацией осуществлялся</w:t>
      </w:r>
      <w:r>
        <w:rPr>
          <w:bCs/>
          <w:kern w:val="24"/>
          <w:sz w:val="28"/>
        </w:rPr>
        <w:t xml:space="preserve"> в 4-х случаях. Нарушения были выявлены при неисполнении обязательных требований, а именно недопустимость загряз</w:t>
      </w:r>
      <w:r>
        <w:rPr>
          <w:bCs/>
          <w:kern w:val="24"/>
          <w:sz w:val="28"/>
        </w:rPr>
        <w:t>нения территории общего пользования порубочными остатками, зарастание сухостоем прилегающей территории и другое.</w:t>
      </w:r>
      <w:r>
        <w:rPr>
          <w:bCs/>
          <w:kern w:val="24"/>
          <w:sz w:val="28"/>
        </w:rPr>
        <w:t xml:space="preserve"> </w:t>
      </w:r>
    </w:p>
    <w:p w14:paraId="4D83C059" w14:textId="77777777" w:rsidR="00B672AA" w:rsidRDefault="000C22A7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kern w:val="24"/>
          <w:sz w:val="28"/>
        </w:rPr>
      </w:pPr>
      <w:r>
        <w:rPr>
          <w:bCs/>
          <w:kern w:val="24"/>
          <w:sz w:val="28"/>
        </w:rPr>
        <w:t xml:space="preserve">2.5. Потенциальными рисками являются: </w:t>
      </w:r>
    </w:p>
    <w:p w14:paraId="5276FBDC" w14:textId="77777777" w:rsidR="00B672AA" w:rsidRDefault="000C22A7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потенциальная угроза жизни и здоровью граждан при несоблюдении положений Правил благоустройства;</w:t>
      </w:r>
    </w:p>
    <w:p w14:paraId="39A9057B" w14:textId="77777777" w:rsidR="00B672AA" w:rsidRDefault="000C22A7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на</w:t>
      </w:r>
      <w:r>
        <w:rPr>
          <w:rFonts w:eastAsia="Calibri"/>
          <w:sz w:val="28"/>
        </w:rPr>
        <w:t>рушение прав инвалидов на обеспечение беспрепятственного доступа к объектам социальной, инженерной и транспортной инфраструктур.</w:t>
      </w:r>
    </w:p>
    <w:p w14:paraId="2444225E" w14:textId="77777777" w:rsidR="00B672AA" w:rsidRDefault="000C22A7">
      <w:pPr>
        <w:spacing w:line="360" w:lineRule="auto"/>
        <w:ind w:firstLine="709"/>
        <w:jc w:val="both"/>
        <w:rPr>
          <w:rFonts w:eastAsia="Calibri"/>
          <w:bCs/>
          <w:kern w:val="24"/>
          <w:sz w:val="28"/>
        </w:rPr>
      </w:pPr>
      <w:r>
        <w:rPr>
          <w:rFonts w:eastAsia="Calibri"/>
          <w:bCs/>
          <w:kern w:val="24"/>
          <w:sz w:val="28"/>
        </w:rPr>
        <w:t xml:space="preserve">2.6. При осуществлении муниципального </w:t>
      </w:r>
      <w:r>
        <w:rPr>
          <w:bCs/>
          <w:kern w:val="24"/>
          <w:sz w:val="28"/>
        </w:rPr>
        <w:t>контрол</w:t>
      </w:r>
      <w:r>
        <w:rPr>
          <w:bCs/>
          <w:kern w:val="24"/>
          <w:sz w:val="28"/>
        </w:rPr>
        <w:t>я</w:t>
      </w:r>
      <w:r>
        <w:rPr>
          <w:bCs/>
          <w:kern w:val="24"/>
          <w:sz w:val="28"/>
        </w:rPr>
        <w:t xml:space="preserve"> в сфере благоустройства</w:t>
      </w:r>
      <w:r>
        <w:rPr>
          <w:bCs/>
          <w:kern w:val="24"/>
          <w:sz w:val="28"/>
        </w:rPr>
        <w:t xml:space="preserve"> </w:t>
      </w:r>
      <w:r>
        <w:rPr>
          <w:rFonts w:eastAsia="Calibri"/>
          <w:bCs/>
          <w:kern w:val="24"/>
          <w:sz w:val="28"/>
        </w:rPr>
        <w:t xml:space="preserve">проведение профилактических мероприятий, </w:t>
      </w:r>
      <w:r>
        <w:rPr>
          <w:rFonts w:eastAsia="Calibri"/>
          <w:bCs/>
          <w:kern w:val="24"/>
          <w:sz w:val="28"/>
        </w:rPr>
        <w:t xml:space="preserve">направленных </w:t>
      </w:r>
      <w:r>
        <w:rPr>
          <w:rFonts w:eastAsia="Calibri"/>
          <w:bCs/>
          <w:kern w:val="24"/>
          <w:sz w:val="28"/>
        </w:rPr>
        <w:lastRenderedPageBreak/>
        <w:t>на снижение риска причинения вреда (ущерба), является приоритетным по отношению к проведению контрольных (надзорных) мероприятий.</w:t>
      </w:r>
    </w:p>
    <w:p w14:paraId="64E72C17" w14:textId="77777777" w:rsidR="00B672AA" w:rsidRDefault="000C22A7">
      <w:pPr>
        <w:spacing w:line="360" w:lineRule="auto"/>
        <w:ind w:firstLine="709"/>
        <w:jc w:val="both"/>
        <w:rPr>
          <w:rFonts w:eastAsia="Calibri"/>
          <w:bCs/>
          <w:kern w:val="24"/>
          <w:sz w:val="28"/>
        </w:rPr>
      </w:pPr>
      <w:r>
        <w:rPr>
          <w:rFonts w:eastAsia="Calibri"/>
          <w:bCs/>
          <w:kern w:val="24"/>
          <w:sz w:val="28"/>
        </w:rPr>
        <w:t>В случае если при проведении профилактических мероприятий установлено, что объекты контроля представляют явную не</w:t>
      </w:r>
      <w:r>
        <w:rPr>
          <w:rFonts w:eastAsia="Calibri"/>
          <w:bCs/>
          <w:kern w:val="24"/>
          <w:sz w:val="28"/>
        </w:rPr>
        <w:t xml:space="preserve">посредственную угрозу причинения вреда (ущерба) охраняемым законом ценностям или такой вред (ущерб) причинен, должностное лицо органа муниципального контроля незамедлительно направляет информацию об этом </w:t>
      </w:r>
      <w:r>
        <w:rPr>
          <w:rFonts w:eastAsia="Calibri"/>
          <w:bCs/>
          <w:kern w:val="24"/>
          <w:sz w:val="28"/>
        </w:rPr>
        <w:t>главе</w:t>
      </w:r>
      <w:r>
        <w:rPr>
          <w:rFonts w:eastAsia="Calibri"/>
          <w:bCs/>
          <w:kern w:val="24"/>
          <w:sz w:val="28"/>
        </w:rPr>
        <w:t xml:space="preserve"> </w:t>
      </w:r>
      <w:r>
        <w:rPr>
          <w:rFonts w:eastAsia="Calibri"/>
          <w:bCs/>
          <w:kern w:val="24"/>
          <w:sz w:val="28"/>
        </w:rPr>
        <w:t>Анучинского муниципального округа для принятия</w:t>
      </w:r>
      <w:r>
        <w:rPr>
          <w:rFonts w:eastAsia="Calibri"/>
          <w:bCs/>
          <w:kern w:val="24"/>
          <w:sz w:val="28"/>
        </w:rPr>
        <w:t xml:space="preserve"> решения о проведении контрольных (надзорных) мероприятий.</w:t>
      </w:r>
    </w:p>
    <w:p w14:paraId="13935430" w14:textId="77777777" w:rsidR="00B672AA" w:rsidRDefault="00B672AA">
      <w:pPr>
        <w:spacing w:line="360" w:lineRule="auto"/>
        <w:ind w:firstLine="709"/>
        <w:jc w:val="both"/>
        <w:rPr>
          <w:rFonts w:eastAsia="Calibri"/>
          <w:bCs/>
          <w:kern w:val="24"/>
          <w:sz w:val="28"/>
        </w:rPr>
      </w:pPr>
    </w:p>
    <w:p w14:paraId="16116326" w14:textId="77777777" w:rsidR="00B672AA" w:rsidRDefault="000C22A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I. ЦЕЛИ И ЗАДАЧИ РЕАЛИЗАЦИИ </w:t>
      </w:r>
    </w:p>
    <w:p w14:paraId="341554A4" w14:textId="77777777" w:rsidR="00B672AA" w:rsidRDefault="000C22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ПРОГРАММЫ ПРОФИЛАКТИКИ РИСКОВ ПРИЧИНЕНИЯ ВРЕДА (УЩЕРБА) ОХРАНЯЕМЫМ ЗАКОНОМ ЦЕННОСТЯМ В СФЕРЕ </w:t>
      </w:r>
      <w:r>
        <w:rPr>
          <w:rFonts w:ascii="Times New Roman" w:hAnsi="Times New Roman" w:cs="Times New Roman"/>
          <w:sz w:val="28"/>
          <w:szCs w:val="28"/>
        </w:rPr>
        <w:t>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ОКРУГА НА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315CD505" w14:textId="77777777" w:rsidR="00B672AA" w:rsidRDefault="00B672AA">
      <w:pPr>
        <w:spacing w:line="360" w:lineRule="auto"/>
        <w:ind w:firstLine="709"/>
        <w:jc w:val="center"/>
        <w:rPr>
          <w:b/>
          <w:sz w:val="28"/>
        </w:rPr>
      </w:pPr>
    </w:p>
    <w:p w14:paraId="5164F88F" w14:textId="77777777" w:rsidR="00B672AA" w:rsidRDefault="000C22A7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3.1. Цели Программы:</w:t>
      </w:r>
    </w:p>
    <w:p w14:paraId="29A05453" w14:textId="77777777" w:rsidR="00B672AA" w:rsidRDefault="000C22A7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>- стимулирование добросовестного соблю</w:t>
      </w:r>
      <w:r>
        <w:rPr>
          <w:color w:val="010101"/>
          <w:sz w:val="28"/>
        </w:rPr>
        <w:t>дения обязательных требований всеми контролируемыми лицами;</w:t>
      </w:r>
    </w:p>
    <w:p w14:paraId="06CFCDD8" w14:textId="77777777" w:rsidR="00B672AA" w:rsidRDefault="000C22A7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D189B34" w14:textId="77777777" w:rsidR="00B672AA" w:rsidRDefault="000C22A7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>- создание условий для доведения об</w:t>
      </w:r>
      <w:r>
        <w:rPr>
          <w:color w:val="010101"/>
          <w:sz w:val="28"/>
        </w:rPr>
        <w:t>язательных требований до контролируемых лиц, повышение информированности о способах их соблюдения.</w:t>
      </w:r>
    </w:p>
    <w:p w14:paraId="6406FB85" w14:textId="77777777" w:rsidR="00B672AA" w:rsidRDefault="000C22A7">
      <w:pPr>
        <w:shd w:val="clear" w:color="auto" w:fill="FFFFFF"/>
        <w:spacing w:line="360" w:lineRule="auto"/>
        <w:ind w:firstLine="709"/>
        <w:jc w:val="both"/>
        <w:rPr>
          <w:color w:val="010101"/>
          <w:sz w:val="28"/>
        </w:rPr>
      </w:pPr>
      <w:r>
        <w:rPr>
          <w:color w:val="010101"/>
          <w:sz w:val="28"/>
        </w:rPr>
        <w:t>3.2. Задачи Программы:</w:t>
      </w:r>
    </w:p>
    <w:p w14:paraId="7AEC113A" w14:textId="77777777" w:rsidR="00B672AA" w:rsidRDefault="000C22A7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>- выявление причин, факторов и условий, способствующих нарушению обязательных требований в сфере благоустройства, определение способов</w:t>
      </w:r>
      <w:r>
        <w:rPr>
          <w:color w:val="010101"/>
          <w:sz w:val="28"/>
        </w:rPr>
        <w:t xml:space="preserve"> устранения или снижения рисков их возникновения;</w:t>
      </w:r>
    </w:p>
    <w:p w14:paraId="4D5DDE32" w14:textId="77777777" w:rsidR="00B672AA" w:rsidRDefault="000C22A7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25221562" w14:textId="77777777" w:rsidR="00B672AA" w:rsidRDefault="000C22A7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lastRenderedPageBreak/>
        <w:t>-</w:t>
      </w:r>
      <w:r>
        <w:rPr>
          <w:color w:val="010101"/>
          <w:sz w:val="28"/>
        </w:rPr>
        <w:t xml:space="preserve"> формирование единого понимания обязательных требований действующего законодательства у всех участников контрольной деятельности;</w:t>
      </w:r>
    </w:p>
    <w:p w14:paraId="279B15B0" w14:textId="77777777" w:rsidR="00B672AA" w:rsidRDefault="000C22A7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 xml:space="preserve">- повышение прозрачности осуществляемой </w:t>
      </w:r>
      <w:r>
        <w:rPr>
          <w:color w:val="010101"/>
          <w:sz w:val="28"/>
        </w:rPr>
        <w:t>А</w:t>
      </w:r>
      <w:r>
        <w:rPr>
          <w:color w:val="010101"/>
          <w:sz w:val="28"/>
        </w:rPr>
        <w:t>дминистрацией контрольной деятельности;</w:t>
      </w:r>
    </w:p>
    <w:p w14:paraId="039BC68D" w14:textId="77777777" w:rsidR="00B672AA" w:rsidRDefault="000C22A7">
      <w:pPr>
        <w:shd w:val="clear" w:color="auto" w:fill="FFFFFF"/>
        <w:spacing w:line="360" w:lineRule="auto"/>
        <w:jc w:val="both"/>
        <w:rPr>
          <w:color w:val="010101"/>
          <w:sz w:val="28"/>
        </w:rPr>
      </w:pPr>
      <w:r>
        <w:rPr>
          <w:color w:val="010101"/>
          <w:sz w:val="28"/>
        </w:rPr>
        <w:t>- повышение уровня правовой грамотности подко</w:t>
      </w:r>
      <w:r>
        <w:rPr>
          <w:color w:val="010101"/>
          <w:sz w:val="28"/>
        </w:rPr>
        <w:t>нтрольных субъектов, в том числе путем обеспечения доступности информации об обязательных требованиях законодательства в сфере благоустройства и необходимых мерах по их исполнению.</w:t>
      </w:r>
    </w:p>
    <w:p w14:paraId="0A1CB8E3" w14:textId="77777777" w:rsidR="00B672AA" w:rsidRDefault="00B672AA">
      <w:pPr>
        <w:shd w:val="clear" w:color="auto" w:fill="FFFFFF"/>
        <w:spacing w:line="360" w:lineRule="auto"/>
        <w:jc w:val="both"/>
        <w:rPr>
          <w:color w:val="010101"/>
          <w:sz w:val="28"/>
        </w:rPr>
      </w:pPr>
    </w:p>
    <w:p w14:paraId="0AED8FA5" w14:textId="77777777" w:rsidR="00B672AA" w:rsidRDefault="000C22A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I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. ПЕРЕЧЕНЬ ПРОФИЛАКТИЧЕСКИХ МЕРОПРИЯТИЙ, </w:t>
      </w:r>
    </w:p>
    <w:p w14:paraId="56AC62BD" w14:textId="77777777" w:rsidR="00B672AA" w:rsidRDefault="000C22A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(ПЕРИОДИЧНОСТЬ) И</w:t>
      </w:r>
      <w:r>
        <w:rPr>
          <w:rFonts w:ascii="Times New Roman" w:hAnsi="Times New Roman" w:cs="Times New Roman"/>
          <w:sz w:val="28"/>
          <w:szCs w:val="28"/>
        </w:rPr>
        <w:t>Х ПРОВЕДЕНИЯ НА 202</w:t>
      </w:r>
      <w:r w:rsidRPr="000C22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</w:p>
    <w:p w14:paraId="2E54D689" w14:textId="77777777" w:rsidR="00B672AA" w:rsidRDefault="00B672AA">
      <w:pPr>
        <w:ind w:firstLine="471"/>
        <w:jc w:val="both"/>
        <w:rPr>
          <w:sz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4382"/>
        <w:gridCol w:w="2622"/>
        <w:gridCol w:w="1792"/>
      </w:tblGrid>
      <w:tr w:rsidR="00B672AA" w14:paraId="7419A77B" w14:textId="77777777">
        <w:trPr>
          <w:tblCellSpacing w:w="0" w:type="dxa"/>
        </w:trPr>
        <w:tc>
          <w:tcPr>
            <w:tcW w:w="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B71280" w14:textId="77777777" w:rsidR="00B672AA" w:rsidRDefault="000C22A7">
            <w:pPr>
              <w:spacing w:before="100" w:beforeAutospacing="1" w:after="100" w:afterAutospacing="1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№ п/п</w:t>
            </w:r>
          </w:p>
        </w:tc>
        <w:tc>
          <w:tcPr>
            <w:tcW w:w="4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4D6BFB" w14:textId="77777777" w:rsidR="00B672AA" w:rsidRDefault="000C22A7">
            <w:pPr>
              <w:spacing w:before="100" w:beforeAutospacing="1" w:after="100" w:afterAutospacing="1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Наименование мероприятия</w:t>
            </w:r>
          </w:p>
        </w:tc>
        <w:tc>
          <w:tcPr>
            <w:tcW w:w="2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34277E" w14:textId="77777777" w:rsidR="00B672AA" w:rsidRDefault="000C22A7">
            <w:pPr>
              <w:spacing w:before="100" w:beforeAutospacing="1" w:after="100" w:afterAutospacing="1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Ответственный исполнитель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9DBE62A" w14:textId="77777777" w:rsidR="00B672AA" w:rsidRDefault="000C22A7">
            <w:pPr>
              <w:spacing w:before="100" w:beforeAutospacing="1" w:after="100" w:afterAutospacing="1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Срок исполнения</w:t>
            </w:r>
          </w:p>
        </w:tc>
      </w:tr>
      <w:tr w:rsidR="00B672AA" w14:paraId="5CEA350F" w14:textId="77777777">
        <w:trPr>
          <w:tblCellSpacing w:w="0" w:type="dxa"/>
        </w:trPr>
        <w:tc>
          <w:tcPr>
            <w:tcW w:w="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3B0BCD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  <w:tc>
          <w:tcPr>
            <w:tcW w:w="4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408386" w14:textId="77777777" w:rsidR="00B672AA" w:rsidRDefault="000C22A7">
            <w:pPr>
              <w:spacing w:before="100" w:beforeAutospacing="1" w:after="100" w:afterAutospacing="1"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Размещение и поддержание в актуальном состоянии на официальном сайте Администрации в сети "Интернет" перечня нормативных правовых актов или их </w:t>
            </w:r>
            <w:r>
              <w:rPr>
                <w:sz w:val="28"/>
                <w:lang w:eastAsia="en-US"/>
              </w:rPr>
              <w:t>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029387" w14:textId="77777777" w:rsidR="00B672AA" w:rsidRDefault="00B672AA">
            <w:pPr>
              <w:pStyle w:val="ConsPlusNormal"/>
              <w:jc w:val="center"/>
              <w:rPr>
                <w:rFonts w:cs="Times New Roman"/>
              </w:rPr>
            </w:pPr>
          </w:p>
          <w:p w14:paraId="72E298CD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</w:rPr>
              <w:t>Главный</w:t>
            </w:r>
            <w:r>
              <w:rPr>
                <w:sz w:val="28"/>
              </w:rPr>
              <w:t xml:space="preserve"> специалист отдела финансового контроля </w:t>
            </w:r>
            <w:r>
              <w:rPr>
                <w:sz w:val="28"/>
              </w:rPr>
              <w:t>администрации Анучинского муниципального округа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0CECED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B672AA" w14:paraId="01308B82" w14:textId="77777777">
        <w:trPr>
          <w:tblCellSpacing w:w="0" w:type="dxa"/>
        </w:trPr>
        <w:tc>
          <w:tcPr>
            <w:tcW w:w="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0026F1F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</w:t>
            </w:r>
          </w:p>
        </w:tc>
        <w:tc>
          <w:tcPr>
            <w:tcW w:w="4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6DB69B" w14:textId="77777777" w:rsidR="00B672AA" w:rsidRDefault="000C22A7">
            <w:pPr>
              <w:spacing w:before="100" w:beforeAutospacing="1" w:after="100" w:afterAutospacing="1"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Информирование юридических лиц, и</w:t>
            </w:r>
            <w:r>
              <w:rPr>
                <w:sz w:val="28"/>
                <w:lang w:eastAsia="en-US"/>
              </w:rPr>
              <w:t xml:space="preserve">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</w:t>
            </w:r>
            <w:r>
              <w:rPr>
                <w:sz w:val="28"/>
                <w:lang w:eastAsia="en-US"/>
              </w:rPr>
              <w:lastRenderedPageBreak/>
              <w:t>требований, требований, устан</w:t>
            </w:r>
            <w:r>
              <w:rPr>
                <w:sz w:val="28"/>
                <w:lang w:eastAsia="en-US"/>
              </w:rPr>
              <w:t>овленных муниципальными правовыми актами, разъяснительной работы в средствах массовой информации и иными способами.</w:t>
            </w:r>
          </w:p>
        </w:tc>
        <w:tc>
          <w:tcPr>
            <w:tcW w:w="2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4031094" w14:textId="77777777" w:rsidR="00B672AA" w:rsidRDefault="00B672AA">
            <w:pPr>
              <w:pStyle w:val="ConsPlusNormal"/>
              <w:jc w:val="center"/>
              <w:rPr>
                <w:rFonts w:cs="Times New Roman"/>
              </w:rPr>
            </w:pPr>
          </w:p>
          <w:p w14:paraId="449FE76A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</w:rPr>
              <w:t>Главный</w:t>
            </w:r>
            <w:r>
              <w:rPr>
                <w:sz w:val="28"/>
              </w:rPr>
              <w:t xml:space="preserve"> специалист отдела финансового контроля </w:t>
            </w:r>
            <w:r>
              <w:rPr>
                <w:sz w:val="28"/>
              </w:rPr>
              <w:t>администрации Анучинского муниципального округа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7DABB1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В течение года (по мере </w:t>
            </w:r>
            <w:r>
              <w:rPr>
                <w:sz w:val="28"/>
                <w:lang w:eastAsia="en-US"/>
              </w:rPr>
              <w:t>необходимости)</w:t>
            </w:r>
          </w:p>
        </w:tc>
      </w:tr>
      <w:tr w:rsidR="00B672AA" w14:paraId="3B8C7B45" w14:textId="77777777">
        <w:trPr>
          <w:tblCellSpacing w:w="0" w:type="dxa"/>
        </w:trPr>
        <w:tc>
          <w:tcPr>
            <w:tcW w:w="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64A469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3</w:t>
            </w:r>
          </w:p>
        </w:tc>
        <w:tc>
          <w:tcPr>
            <w:tcW w:w="4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04341A" w14:textId="77777777" w:rsidR="00B672AA" w:rsidRDefault="000C22A7">
            <w:pPr>
              <w:spacing w:before="100" w:beforeAutospacing="1" w:after="100" w:afterAutospacing="1"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Обобщение и размещение на странице официального сайта Администрации в сети Интернет практики осуществления муниципального контроля в </w:t>
            </w:r>
            <w:r>
              <w:rPr>
                <w:sz w:val="28"/>
                <w:lang w:eastAsia="en-US"/>
              </w:rPr>
              <w:t>сфере</w:t>
            </w:r>
            <w:r>
              <w:rPr>
                <w:sz w:val="28"/>
                <w:lang w:eastAsia="en-US"/>
              </w:rPr>
              <w:t xml:space="preserve"> благоустройства, с указанием наиболее часто встречающихся случаев нарушений требований в области бл</w:t>
            </w:r>
            <w:r>
              <w:rPr>
                <w:sz w:val="28"/>
                <w:lang w:eastAsia="en-US"/>
              </w:rPr>
              <w:t>агоустройства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4F9439" w14:textId="77777777" w:rsidR="00B672AA" w:rsidRDefault="00B672AA">
            <w:pPr>
              <w:pStyle w:val="ConsPlusNormal"/>
              <w:jc w:val="center"/>
              <w:rPr>
                <w:rFonts w:cs="Times New Roman"/>
              </w:rPr>
            </w:pPr>
          </w:p>
          <w:p w14:paraId="39F63330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</w:rPr>
              <w:t>Главный</w:t>
            </w:r>
            <w:r>
              <w:rPr>
                <w:sz w:val="28"/>
              </w:rPr>
              <w:t xml:space="preserve"> специалист отдела финансового контроля </w:t>
            </w:r>
            <w:r>
              <w:rPr>
                <w:sz w:val="28"/>
              </w:rPr>
              <w:t>администрации Анучинского муниципального о</w:t>
            </w:r>
            <w:r>
              <w:rPr>
                <w:sz w:val="28"/>
              </w:rPr>
              <w:t>круга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16822B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не реже одного раза в год</w:t>
            </w:r>
          </w:p>
        </w:tc>
      </w:tr>
      <w:tr w:rsidR="00B672AA" w14:paraId="2443DBC4" w14:textId="77777777">
        <w:trPr>
          <w:tblCellSpacing w:w="0" w:type="dxa"/>
        </w:trPr>
        <w:tc>
          <w:tcPr>
            <w:tcW w:w="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61E321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4</w:t>
            </w:r>
          </w:p>
        </w:tc>
        <w:tc>
          <w:tcPr>
            <w:tcW w:w="4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533365" w14:textId="77777777" w:rsidR="00B672AA" w:rsidRDefault="000C22A7">
            <w:pPr>
              <w:spacing w:before="100" w:beforeAutospacing="1" w:after="100" w:afterAutospacing="1"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Выдача предостережений о недопустимости нарушения обязательных требований законодательства в соответствии с Федеральным законом от </w:t>
            </w:r>
            <w:r>
              <w:rPr>
                <w:sz w:val="28"/>
              </w:rPr>
              <w:t>31</w:t>
            </w:r>
            <w:r>
              <w:rPr>
                <w:sz w:val="28"/>
              </w:rPr>
              <w:t>.07.</w:t>
            </w:r>
            <w:r>
              <w:rPr>
                <w:sz w:val="28"/>
              </w:rPr>
              <w:t>2020г</w:t>
            </w:r>
            <w:r>
              <w:rPr>
                <w:sz w:val="28"/>
              </w:rPr>
              <w:t>.</w:t>
            </w:r>
            <w:r>
              <w:rPr>
                <w:sz w:val="28"/>
              </w:rPr>
              <w:t xml:space="preserve">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FE76B55" w14:textId="77777777" w:rsidR="00B672AA" w:rsidRDefault="00B672AA">
            <w:pPr>
              <w:pStyle w:val="ConsPlusNormal"/>
              <w:jc w:val="center"/>
              <w:rPr>
                <w:rFonts w:cs="Times New Roman"/>
              </w:rPr>
            </w:pPr>
          </w:p>
          <w:p w14:paraId="3C0D53DA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</w:rPr>
              <w:t>Главный</w:t>
            </w:r>
            <w:r>
              <w:rPr>
                <w:sz w:val="28"/>
              </w:rPr>
              <w:t xml:space="preserve"> специали</w:t>
            </w:r>
            <w:r>
              <w:rPr>
                <w:sz w:val="28"/>
              </w:rPr>
              <w:t xml:space="preserve">ст отдела финансового контроля </w:t>
            </w:r>
            <w:r>
              <w:rPr>
                <w:sz w:val="28"/>
              </w:rPr>
              <w:t>администрации Анучинского муниципального округа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569FF8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B672AA" w14:paraId="7B7D1487" w14:textId="77777777">
        <w:trPr>
          <w:trHeight w:val="2301"/>
          <w:tblCellSpacing w:w="0" w:type="dxa"/>
        </w:trPr>
        <w:tc>
          <w:tcPr>
            <w:tcW w:w="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52AC8B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5</w:t>
            </w:r>
          </w:p>
        </w:tc>
        <w:tc>
          <w:tcPr>
            <w:tcW w:w="44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B22F22" w14:textId="77777777" w:rsidR="00B672AA" w:rsidRDefault="000C22A7">
            <w:pPr>
              <w:pStyle w:val="ConsPlusNormal"/>
              <w:spacing w:line="276" w:lineRule="auto"/>
              <w:ind w:right="131" w:firstLine="11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Профилактический визит</w:t>
            </w:r>
          </w:p>
          <w:p w14:paraId="3EC6EEA3" w14:textId="77777777" w:rsidR="00B672AA" w:rsidRDefault="000C22A7">
            <w:pPr>
              <w:pStyle w:val="ConsPlusNormal"/>
              <w:spacing w:line="276" w:lineRule="auto"/>
              <w:jc w:val="both"/>
            </w:pPr>
            <w:r>
              <w:rPr>
                <w:rFonts w:cs="Times New Roman"/>
              </w:rPr>
              <w:t xml:space="preserve">Профилактический визит проводится в форме </w:t>
            </w:r>
            <w:r>
              <w:rPr>
                <w:rFonts w:cs="Times New Roman"/>
              </w:rPr>
              <w:t>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</w:tc>
        <w:tc>
          <w:tcPr>
            <w:tcW w:w="2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BDC166" w14:textId="77777777" w:rsidR="00B672AA" w:rsidRDefault="000C22A7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  <w:r>
              <w:rPr>
                <w:sz w:val="28"/>
              </w:rPr>
              <w:t>Главный</w:t>
            </w:r>
            <w:r>
              <w:rPr>
                <w:sz w:val="28"/>
              </w:rPr>
              <w:t xml:space="preserve"> специалист отдела финансового контроля </w:t>
            </w:r>
            <w:r>
              <w:rPr>
                <w:sz w:val="28"/>
              </w:rPr>
              <w:t>администрации Анучинского муниципального округ</w:t>
            </w:r>
            <w:r>
              <w:rPr>
                <w:sz w:val="28"/>
              </w:rPr>
              <w:t>а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B14C42" w14:textId="77777777" w:rsidR="00B672AA" w:rsidRDefault="000C22A7">
            <w:pPr>
              <w:shd w:val="clear" w:color="auto" w:fill="FFFFFF"/>
              <w:jc w:val="center"/>
              <w:rPr>
                <w:sz w:val="28"/>
              </w:rPr>
            </w:pPr>
            <w:r>
              <w:rPr>
                <w:color w:val="000000"/>
                <w:sz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 w14:paraId="3EC75086" w14:textId="77777777" w:rsidR="00B672AA" w:rsidRDefault="00B672AA">
            <w:pPr>
              <w:shd w:val="clear" w:color="auto" w:fill="FFFFFF"/>
              <w:jc w:val="center"/>
              <w:rPr>
                <w:sz w:val="28"/>
              </w:rPr>
            </w:pPr>
          </w:p>
          <w:p w14:paraId="7F6908A1" w14:textId="77777777" w:rsidR="00B672AA" w:rsidRDefault="00B672AA">
            <w:pPr>
              <w:spacing w:before="100" w:beforeAutospacing="1" w:after="100" w:afterAutospacing="1" w:line="276" w:lineRule="auto"/>
              <w:jc w:val="center"/>
              <w:rPr>
                <w:sz w:val="28"/>
                <w:lang w:eastAsia="en-US"/>
              </w:rPr>
            </w:pPr>
          </w:p>
        </w:tc>
      </w:tr>
    </w:tbl>
    <w:p w14:paraId="08896B9E" w14:textId="77777777" w:rsidR="00B672AA" w:rsidRDefault="00B672AA">
      <w:pPr>
        <w:jc w:val="center"/>
        <w:rPr>
          <w:b/>
          <w:sz w:val="28"/>
        </w:rPr>
      </w:pPr>
    </w:p>
    <w:p w14:paraId="1AF24785" w14:textId="77777777" w:rsidR="00B672AA" w:rsidRDefault="00B672AA">
      <w:pPr>
        <w:jc w:val="center"/>
        <w:rPr>
          <w:b/>
          <w:sz w:val="28"/>
        </w:rPr>
      </w:pPr>
    </w:p>
    <w:p w14:paraId="5BAE78DB" w14:textId="77777777" w:rsidR="00B672AA" w:rsidRDefault="00B672AA">
      <w:pPr>
        <w:jc w:val="center"/>
        <w:rPr>
          <w:b/>
          <w:sz w:val="28"/>
        </w:rPr>
      </w:pPr>
    </w:p>
    <w:p w14:paraId="4F5F4499" w14:textId="77777777" w:rsidR="00B672AA" w:rsidRDefault="000C22A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V. ПОКАЗАТЕЛИ РЕЗУЛЬТАТИВНОСТИ И ЭФФЕКТИВНОСТИ</w:t>
      </w:r>
    </w:p>
    <w:p w14:paraId="14D76FA9" w14:textId="77777777" w:rsidR="00B672AA" w:rsidRDefault="000C22A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ПРОГРАММЫ ПРОФИЛАКТИКИ НА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27E36436" w14:textId="77777777" w:rsidR="00B672AA" w:rsidRDefault="00B672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9883FD6" w14:textId="77777777" w:rsidR="00B672AA" w:rsidRDefault="000C22A7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программы профилактики нарушений осуществляется по направлениям:</w:t>
      </w:r>
    </w:p>
    <w:p w14:paraId="5B05D4E0" w14:textId="77777777" w:rsidR="00B672AA" w:rsidRDefault="000C22A7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доступность на официальном сайте для подконтрольных субъектов информации о принятых и готовящихся изменениях обязательных требований;</w:t>
      </w:r>
    </w:p>
    <w:p w14:paraId="09C470F1" w14:textId="77777777" w:rsidR="00B672AA" w:rsidRDefault="000C22A7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информированность подконтрольных субъектов о порядке проведения проверок, правах подконтрольного субъекта при проведении</w:t>
      </w:r>
      <w:r>
        <w:rPr>
          <w:rFonts w:ascii="Times New Roman" w:hAnsi="Times New Roman" w:cs="Times New Roman"/>
          <w:sz w:val="28"/>
          <w:szCs w:val="28"/>
        </w:rPr>
        <w:t xml:space="preserve"> проверки;</w:t>
      </w:r>
    </w:p>
    <w:p w14:paraId="502D7FAD" w14:textId="77777777" w:rsidR="00B672AA" w:rsidRDefault="000C22A7">
      <w:pPr>
        <w:pStyle w:val="af3"/>
        <w:ind w:firstLine="708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исполняемость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плана-графика профилактических мероприятий.</w:t>
      </w:r>
    </w:p>
    <w:p w14:paraId="7C87FD8A" w14:textId="77777777" w:rsidR="00B672AA" w:rsidRDefault="00B672AA">
      <w:pPr>
        <w:jc w:val="center"/>
        <w:rPr>
          <w:rFonts w:eastAsia="Calibri"/>
          <w:sz w:val="28"/>
          <w:lang w:eastAsia="en-US"/>
        </w:rPr>
      </w:pPr>
    </w:p>
    <w:p w14:paraId="08169457" w14:textId="77777777" w:rsidR="00B672AA" w:rsidRDefault="00B672AA">
      <w:pPr>
        <w:pStyle w:val="af3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</w:p>
    <w:sectPr w:rsidR="00B672AA">
      <w:pgSz w:w="11906" w:h="16838"/>
      <w:pgMar w:top="828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charset w:val="00"/>
    <w:family w:val="roman"/>
    <w:pitch w:val="default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C02"/>
    <w:rsid w:val="00002F24"/>
    <w:rsid w:val="000953E3"/>
    <w:rsid w:val="000B56C4"/>
    <w:rsid w:val="000C22A7"/>
    <w:rsid w:val="00131814"/>
    <w:rsid w:val="00155AF6"/>
    <w:rsid w:val="001F724D"/>
    <w:rsid w:val="00286843"/>
    <w:rsid w:val="002E0AAD"/>
    <w:rsid w:val="002E2A06"/>
    <w:rsid w:val="002F7DD6"/>
    <w:rsid w:val="00340973"/>
    <w:rsid w:val="003415CE"/>
    <w:rsid w:val="00427EF5"/>
    <w:rsid w:val="0050063B"/>
    <w:rsid w:val="00572D37"/>
    <w:rsid w:val="00596F26"/>
    <w:rsid w:val="0066010C"/>
    <w:rsid w:val="006918CB"/>
    <w:rsid w:val="006E3D18"/>
    <w:rsid w:val="007A1A96"/>
    <w:rsid w:val="00883CBD"/>
    <w:rsid w:val="008B5462"/>
    <w:rsid w:val="008C3F88"/>
    <w:rsid w:val="008C7CA9"/>
    <w:rsid w:val="008F0C02"/>
    <w:rsid w:val="009575A4"/>
    <w:rsid w:val="009A573C"/>
    <w:rsid w:val="00A21FA9"/>
    <w:rsid w:val="00A555BE"/>
    <w:rsid w:val="00AA0FF5"/>
    <w:rsid w:val="00AA5041"/>
    <w:rsid w:val="00B64AE0"/>
    <w:rsid w:val="00B672AA"/>
    <w:rsid w:val="00BC37C5"/>
    <w:rsid w:val="00BE6286"/>
    <w:rsid w:val="00C314F9"/>
    <w:rsid w:val="00CE6618"/>
    <w:rsid w:val="00E92C6D"/>
    <w:rsid w:val="00ED22D1"/>
    <w:rsid w:val="00F00D6D"/>
    <w:rsid w:val="00FC0886"/>
    <w:rsid w:val="08111C50"/>
    <w:rsid w:val="09D12DFB"/>
    <w:rsid w:val="10D604F0"/>
    <w:rsid w:val="1E4A1424"/>
    <w:rsid w:val="272E2D36"/>
    <w:rsid w:val="279450A9"/>
    <w:rsid w:val="30555962"/>
    <w:rsid w:val="349C4340"/>
    <w:rsid w:val="36A3141D"/>
    <w:rsid w:val="6471574E"/>
    <w:rsid w:val="6A2F4170"/>
    <w:rsid w:val="6ABA02BF"/>
    <w:rsid w:val="7170099F"/>
    <w:rsid w:val="745321F0"/>
    <w:rsid w:val="7A2B54D9"/>
    <w:rsid w:val="7C5F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41F59"/>
  <w15:docId w15:val="{D4135505-0EEA-4501-B9E5-CB118FB6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page number"/>
    <w:basedOn w:val="a0"/>
    <w:uiPriority w:val="99"/>
    <w:semiHidden/>
    <w:unhideWhenUsed/>
    <w:qFormat/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semiHidden/>
    <w:unhideWhenUsed/>
    <w:qFormat/>
    <w:rPr>
      <w:b/>
      <w:bCs/>
      <w:sz w:val="24"/>
      <w:szCs w:val="24"/>
    </w:rPr>
  </w:style>
  <w:style w:type="paragraph" w:styleId="a7">
    <w:name w:val="caption"/>
    <w:basedOn w:val="a"/>
    <w:next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styleId="a8">
    <w:name w:val="Body Text"/>
    <w:basedOn w:val="a"/>
    <w:unhideWhenUsed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Mangal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8"/>
    <w:qFormat/>
    <w:rPr>
      <w:rFonts w:cs="Mangal"/>
    </w:rPr>
  </w:style>
  <w:style w:type="paragraph" w:styleId="ac">
    <w:name w:val="Normal (Web)"/>
    <w:basedOn w:val="a"/>
    <w:qFormat/>
    <w:pPr>
      <w:spacing w:before="280" w:after="280"/>
    </w:pPr>
    <w:rPr>
      <w:sz w:val="24"/>
      <w:szCs w:val="24"/>
    </w:rPr>
  </w:style>
  <w:style w:type="table" w:styleId="ad">
    <w:name w:val="Table Grid"/>
    <w:basedOn w:val="a1"/>
    <w:uiPriority w:val="39"/>
    <w:qFormat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8"/>
    </w:rPr>
  </w:style>
  <w:style w:type="character" w:customStyle="1" w:styleId="20">
    <w:name w:val="Основной текст 2 Знак"/>
    <w:basedOn w:val="a0"/>
    <w:semiHidden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Выделение жирным"/>
    <w:qFormat/>
    <w:rPr>
      <w:b/>
      <w:bCs/>
    </w:rPr>
  </w:style>
  <w:style w:type="character" w:customStyle="1" w:styleId="-">
    <w:name w:val="Интернет-ссылка"/>
    <w:qFormat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f1">
    <w:name w:val="Символ нумерации"/>
    <w:qFormat/>
  </w:style>
  <w:style w:type="paragraph" w:customStyle="1" w:styleId="12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 Spacing"/>
    <w:uiPriority w:val="1"/>
    <w:qFormat/>
    <w:rPr>
      <w:sz w:val="26"/>
      <w:szCs w:val="22"/>
      <w:lang w:eastAsia="en-US"/>
    </w:rPr>
  </w:style>
  <w:style w:type="paragraph" w:customStyle="1" w:styleId="ConsPlusNormal">
    <w:name w:val="ConsPlusNormal"/>
    <w:uiPriority w:val="99"/>
    <w:qFormat/>
    <w:rPr>
      <w:rFonts w:ascii="Times New Roman" w:hAnsi="Times New Roman"/>
      <w:sz w:val="28"/>
      <w:szCs w:val="28"/>
      <w:lang w:eastAsia="en-US"/>
    </w:rPr>
  </w:style>
  <w:style w:type="paragraph" w:customStyle="1" w:styleId="af4">
    <w:name w:val="Содержимое таблицы"/>
    <w:basedOn w:val="a"/>
    <w:qFormat/>
    <w:pPr>
      <w:suppressLineNumbers/>
    </w:pPr>
  </w:style>
  <w:style w:type="paragraph" w:customStyle="1" w:styleId="af5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customStyle="1" w:styleId="af6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74016-F641-4B77-812F-89F356043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8</Pages>
  <Words>1612</Words>
  <Characters>9190</Characters>
  <Application>Microsoft Office Word</Application>
  <DocSecurity>0</DocSecurity>
  <Lines>76</Lines>
  <Paragraphs>21</Paragraphs>
  <ScaleCrop>false</ScaleCrop>
  <Company/>
  <LinksUpToDate>false</LinksUpToDate>
  <CharactersWithSpaces>10781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Татьяна Н. Малявка</cp:lastModifiedBy>
  <cp:revision>3</cp:revision>
  <cp:lastPrinted>2024-11-05T01:19:00Z</cp:lastPrinted>
  <dcterms:created xsi:type="dcterms:W3CDTF">2022-01-13T06:05:00Z</dcterms:created>
  <dcterms:modified xsi:type="dcterms:W3CDTF">2024-11-06T23:13:00Z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1049-12.2.0.18607</vt:lpwstr>
  </property>
  <property fmtid="{D5CDD505-2E9C-101B-9397-08002B2CF9AE}" pid="9" name="ICV">
    <vt:lpwstr>80C85D5A3F3C4176969777C6E616CE54</vt:lpwstr>
  </property>
</Properties>
</file>