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9A6" w:rsidRDefault="00D449A6" w:rsidP="00A96F7B">
      <w:pPr>
        <w:pStyle w:val="14-15"/>
        <w:spacing w:line="240" w:lineRule="auto"/>
        <w:ind w:firstLine="0"/>
        <w:jc w:val="center"/>
        <w:rPr>
          <w:b/>
          <w:sz w:val="24"/>
          <w:szCs w:val="24"/>
        </w:rPr>
      </w:pPr>
      <w:r w:rsidRPr="00A96F7B">
        <w:rPr>
          <w:b/>
          <w:noProof/>
          <w:sz w:val="24"/>
          <w:szCs w:val="24"/>
        </w:rPr>
        <w:drawing>
          <wp:inline distT="0" distB="0" distL="0" distR="0">
            <wp:extent cx="4953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96F7B" w:rsidRPr="00A96F7B" w:rsidRDefault="00A96F7B" w:rsidP="00A96F7B">
      <w:pPr>
        <w:pStyle w:val="14-15"/>
        <w:spacing w:line="240" w:lineRule="auto"/>
        <w:ind w:firstLine="0"/>
        <w:jc w:val="center"/>
        <w:rPr>
          <w:b/>
          <w:sz w:val="24"/>
          <w:szCs w:val="24"/>
        </w:rPr>
      </w:pPr>
    </w:p>
    <w:p w:rsidR="00D449A6" w:rsidRPr="002D4434" w:rsidRDefault="00D449A6" w:rsidP="00073F8F">
      <w:pPr>
        <w:pStyle w:val="14-15"/>
        <w:spacing w:line="240" w:lineRule="auto"/>
        <w:ind w:firstLine="0"/>
        <w:jc w:val="center"/>
        <w:rPr>
          <w:b/>
        </w:rPr>
      </w:pPr>
      <w:r w:rsidRPr="002D4434">
        <w:rPr>
          <w:b/>
        </w:rPr>
        <w:t>ТЕРРИТОРИАЛЬНАЯ ИЗБИРАТЕЛЬНАЯ КОМИССИЯ</w:t>
      </w:r>
      <w:r w:rsidR="00A83F2B">
        <w:rPr>
          <w:b/>
        </w:rPr>
        <w:t xml:space="preserve">   </w:t>
      </w:r>
      <w:r w:rsidR="002D4434">
        <w:rPr>
          <w:b/>
        </w:rPr>
        <w:t>АНУЧИНСКОГО</w:t>
      </w:r>
      <w:r w:rsidRPr="002D4434">
        <w:rPr>
          <w:b/>
        </w:rPr>
        <w:t xml:space="preserve"> РАЙОНА</w:t>
      </w:r>
    </w:p>
    <w:p w:rsidR="00A96F7B" w:rsidRPr="002D4434" w:rsidRDefault="00A96F7B" w:rsidP="00073F8F">
      <w:pPr>
        <w:pStyle w:val="14-15"/>
        <w:spacing w:line="240" w:lineRule="auto"/>
        <w:ind w:firstLine="0"/>
        <w:jc w:val="center"/>
        <w:rPr>
          <w:b/>
        </w:rPr>
      </w:pPr>
    </w:p>
    <w:p w:rsidR="00D449A6" w:rsidRPr="00A83F2B" w:rsidRDefault="00D449A6" w:rsidP="00B54C86">
      <w:pPr>
        <w:pStyle w:val="14-15"/>
        <w:ind w:firstLine="0"/>
        <w:jc w:val="center"/>
        <w:outlineLvl w:val="0"/>
      </w:pPr>
      <w:proofErr w:type="gramStart"/>
      <w:r w:rsidRPr="00A83F2B">
        <w:t>Р</w:t>
      </w:r>
      <w:proofErr w:type="gramEnd"/>
      <w:r w:rsidR="00A83F2B">
        <w:t xml:space="preserve"> </w:t>
      </w:r>
      <w:r w:rsidRPr="00A83F2B">
        <w:t>Е</w:t>
      </w:r>
      <w:r w:rsidR="00A83F2B">
        <w:t xml:space="preserve"> </w:t>
      </w:r>
      <w:r w:rsidRPr="00A83F2B">
        <w:t>Ш</w:t>
      </w:r>
      <w:r w:rsidR="00A83F2B">
        <w:t xml:space="preserve"> </w:t>
      </w:r>
      <w:r w:rsidRPr="00A83F2B">
        <w:t>Е</w:t>
      </w:r>
      <w:r w:rsidR="00A83F2B">
        <w:t xml:space="preserve"> </w:t>
      </w:r>
      <w:r w:rsidRPr="00A83F2B">
        <w:t>Н</w:t>
      </w:r>
      <w:r w:rsidR="00A83F2B">
        <w:t xml:space="preserve"> </w:t>
      </w:r>
      <w:r w:rsidRPr="00A83F2B">
        <w:t>И</w:t>
      </w:r>
      <w:r w:rsidR="00A83F2B">
        <w:t xml:space="preserve"> </w:t>
      </w:r>
      <w:r w:rsidRPr="00A83F2B">
        <w:t>Е</w:t>
      </w:r>
    </w:p>
    <w:p w:rsidR="00A96F7B" w:rsidRPr="002D4434" w:rsidRDefault="00A96F7B" w:rsidP="002D4434">
      <w:pPr>
        <w:pStyle w:val="14-15"/>
        <w:ind w:firstLine="0"/>
        <w:jc w:val="center"/>
        <w:rPr>
          <w:b/>
        </w:rPr>
      </w:pPr>
    </w:p>
    <w:p w:rsidR="00D449A6" w:rsidRDefault="001E3D40" w:rsidP="00B54C86">
      <w:pPr>
        <w:pStyle w:val="14-15"/>
        <w:spacing w:line="240" w:lineRule="auto"/>
        <w:ind w:firstLine="0"/>
      </w:pPr>
      <w:r w:rsidRPr="008C2EAB">
        <w:t xml:space="preserve"> </w:t>
      </w:r>
      <w:r w:rsidR="008C2EAB" w:rsidRPr="008C2EAB">
        <w:t>03</w:t>
      </w:r>
      <w:r w:rsidR="008C2EAB">
        <w:t>.04</w:t>
      </w:r>
      <w:r w:rsidR="00A83F2B" w:rsidRPr="008C2EAB">
        <w:t>.</w:t>
      </w:r>
      <w:r w:rsidRPr="008C2EAB">
        <w:t>2014</w:t>
      </w:r>
      <w:r w:rsidR="00D449A6" w:rsidRPr="00A83F2B">
        <w:tab/>
      </w:r>
      <w:r w:rsidR="00D449A6" w:rsidRPr="00A83F2B">
        <w:tab/>
        <w:t xml:space="preserve">   </w:t>
      </w:r>
      <w:r w:rsidRPr="00A83F2B">
        <w:t xml:space="preserve">      </w:t>
      </w:r>
      <w:r w:rsidR="002D4434" w:rsidRPr="00A83F2B">
        <w:t xml:space="preserve">    </w:t>
      </w:r>
      <w:r w:rsidRPr="00A83F2B">
        <w:t xml:space="preserve">       </w:t>
      </w:r>
      <w:r w:rsidR="00D449A6" w:rsidRPr="00A83F2B">
        <w:t xml:space="preserve"> с. </w:t>
      </w:r>
      <w:r w:rsidR="00A83F2B" w:rsidRPr="00A83F2B">
        <w:t>Анучино</w:t>
      </w:r>
      <w:r w:rsidR="00D449A6" w:rsidRPr="00A83F2B">
        <w:t xml:space="preserve">                   </w:t>
      </w:r>
      <w:r w:rsidRPr="00A83F2B">
        <w:t xml:space="preserve">            № </w:t>
      </w:r>
      <w:r w:rsidR="008C2EAB">
        <w:t>2</w:t>
      </w:r>
      <w:r w:rsidR="00CF21FA">
        <w:t>40</w:t>
      </w:r>
      <w:r w:rsidR="008C2EAB">
        <w:t>/56</w:t>
      </w:r>
    </w:p>
    <w:p w:rsidR="00AC1029" w:rsidRDefault="00AC1029" w:rsidP="00B54C86">
      <w:pPr>
        <w:pStyle w:val="14-15"/>
        <w:spacing w:line="240" w:lineRule="auto"/>
        <w:ind w:firstLine="0"/>
      </w:pPr>
    </w:p>
    <w:p w:rsidR="00AC1029" w:rsidRPr="00A83F2B" w:rsidRDefault="00AC1029" w:rsidP="00B54C86">
      <w:pPr>
        <w:pStyle w:val="14-15"/>
        <w:spacing w:line="240" w:lineRule="auto"/>
        <w:ind w:firstLine="0"/>
      </w:pPr>
    </w:p>
    <w:p w:rsidR="00AC1029" w:rsidRDefault="00D449A6" w:rsidP="00AC1029">
      <w:pPr>
        <w:spacing w:after="0" w:line="14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64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Рабочей группе по проведению</w:t>
      </w:r>
    </w:p>
    <w:p w:rsidR="00AC1029" w:rsidRDefault="00D449A6" w:rsidP="00AC1029">
      <w:pPr>
        <w:spacing w:after="0" w:line="14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6D64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антикоррупционной</w:t>
      </w:r>
      <w:proofErr w:type="spellEnd"/>
      <w:r w:rsidRPr="006D64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экспертизы</w:t>
      </w:r>
    </w:p>
    <w:p w:rsidR="00AC1029" w:rsidRDefault="00D449A6" w:rsidP="00AC1029">
      <w:pPr>
        <w:spacing w:after="0" w:line="14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64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нормативных правовых актов</w:t>
      </w:r>
    </w:p>
    <w:p w:rsidR="00AC1029" w:rsidRDefault="00D449A6" w:rsidP="00AC1029">
      <w:pPr>
        <w:spacing w:after="0" w:line="14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64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территориальной  избирательной</w:t>
      </w:r>
    </w:p>
    <w:p w:rsidR="00D449A6" w:rsidRDefault="00AC1029" w:rsidP="00AC1029">
      <w:pPr>
        <w:spacing w:after="0" w:line="14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D449A6" w:rsidRPr="006D64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омиссии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D4434" w:rsidRPr="006D64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Анучинского </w:t>
      </w:r>
      <w:r w:rsidR="00D449A6" w:rsidRPr="006D64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  и их проектов</w:t>
      </w:r>
    </w:p>
    <w:p w:rsidR="00AC1029" w:rsidRPr="006D6434" w:rsidRDefault="00AC1029" w:rsidP="00AC1029">
      <w:pPr>
        <w:spacing w:after="0" w:line="1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9A6" w:rsidRPr="002D4434" w:rsidRDefault="002D4434" w:rsidP="00AC102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17.07.2009 № 172-ФЗ «Об антикоррупционной экспертизе нормативных правовых актов и проектов нормативных правовых актов»,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актов», Законом Приморского края от 10.03.2009 года  № 387-КЗ «О  противодействии коррупции в Приморском крае », в целях организации деятельности по предупреждению включения в проекты нормативных правовых актов положений, способствующих созданию условий для проявления коррупции, а также по выявлению и устранению таких положений,</w:t>
      </w:r>
      <w:r w:rsidR="00A96F7B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территориальная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</w:t>
      </w:r>
      <w:r w:rsidR="00A96F7B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ельная комиссия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</w:t>
      </w:r>
      <w:r w:rsidR="00A96F7B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</w:p>
    <w:p w:rsidR="00D449A6" w:rsidRPr="002D4434" w:rsidRDefault="002D4434" w:rsidP="00B54C86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="00A96F7B" w:rsidRPr="002D44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РЕШИЛА</w:t>
      </w:r>
      <w:proofErr w:type="gramStart"/>
      <w:r w:rsidR="00D449A6" w:rsidRPr="002D44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:</w:t>
      </w:r>
      <w:proofErr w:type="gramEnd"/>
    </w:p>
    <w:p w:rsidR="00D449A6" w:rsidRPr="002D4434" w:rsidRDefault="002D4434" w:rsidP="002D443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Положение о Рабочей группе по проведению антикоррупционной экспертизы нормативных правовых актов</w:t>
      </w:r>
      <w:r w:rsidR="00A96F7B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6F7B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территориальной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</w:t>
      </w:r>
      <w:r w:rsidR="00A96F7B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ельной комиссии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AC1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6F7B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проектов (приложение № 1).</w:t>
      </w:r>
    </w:p>
    <w:p w:rsidR="00D449A6" w:rsidRDefault="002D4434" w:rsidP="002D443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2.Утвердить состав Рабочей группы по проведению антикоррупционной экспертизы нормативных правовых актов</w:t>
      </w:r>
      <w:r w:rsidR="00A96F7B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территориальной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</w:t>
      </w:r>
      <w:r w:rsidR="00A96F7B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ельной комиссии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</w:t>
      </w:r>
      <w:r w:rsidR="00A96F7B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проектов (приложение № 2).</w:t>
      </w:r>
    </w:p>
    <w:p w:rsidR="006D6434" w:rsidRPr="002D4434" w:rsidRDefault="006D6434" w:rsidP="002D443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19A" w:rsidRDefault="00C6419A" w:rsidP="00C6419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19A" w:rsidRDefault="00C6419A" w:rsidP="00C6419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19A" w:rsidRDefault="00C6419A" w:rsidP="00C6419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19A" w:rsidRDefault="00C6419A" w:rsidP="00C6419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19A" w:rsidRDefault="00C6419A" w:rsidP="00C6419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19A" w:rsidRDefault="00C6419A" w:rsidP="00C6419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19A" w:rsidRDefault="00C6419A" w:rsidP="00C6419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19A" w:rsidRDefault="00C6419A" w:rsidP="00C6419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19A" w:rsidRDefault="00C6419A" w:rsidP="00C6419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19A" w:rsidRDefault="00C6419A" w:rsidP="00C6419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1B2" w:rsidRDefault="000631B2" w:rsidP="00C6419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1FA" w:rsidRDefault="00CF21FA" w:rsidP="00C6419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1FA" w:rsidRDefault="00CF21FA" w:rsidP="00C6419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1B2" w:rsidRDefault="000631B2" w:rsidP="00C6419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9A6" w:rsidRPr="002D4434" w:rsidRDefault="00C6419A" w:rsidP="00FA76C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A96F7B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ри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ложение № 1</w:t>
      </w:r>
    </w:p>
    <w:p w:rsidR="00A96F7B" w:rsidRPr="002D4434" w:rsidRDefault="00A96F7B" w:rsidP="00FA76C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</w:t>
      </w:r>
      <w:proofErr w:type="gramStart"/>
      <w:r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территориальной</w:t>
      </w:r>
      <w:proofErr w:type="gramEnd"/>
    </w:p>
    <w:p w:rsidR="00A96F7B" w:rsidRPr="002D4434" w:rsidRDefault="00A96F7B" w:rsidP="00FA76C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избирательной комиссии</w:t>
      </w:r>
    </w:p>
    <w:p w:rsidR="00A96F7B" w:rsidRPr="002D4434" w:rsidRDefault="00A96F7B" w:rsidP="00FA76C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FA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</w:p>
    <w:p w:rsidR="00A96F7B" w:rsidRDefault="008C2EAB" w:rsidP="008C2EAB">
      <w:pPr>
        <w:tabs>
          <w:tab w:val="left" w:pos="5970"/>
          <w:tab w:val="right" w:pos="90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A96F7B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03.04</w:t>
      </w:r>
      <w:r w:rsidR="00A96F7B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.2014 г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F21FA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/56</w:t>
      </w:r>
    </w:p>
    <w:p w:rsidR="00FA76CA" w:rsidRPr="002D4434" w:rsidRDefault="00FA76CA" w:rsidP="00FA76C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9A6" w:rsidRPr="002D4434" w:rsidRDefault="00D449A6" w:rsidP="00FA76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4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о Рабочей группе по проведению антикоррупционной экспертизы нормативных правовых актов </w:t>
      </w:r>
      <w:r w:rsidR="00A96F7B" w:rsidRPr="002D44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территориальной </w:t>
      </w:r>
      <w:r w:rsidRPr="002D44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избират</w:t>
      </w:r>
      <w:r w:rsidR="00A96F7B" w:rsidRPr="002D44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ельной комиссии </w:t>
      </w:r>
      <w:r w:rsidR="002D44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Анучинского</w:t>
      </w:r>
      <w:r w:rsidR="00C641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96F7B" w:rsidRPr="002D44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района </w:t>
      </w:r>
      <w:r w:rsidRPr="002D44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их проектов</w:t>
      </w:r>
    </w:p>
    <w:p w:rsidR="00D449A6" w:rsidRPr="002D4434" w:rsidRDefault="00C6419A" w:rsidP="002D443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Настоящее Положение определяет порядок и формы деятельности Рабочей группы по проведению антикоррупционной экспертизы нормативных правовых актов</w:t>
      </w:r>
      <w:r w:rsidR="00A96F7B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территориальной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</w:t>
      </w:r>
      <w:r w:rsidR="00A96F7B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ельной комиссии </w:t>
      </w:r>
      <w:r w:rsid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6F7B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проектов (далее – Рабочая группа).</w:t>
      </w:r>
    </w:p>
    <w:p w:rsidR="00D449A6" w:rsidRPr="002D4434" w:rsidRDefault="00C6419A" w:rsidP="002D443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2.Рабочая группа формируется решением </w:t>
      </w:r>
      <w:r w:rsidR="00A96F7B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</w:t>
      </w:r>
      <w:r w:rsidR="00A96F7B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ельной комиссии </w:t>
      </w:r>
      <w:r w:rsid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6F7B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составе руководителя Рабочей группы и не менее 3 членов Рабочей группы на срок полномочий</w:t>
      </w:r>
      <w:r w:rsidR="00435A85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территориальной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</w:t>
      </w:r>
      <w:r w:rsidR="00435A85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комиссии </w:t>
      </w:r>
      <w:r w:rsid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5A85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состава.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Рабочей группы могут входить члены</w:t>
      </w:r>
      <w:r w:rsidR="00435A85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территориальной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</w:t>
      </w:r>
      <w:r w:rsidR="00435A85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ельной комиссии </w:t>
      </w:r>
      <w:r w:rsid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5A85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правом решающего голоса, работники ее аппарата.</w:t>
      </w:r>
    </w:p>
    <w:p w:rsidR="00D449A6" w:rsidRPr="002D4434" w:rsidRDefault="00C6419A" w:rsidP="002D443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3.В компетенцию Рабочей группы входит проведение антикоррупционной экспертизы нормативных правовых актов </w:t>
      </w:r>
      <w:r w:rsidR="00435A85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</w:t>
      </w:r>
      <w:r w:rsidR="00435A85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ельной комиссии </w:t>
      </w:r>
      <w:r w:rsid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5A85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проектов (далее – правовые акты и их проекты)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года № 96 «Об антикоррупционной экспертизе нормативных правовых актов и проектов</w:t>
      </w:r>
      <w:proofErr w:type="gramEnd"/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нормативных правовых актов» (далее – Методика).</w:t>
      </w:r>
    </w:p>
    <w:p w:rsidR="00D449A6" w:rsidRPr="002D4434" w:rsidRDefault="00C6419A" w:rsidP="002D443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Заседание Рабочей группы созывает руководитель Рабочей группы. Заседание Рабочей группы созывается по мере необходимости. Заседание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Рабочей группы является правомочным, если на нем присутствует более половины от установленного числа членов Рабочей группы.</w:t>
      </w:r>
      <w:r w:rsidR="00063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Рабочей группы осуществляется на основе коллегиальности, открытого обсуждения вопросов, относящихся к ее компетенции.</w:t>
      </w:r>
      <w:r w:rsidR="00063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заседаниях Рабочей группы вправе присутствовать и высказыва</w:t>
      </w:r>
      <w:r w:rsidR="00435A85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свое мнение члены Избирательной комиссии Приморского края,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5A85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</w:t>
      </w:r>
      <w:r w:rsidR="00435A85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комиссии </w:t>
      </w:r>
      <w:r w:rsid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5A85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B07294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правом решающего голоса, являющиеся членами рабочей группы</w:t>
      </w:r>
      <w:r w:rsidR="00435A85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работники ее Аппарата, члены </w:t>
      </w:r>
      <w:r w:rsidR="00B07294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</w:t>
      </w:r>
      <w:r w:rsidR="00B07294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ельной комиссии </w:t>
      </w:r>
      <w:r w:rsid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294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правом решающего голоса, не являющиеся членами рабочей группы</w:t>
      </w:r>
      <w:r w:rsidR="00B07294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E3D40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участвующие в подготовке материалов к заседанию Рабочей группы, иные заинтересованные лица по приглашению</w:t>
      </w:r>
      <w:proofErr w:type="gramEnd"/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Рабочей </w:t>
      </w:r>
      <w:proofErr w:type="spellStart"/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</w:t>
      </w:r>
      <w:proofErr w:type="gramStart"/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.О</w:t>
      </w:r>
      <w:proofErr w:type="spellEnd"/>
      <w:proofErr w:type="gramEnd"/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времени и месте заседания Рабочей группы извещаются члены Рабочей группы и иные заинтересованные лица не позднее дня, предшествующему дню заседания группы.</w:t>
      </w:r>
    </w:p>
    <w:p w:rsidR="00D449A6" w:rsidRPr="002D4434" w:rsidRDefault="00C6419A" w:rsidP="002D443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gramStart"/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5.Руководитель Рабочей группы дает поручения, касающиеся подготовки материалов к заседанию Рабочей группы, оповещения ее членов и приглашенных лиц о времени и месте заседания Рабочей группы, организует делопроизводство в Рабочей группе, председательствует на ее заседаниях либо назначает председательствующего, назначает секретаря заседания, предоставляет слово участникам заседания, ставит на голосование поступающие предложения, оглашает результаты голосования.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отсутствие руководителя Рабочей группы, а также по его поручению обязанности руководителя Рабочей группы исполняет уполномоченный на то руководителем Рабочей группы член Рабочей группы из числа членов </w:t>
      </w:r>
      <w:r w:rsidR="00B07294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</w:t>
      </w:r>
      <w:r w:rsidR="00B07294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ельной комиссии </w:t>
      </w:r>
      <w:r w:rsid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294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правом решающего голоса.</w:t>
      </w:r>
    </w:p>
    <w:p w:rsidR="00D449A6" w:rsidRPr="002D4434" w:rsidRDefault="00C6419A" w:rsidP="002D443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 заседаниях Рабочей группы рассматриваются правовые акты и их </w:t>
      </w:r>
      <w:proofErr w:type="gramStart"/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</w:t>
      </w:r>
      <w:proofErr w:type="gramEnd"/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иные документы, необходимые для проведения </w:t>
      </w:r>
      <w:proofErr w:type="spellStart"/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антикоррупционной</w:t>
      </w:r>
      <w:proofErr w:type="spellEnd"/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материалов к заседаниям Рабочей группы ведется в соответствии с поручениями руководителя Рабочей группы членом Рабочей группы, а также привлекаемыми специалистами. К заседанию Рабочей группы готовятся копии документов, необходимых для проведения антикоррупционной экспертизы.</w:t>
      </w:r>
    </w:p>
    <w:p w:rsidR="00D449A6" w:rsidRPr="002D4434" w:rsidRDefault="00C6419A" w:rsidP="002D443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7.На заседании Рабочей группы ведется протокол, а при необходимости – аудиозапись. Протокол заседания Рабочей группы ведет секретарь заседания, назначаемый председательствующим на заседании Рабочей группы. Протокол подписывается председательствующим на заседании Рабочей группы и секретарем заседания.</w:t>
      </w:r>
    </w:p>
    <w:p w:rsidR="00D449A6" w:rsidRPr="002D4434" w:rsidRDefault="00D449A6" w:rsidP="002D443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каждого вопроса на заседании Рабочей группы принимается заключение Рабочей группы, которое подписывается руководителем Рабочей группы и секретарем заседания</w:t>
      </w:r>
    </w:p>
    <w:p w:rsidR="00D449A6" w:rsidRPr="002D4434" w:rsidRDefault="00D449A6" w:rsidP="002D443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Рабочей группы принимается большинством голосов от числа присутствующих на заседании членов Рабочей группы открытым голосованием. В случае равенства голосов «за» и «против» голос председательствующего на заседании Рабочей группы является решающим.</w:t>
      </w:r>
    </w:p>
    <w:p w:rsidR="00D449A6" w:rsidRDefault="00C6419A" w:rsidP="002D443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8.Протоколы заседаний, экспертные заключения и иные документы Рабочей группы передаются руководителем Рабочей группы в </w:t>
      </w:r>
      <w:r w:rsidR="00B07294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территориальную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</w:t>
      </w:r>
      <w:r w:rsidR="00B07294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ельную комиссию </w:t>
      </w:r>
      <w:r w:rsid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294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Указанные документы подлежат хранению в течение не менее пяти лет со дня окончания полномочий </w:t>
      </w:r>
      <w:r w:rsidR="00B07294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</w:t>
      </w:r>
      <w:r w:rsidR="00B07294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ельной комиссии </w:t>
      </w:r>
      <w:r w:rsid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294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D449A6" w:rsidRPr="002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состава.</w:t>
      </w:r>
    </w:p>
    <w:p w:rsidR="000631B2" w:rsidRDefault="000631B2" w:rsidP="002D443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1B2" w:rsidRDefault="000631B2" w:rsidP="002D443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19A" w:rsidRPr="00C6419A" w:rsidRDefault="00D449A6" w:rsidP="008711F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1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B07294" w:rsidRPr="00C6419A" w:rsidRDefault="00B07294" w:rsidP="008711F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 решению </w:t>
      </w:r>
      <w:proofErr w:type="gramStart"/>
      <w:r w:rsidRPr="00C6419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территориальной</w:t>
      </w:r>
      <w:proofErr w:type="gramEnd"/>
    </w:p>
    <w:p w:rsidR="00B07294" w:rsidRPr="00C6419A" w:rsidRDefault="00B07294" w:rsidP="008711F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избирательной комиссии</w:t>
      </w:r>
    </w:p>
    <w:p w:rsidR="00B07294" w:rsidRPr="00C6419A" w:rsidRDefault="00B07294" w:rsidP="008711F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4434" w:rsidRPr="00C6419A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871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419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</w:p>
    <w:p w:rsidR="005F310B" w:rsidRDefault="005F310B" w:rsidP="005F310B">
      <w:pPr>
        <w:tabs>
          <w:tab w:val="left" w:pos="5910"/>
          <w:tab w:val="right" w:pos="90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</w:t>
      </w:r>
      <w:r w:rsidR="00B07294" w:rsidRPr="00C6419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294" w:rsidRPr="00C64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03.04.</w:t>
      </w:r>
      <w:r w:rsidR="00B07294" w:rsidRPr="00C6419A">
        <w:rPr>
          <w:rFonts w:ascii="Times New Roman" w:eastAsia="Times New Roman" w:hAnsi="Times New Roman" w:cs="Times New Roman"/>
          <w:sz w:val="28"/>
          <w:szCs w:val="28"/>
          <w:lang w:eastAsia="ru-RU"/>
        </w:rPr>
        <w:t>2014 г.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238/56</w:t>
      </w:r>
    </w:p>
    <w:p w:rsidR="00B07294" w:rsidRPr="00C6419A" w:rsidRDefault="00B07294" w:rsidP="005F310B">
      <w:pPr>
        <w:tabs>
          <w:tab w:val="left" w:pos="5910"/>
          <w:tab w:val="right" w:pos="90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49A6" w:rsidRPr="00A83F2B" w:rsidRDefault="00D449A6" w:rsidP="008711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 Рабочей группы по проведению антикоррупционной экспертизы нормативных правовых актов</w:t>
      </w:r>
      <w:r w:rsidR="00B07294" w:rsidRPr="00A83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территориальной </w:t>
      </w:r>
      <w:r w:rsidRPr="00A83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избират</w:t>
      </w:r>
      <w:r w:rsidR="00B07294" w:rsidRPr="00A83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ельной комиссии </w:t>
      </w:r>
      <w:r w:rsidR="002D4434" w:rsidRPr="00A83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Анучинского</w:t>
      </w:r>
      <w:r w:rsidR="008711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07294" w:rsidRPr="00A83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района </w:t>
      </w:r>
      <w:r w:rsidRPr="00A83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их проектов</w:t>
      </w:r>
    </w:p>
    <w:p w:rsidR="00D449A6" w:rsidRPr="00A83F2B" w:rsidRDefault="00A83F2B" w:rsidP="00D449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Дядюк  Ольга  Григорьевна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территориальной 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ельной комиссии </w:t>
      </w:r>
      <w:r w:rsidR="002D443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руководитель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абочей группы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449A6" w:rsidRPr="00A83F2B" w:rsidRDefault="00A83F2B" w:rsidP="00D449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Троеденьгина Людмила Ивановн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ам.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ельной комиссии </w:t>
      </w:r>
      <w:r w:rsidR="002D443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член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абочей группы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449A6" w:rsidRPr="00A83F2B" w:rsidRDefault="00A83F2B" w:rsidP="00D449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Леонова  Наталья Викторовна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End"/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кретарь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территориальной 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избирательной к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омиссии </w:t>
      </w:r>
      <w:r w:rsidR="002D443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871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член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абочей группы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449A6" w:rsidRPr="00A83F2B" w:rsidRDefault="00A83F2B" w:rsidP="00D449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Кобец  Оксана Александровна 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 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ельной комиссии </w:t>
      </w:r>
      <w:r w:rsidR="002D443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правом решающего голоса</w:t>
      </w:r>
      <w:r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ен рабочей группы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7466" w:rsidRPr="00A83F2B" w:rsidRDefault="00A83F2B" w:rsidP="00D449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Тимощенко Любовь Викторовна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</w:t>
      </w:r>
      <w:r w:rsidR="00871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первого  разряда</w:t>
      </w:r>
      <w:r w:rsidR="00D449A6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аппарата территориальной избирательной комиссии </w:t>
      </w:r>
      <w:r w:rsidR="002D443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B07294" w:rsidRPr="00A83F2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 рабочей группы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717466" w:rsidRPr="00A83F2B" w:rsidSect="002D4434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49A6"/>
    <w:rsid w:val="000631B2"/>
    <w:rsid w:val="00073F8F"/>
    <w:rsid w:val="00104CD5"/>
    <w:rsid w:val="001E3D40"/>
    <w:rsid w:val="0028554B"/>
    <w:rsid w:val="002D4434"/>
    <w:rsid w:val="0034066C"/>
    <w:rsid w:val="00435A85"/>
    <w:rsid w:val="005502CA"/>
    <w:rsid w:val="005E5A6E"/>
    <w:rsid w:val="005F310B"/>
    <w:rsid w:val="006D6434"/>
    <w:rsid w:val="00713AD0"/>
    <w:rsid w:val="00717466"/>
    <w:rsid w:val="007B7491"/>
    <w:rsid w:val="008711FA"/>
    <w:rsid w:val="008C2EAB"/>
    <w:rsid w:val="00A5203E"/>
    <w:rsid w:val="00A83F2B"/>
    <w:rsid w:val="00A96F7B"/>
    <w:rsid w:val="00AA4647"/>
    <w:rsid w:val="00AC1029"/>
    <w:rsid w:val="00B07294"/>
    <w:rsid w:val="00B54C86"/>
    <w:rsid w:val="00B7159E"/>
    <w:rsid w:val="00C6419A"/>
    <w:rsid w:val="00CF21FA"/>
    <w:rsid w:val="00D449A6"/>
    <w:rsid w:val="00D94CE3"/>
    <w:rsid w:val="00F64278"/>
    <w:rsid w:val="00FA76CA"/>
    <w:rsid w:val="00FB1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текст14-15"/>
    <w:basedOn w:val="a"/>
    <w:rsid w:val="00D449A6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4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49A6"/>
    <w:rPr>
      <w:rFonts w:ascii="Tahoma" w:hAnsi="Tahoma" w:cs="Tahoma"/>
      <w:sz w:val="16"/>
      <w:szCs w:val="16"/>
    </w:rPr>
  </w:style>
  <w:style w:type="paragraph" w:styleId="a5">
    <w:name w:val="Document Map"/>
    <w:basedOn w:val="a"/>
    <w:link w:val="a6"/>
    <w:uiPriority w:val="99"/>
    <w:semiHidden/>
    <w:unhideWhenUsed/>
    <w:rsid w:val="00B54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B54C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текст14-15"/>
    <w:basedOn w:val="a"/>
    <w:rsid w:val="00D449A6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4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49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BE680-F8D5-4759-B689-C76DEBADF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6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</Company>
  <LinksUpToDate>false</LinksUpToDate>
  <CharactersWithSpaces>7471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User</cp:lastModifiedBy>
  <cp:revision>15</cp:revision>
  <cp:lastPrinted>2014-04-14T04:54:00Z</cp:lastPrinted>
  <dcterms:created xsi:type="dcterms:W3CDTF">2014-03-18T00:12:00Z</dcterms:created>
  <dcterms:modified xsi:type="dcterms:W3CDTF">2014-04-14T04:55:00Z</dcterms:modified>
</cp:coreProperties>
</file>