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28B85">
      <w:pPr>
        <w:keepNext/>
        <w:spacing w:after="4" w:line="248" w:lineRule="auto"/>
        <w:ind w:left="305" w:firstLine="426"/>
        <w:jc w:val="both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37C0E3"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25EBCEA1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3D88AFDF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46A33200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 w14:paraId="587ED0EC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1E2CE7C0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АНУЧИНСКОГО МУНИЦИПАЛЬНОГО ОКРУГА</w:t>
      </w:r>
    </w:p>
    <w:p w14:paraId="0FB63D22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169F7E8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5B61C460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0E04BACE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 w14:paraId="0B6FB644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21.02.2025г.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144-р</w:t>
      </w:r>
    </w:p>
    <w:p w14:paraId="7EA25B43"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A768AD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533F60F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A061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 w14:paraId="595463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7CFD896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C39F86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6CC3EC99">
      <w:pPr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 w14:paraId="1BF9E811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52515AC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9DD6DF0">
      <w:pPr>
        <w:jc w:val="both"/>
        <w:rPr>
          <w:rFonts w:hint="default"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Вр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ио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 xml:space="preserve">главы </w:t>
      </w:r>
    </w:p>
    <w:p w14:paraId="69A2292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 xml:space="preserve">Анучинского муниципального округа 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                                             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А.Я. Янчук</w:t>
      </w:r>
    </w:p>
    <w:p w14:paraId="1DE98A3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73ACC1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3049A4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5D398B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55C468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BCFE37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DEF48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26B97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BA57F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298ABE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ADCF2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C9B1AA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8D9637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D0465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CC2A0D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4E35AA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1048C9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D4F61E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D965AD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280AD9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2EA7671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66E4CA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714DB8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6AFB6D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FE7A71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8DB39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1568C1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52089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61FB3D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D9CC88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E33C8F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251D82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BE3D4F6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 w14:paraId="7B0FF347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 w14:paraId="025F3F05">
      <w:pPr>
        <w:pStyle w:val="7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21.02.2025г. №144-р</w:t>
      </w:r>
      <w:bookmarkStart w:id="0" w:name="_GoBack"/>
      <w:bookmarkEnd w:id="0"/>
    </w:p>
    <w:p w14:paraId="3C7E7F55">
      <w:pPr>
        <w:pStyle w:val="7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 w14:paraId="4A9E010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 w14:paraId="6A6F670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14:paraId="1DC56F5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</w:p>
    <w:p w14:paraId="17A3639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контроля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50C02C8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 w14:paraId="5817870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55D820D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35F6AEE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324BFDA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 w14:paraId="352D316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63E226B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6B8CB54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проводится в соответствии с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Приморского края»;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22.02.2023г. №399-НПА «Об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4363202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Администрация осуществляет контроль за соблюдением Правил благоустройства, включающих:</w:t>
      </w:r>
    </w:p>
    <w:p w14:paraId="5B8ED1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обязательные требования по содержанию прилегающих территорий;</w:t>
      </w:r>
    </w:p>
    <w:p w14:paraId="781FF8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44569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7DA5EA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789157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4E1299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 w14:paraId="1BC83C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73B358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289A98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 w14:paraId="2D6C4B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757F82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 w14:paraId="463969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7822574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2C95F2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8) </w:t>
      </w:r>
      <w:r>
        <w:rPr>
          <w:rFonts w:hint="default" w:ascii="Times New Roman" w:hAnsi="Times New Roman" w:cs="Times New Roman"/>
          <w:sz w:val="28"/>
          <w:szCs w:val="28"/>
        </w:rPr>
        <w:t>обязательные требования по складированию твердых коммунальных отходов;</w:t>
      </w:r>
    </w:p>
    <w:p w14:paraId="7F93A7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4E78A41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 объектами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607664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1A778BB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71B35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дворовые территории;</w:t>
      </w:r>
    </w:p>
    <w:p w14:paraId="5D7933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детские и спортивные площадки;</w:t>
      </w:r>
    </w:p>
    <w:p w14:paraId="40E252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площадки для выгула животных;</w:t>
      </w:r>
    </w:p>
    <w:p w14:paraId="792208D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парковки (парковочные места);</w:t>
      </w:r>
    </w:p>
    <w:p w14:paraId="31C3B6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парки, скверы, иные зеленые зоны;</w:t>
      </w:r>
    </w:p>
    <w:p w14:paraId="6BD555F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8) технические и санитарно-защитные зоны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0F88E1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контрольным органом</w:t>
      </w:r>
      <w:r>
        <w:rPr>
          <w:rFonts w:hint="default" w:ascii="Times New Roman" w:hAnsi="Times New Roman" w:cs="Times New Roman"/>
          <w:sz w:val="28"/>
          <w:szCs w:val="28"/>
        </w:rPr>
        <w:t xml:space="preserve"> в отношении юридических лиц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индивидуальных предпринимателей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 граждан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проведен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профилактический визит на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предмет соблюдения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обязательных требований в сфере благоустройства. Проведено 7 выездных обследований без взаимодействия с контролируемыми лицами, по итогам которых выдано 7 предписаний об устранении нарушений обязательных требований в сфере благоустройства.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По факту неисполнения предписания 1 протокол об административном нарушении, предусмотренный ч.1 ст.19.5 КоАП РФ направлен в судебные органы для принятия решения. 2 предписания об устранении обязательных требований в сфере благоустройства исполнены. В ходе осуществления муниципального контроля граждан представлено 4 консультаций о порядке соблюдения правил благоустройства и санитарного содержания территории Анучинского муниципального округа. Администрацией проведено 3 осмотра мест проведения очистки линий электроснабжения, по результатам чего АО ДРСК ПЭС было указано на недопустимость сброса порубочных остатков на территории общего пользования. Данное нарушение было устранено.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 отношении 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бъектов муниципального контроля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</w:p>
    <w:p w14:paraId="06659A1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контроля.  </w:t>
      </w:r>
    </w:p>
    <w:p w14:paraId="40472F1A"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законодательством,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C6FFE"/>
    <w:rsid w:val="08AE2513"/>
    <w:rsid w:val="0DEB01A1"/>
    <w:rsid w:val="20252CD5"/>
    <w:rsid w:val="290E27EF"/>
    <w:rsid w:val="377E7E65"/>
    <w:rsid w:val="439B21E7"/>
    <w:rsid w:val="4C4C451F"/>
    <w:rsid w:val="55C3355F"/>
    <w:rsid w:val="55CC6FFE"/>
    <w:rsid w:val="5BB5673A"/>
    <w:rsid w:val="608B4DAF"/>
    <w:rsid w:val="60E93C26"/>
    <w:rsid w:val="6ABA5EC2"/>
    <w:rsid w:val="7194155D"/>
    <w:rsid w:val="724F193F"/>
    <w:rsid w:val="72980E1D"/>
    <w:rsid w:val="756A48A0"/>
    <w:rsid w:val="766771E2"/>
    <w:rsid w:val="77CA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6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194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2022-12-06T23:54:00Z</dcterms:created>
  <dc:creator>MehovskiyVV</dc:creator>
  <cp:lastModifiedBy>WPS_1706838892</cp:lastModifiedBy>
  <cp:lastPrinted>2025-02-19T04:02:00Z</cp:lastPrinted>
  <dcterms:modified xsi:type="dcterms:W3CDTF">2025-02-25T23:43:15Z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09AD65D44B2A4BA4A429DABC3E6F2614</vt:lpwstr>
  </property>
</Properties>
</file>