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07E23A" w14:textId="2D1A9A42" w:rsidR="002C250F" w:rsidRDefault="002C250F" w:rsidP="00127887">
      <w:pPr>
        <w:shd w:val="clear" w:color="auto" w:fill="FFFFFF"/>
        <w:spacing w:before="227" w:line="240" w:lineRule="auto"/>
        <w:ind w:right="-142" w:firstLine="426"/>
        <w:jc w:val="both"/>
        <w:rPr>
          <w:rFonts w:ascii="Times New Roman" w:hAnsi="Times New Roman" w:cs="Times New Roman"/>
          <w:b/>
          <w:spacing w:val="20"/>
          <w:sz w:val="28"/>
          <w:szCs w:val="28"/>
        </w:rPr>
      </w:pPr>
      <w:r w:rsidRPr="002C250F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5851A854" wp14:editId="4F0B32FB">
            <wp:simplePos x="0" y="0"/>
            <wp:positionH relativeFrom="column">
              <wp:posOffset>2813685</wp:posOffset>
            </wp:positionH>
            <wp:positionV relativeFrom="paragraph">
              <wp:posOffset>73660</wp:posOffset>
            </wp:positionV>
            <wp:extent cx="655320" cy="906780"/>
            <wp:effectExtent l="0" t="0" r="0" b="762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" cy="906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5A16FA" w14:textId="77777777" w:rsidR="002C250F" w:rsidRPr="002C250F" w:rsidRDefault="002C250F" w:rsidP="002C250F">
      <w:pPr>
        <w:shd w:val="clear" w:color="auto" w:fill="FFFFFF"/>
        <w:spacing w:before="227" w:line="240" w:lineRule="auto"/>
        <w:ind w:firstLine="426"/>
        <w:jc w:val="both"/>
        <w:rPr>
          <w:rFonts w:ascii="Times New Roman" w:hAnsi="Times New Roman" w:cs="Times New Roman"/>
          <w:b/>
          <w:spacing w:val="20"/>
          <w:sz w:val="28"/>
          <w:szCs w:val="28"/>
        </w:rPr>
      </w:pPr>
    </w:p>
    <w:p w14:paraId="7C7EAF9F" w14:textId="77777777" w:rsidR="002C250F" w:rsidRPr="002C250F" w:rsidRDefault="002C250F" w:rsidP="002C250F">
      <w:pPr>
        <w:shd w:val="clear" w:color="auto" w:fill="FFFFFF"/>
        <w:spacing w:before="227" w:line="240" w:lineRule="auto"/>
        <w:ind w:firstLine="426"/>
        <w:jc w:val="both"/>
        <w:rPr>
          <w:rFonts w:ascii="Times New Roman" w:hAnsi="Times New Roman" w:cs="Times New Roman"/>
          <w:b/>
          <w:spacing w:val="20"/>
          <w:sz w:val="28"/>
          <w:szCs w:val="28"/>
        </w:rPr>
      </w:pPr>
      <w:r w:rsidRPr="002C250F">
        <w:rPr>
          <w:rFonts w:ascii="Times New Roman" w:hAnsi="Times New Roman" w:cs="Times New Roman"/>
          <w:b/>
          <w:spacing w:val="20"/>
          <w:sz w:val="28"/>
          <w:szCs w:val="28"/>
        </w:rPr>
        <w:t xml:space="preserve">        </w:t>
      </w:r>
    </w:p>
    <w:p w14:paraId="23245DD3" w14:textId="77777777" w:rsidR="002C250F" w:rsidRPr="002C250F" w:rsidRDefault="002C250F" w:rsidP="005111B3">
      <w:pPr>
        <w:shd w:val="clear" w:color="auto" w:fill="FFFFFF"/>
        <w:spacing w:after="0" w:line="240" w:lineRule="auto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2C250F">
        <w:rPr>
          <w:rFonts w:ascii="Times New Roman" w:hAnsi="Times New Roman" w:cs="Times New Roman"/>
          <w:b/>
          <w:spacing w:val="20"/>
          <w:sz w:val="28"/>
          <w:szCs w:val="28"/>
        </w:rPr>
        <w:t>АДМИНИСТРАЦИЯ</w:t>
      </w:r>
    </w:p>
    <w:p w14:paraId="095F3624" w14:textId="0F298B2D" w:rsidR="002C250F" w:rsidRDefault="002C250F" w:rsidP="005111B3">
      <w:pPr>
        <w:keepNext/>
        <w:spacing w:after="0" w:line="240" w:lineRule="auto"/>
        <w:ind w:firstLine="426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C250F">
        <w:rPr>
          <w:rFonts w:ascii="Times New Roman" w:hAnsi="Times New Roman" w:cs="Times New Roman"/>
          <w:b/>
          <w:bCs/>
          <w:sz w:val="28"/>
          <w:szCs w:val="28"/>
        </w:rPr>
        <w:t>АНУЧИНСКОГО МУНИЦИПАЛЬНОГО ОКРУГА</w:t>
      </w:r>
    </w:p>
    <w:p w14:paraId="652B2904" w14:textId="61280DB1" w:rsidR="002C250F" w:rsidRDefault="002C250F" w:rsidP="005111B3">
      <w:pPr>
        <w:keepNext/>
        <w:spacing w:after="0" w:line="240" w:lineRule="auto"/>
        <w:ind w:firstLine="426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C250F">
        <w:rPr>
          <w:rFonts w:ascii="Times New Roman" w:hAnsi="Times New Roman" w:cs="Times New Roman"/>
          <w:b/>
          <w:bCs/>
          <w:sz w:val="28"/>
          <w:szCs w:val="28"/>
        </w:rPr>
        <w:t>ПРИМОРСКОГО КРАЯ</w:t>
      </w:r>
    </w:p>
    <w:p w14:paraId="58A21F6F" w14:textId="77777777" w:rsidR="005111B3" w:rsidRPr="002C250F" w:rsidRDefault="005111B3" w:rsidP="005111B3">
      <w:pPr>
        <w:keepNext/>
        <w:spacing w:after="0" w:line="240" w:lineRule="auto"/>
        <w:ind w:firstLine="426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43D16794" w14:textId="77777777" w:rsidR="002C250F" w:rsidRPr="002C250F" w:rsidRDefault="002C250F" w:rsidP="002C250F">
      <w:pPr>
        <w:keepNext/>
        <w:shd w:val="clear" w:color="auto" w:fill="FFFFFF"/>
        <w:spacing w:line="240" w:lineRule="auto"/>
        <w:ind w:firstLine="426"/>
        <w:jc w:val="center"/>
        <w:outlineLvl w:val="1"/>
        <w:rPr>
          <w:rFonts w:ascii="Times New Roman" w:eastAsia="Calibri" w:hAnsi="Times New Roman" w:cs="Times New Roman"/>
          <w:bCs/>
          <w:sz w:val="28"/>
          <w:szCs w:val="28"/>
        </w:rPr>
      </w:pPr>
      <w:r w:rsidRPr="002C250F">
        <w:rPr>
          <w:rFonts w:ascii="Times New Roman" w:eastAsia="Calibri" w:hAnsi="Times New Roman" w:cs="Times New Roman"/>
          <w:bCs/>
          <w:sz w:val="28"/>
          <w:szCs w:val="28"/>
        </w:rPr>
        <w:t>П О С Т А Н О В Л Е Н И Е</w:t>
      </w:r>
    </w:p>
    <w:p w14:paraId="44DB373C" w14:textId="1AA52EC1" w:rsidR="00B52E4D" w:rsidRDefault="00354B99" w:rsidP="00B52E4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01408">
        <w:rPr>
          <w:rFonts w:ascii="Times New Roman" w:hAnsi="Times New Roman" w:cs="Times New Roman"/>
          <w:sz w:val="28"/>
          <w:szCs w:val="28"/>
        </w:rPr>
        <w:t xml:space="preserve"> 30.11.2023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2C250F" w:rsidRPr="002C250F">
        <w:rPr>
          <w:rFonts w:ascii="Times New Roman" w:hAnsi="Times New Roman" w:cs="Times New Roman"/>
          <w:sz w:val="28"/>
          <w:szCs w:val="28"/>
        </w:rPr>
        <w:t xml:space="preserve">                с. Анучино                    №</w:t>
      </w:r>
      <w:r w:rsidR="00501408">
        <w:rPr>
          <w:rFonts w:ascii="Times New Roman" w:hAnsi="Times New Roman" w:cs="Times New Roman"/>
          <w:sz w:val="28"/>
          <w:szCs w:val="28"/>
        </w:rPr>
        <w:t xml:space="preserve"> 1011</w:t>
      </w:r>
    </w:p>
    <w:p w14:paraId="6162EA5B" w14:textId="42A7C67B" w:rsidR="002C250F" w:rsidRPr="00354B99" w:rsidRDefault="000150DC" w:rsidP="00354B99">
      <w:pPr>
        <w:widowControl w:val="0"/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2C250F" w:rsidRPr="00354B99">
        <w:rPr>
          <w:rFonts w:ascii="Times New Roman" w:hAnsi="Times New Roman" w:cs="Times New Roman"/>
          <w:b/>
          <w:bCs/>
          <w:sz w:val="28"/>
          <w:szCs w:val="28"/>
        </w:rPr>
        <w:t xml:space="preserve">б утверждении </w:t>
      </w:r>
      <w:r w:rsidR="00354B99" w:rsidRPr="00354B99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2C250F" w:rsidRPr="00354B99">
        <w:rPr>
          <w:rFonts w:ascii="Times New Roman" w:hAnsi="Times New Roman" w:cs="Times New Roman"/>
          <w:b/>
          <w:bCs/>
          <w:sz w:val="28"/>
          <w:szCs w:val="28"/>
        </w:rPr>
        <w:t>орядка</w:t>
      </w:r>
      <w:r w:rsidR="00354B99" w:rsidRPr="00354B99">
        <w:rPr>
          <w:rFonts w:ascii="Times New Roman" w:eastAsia="PT Astra Serif" w:hAnsi="Times New Roman" w:cs="Times New Roman"/>
          <w:b/>
          <w:bCs/>
          <w:kern w:val="2"/>
          <w:sz w:val="28"/>
          <w:szCs w:val="28"/>
          <w:lang w:bidi="ru-RU"/>
        </w:rPr>
        <w:t xml:space="preserve"> </w:t>
      </w:r>
      <w:r w:rsidR="00354B99" w:rsidRPr="00354B99">
        <w:rPr>
          <w:rFonts w:ascii="Times New Roman" w:eastAsia="Source Han Sans CN Regular" w:hAnsi="Times New Roman" w:cs="Times New Roman"/>
          <w:b/>
          <w:bCs/>
          <w:kern w:val="2"/>
          <w:sz w:val="28"/>
          <w:szCs w:val="28"/>
          <w:lang w:bidi="ru-RU"/>
        </w:rPr>
        <w:t xml:space="preserve">проведения </w:t>
      </w:r>
      <w:r w:rsidR="00354B99" w:rsidRPr="00354B99">
        <w:rPr>
          <w:rFonts w:ascii="Times New Roman" w:eastAsia="Source Han Sans CN Regular" w:hAnsi="Times New Roman" w:cs="Times New Roman"/>
          <w:b/>
          <w:bCs/>
          <w:color w:val="000000"/>
          <w:kern w:val="2"/>
          <w:sz w:val="28"/>
          <w:szCs w:val="28"/>
          <w:lang w:bidi="ru-RU"/>
        </w:rPr>
        <w:t xml:space="preserve">инвентаризации кладбищ, стен скорби, крематориев, а также мест захоронений на кладбищах и в стенах скорби, расположенных </w:t>
      </w:r>
      <w:r w:rsidR="002C250F" w:rsidRPr="00354B99">
        <w:rPr>
          <w:rFonts w:ascii="Times New Roman" w:hAnsi="Times New Roman" w:cs="Times New Roman"/>
          <w:b/>
          <w:bCs/>
          <w:sz w:val="28"/>
          <w:szCs w:val="28"/>
        </w:rPr>
        <w:t>на территории Анучинского муниципального</w:t>
      </w:r>
      <w:r w:rsidR="00354B99" w:rsidRPr="00354B9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C250F" w:rsidRPr="00354B99">
        <w:rPr>
          <w:rFonts w:ascii="Times New Roman" w:hAnsi="Times New Roman" w:cs="Times New Roman"/>
          <w:b/>
          <w:bCs/>
          <w:sz w:val="28"/>
          <w:szCs w:val="28"/>
        </w:rPr>
        <w:t>округа Приморского края</w:t>
      </w:r>
    </w:p>
    <w:p w14:paraId="50F4311E" w14:textId="430D1A0C" w:rsidR="005111B3" w:rsidRDefault="005111B3" w:rsidP="005111B3">
      <w:pPr>
        <w:pStyle w:val="10"/>
        <w:jc w:val="center"/>
      </w:pPr>
    </w:p>
    <w:p w14:paraId="6C5BEB6F" w14:textId="4316BB58" w:rsidR="005111B3" w:rsidRDefault="002C250F" w:rsidP="000609EB">
      <w:pPr>
        <w:pStyle w:val="a3"/>
        <w:spacing w:line="360" w:lineRule="auto"/>
        <w:ind w:firstLine="709"/>
        <w:jc w:val="both"/>
      </w:pPr>
      <w:r>
        <w:t xml:space="preserve">В соответствии </w:t>
      </w:r>
      <w:r w:rsidRPr="003F7DBA">
        <w:rPr>
          <w:color w:val="auto"/>
        </w:rPr>
        <w:t xml:space="preserve">с Федеральными законами от 6.10.2003 года № 131-ФЗ «Об общих принципах организации местного самоуправления в Российской Федерации», от 12.01.1996 года № 8-ФЗ «О погребении и похоронном деле», Законом Приморского края </w:t>
      </w:r>
      <w:r w:rsidR="008254BE">
        <w:rPr>
          <w:color w:val="auto"/>
        </w:rPr>
        <w:t>от</w:t>
      </w:r>
      <w:r w:rsidRPr="003F7DBA">
        <w:rPr>
          <w:color w:val="auto"/>
        </w:rPr>
        <w:t xml:space="preserve"> 23.12.2005 № 332-КЗ «О погребении и похоронном деле в Приморском крае»</w:t>
      </w:r>
      <w:r>
        <w:t>, пункта 1 Перечня поручений Президента Российской Федерации по результатам проверки исполнения законодательства и решений Президента Российской Федерации по вопросам организации погребения и похоронного дела, проведенной Контрольным управлением Президента Российской Федерации от 9.07.2017 года № Пр-1330,</w:t>
      </w:r>
      <w:r w:rsidR="00106570">
        <w:t xml:space="preserve"> и на основании </w:t>
      </w:r>
      <w:r w:rsidR="000609EB">
        <w:t xml:space="preserve">постановления Правительства Приморского края от 01.08.2023г. № 530-пп « Об утверждении </w:t>
      </w:r>
      <w:r w:rsidR="000609EB" w:rsidRPr="000609EB">
        <w:t>Типово</w:t>
      </w:r>
      <w:r w:rsidR="000609EB">
        <w:t>го</w:t>
      </w:r>
      <w:r w:rsidR="000609EB" w:rsidRPr="000609EB">
        <w:t xml:space="preserve"> поряд</w:t>
      </w:r>
      <w:r w:rsidR="000609EB">
        <w:t>ка</w:t>
      </w:r>
      <w:r w:rsidR="000609EB" w:rsidRPr="000609EB">
        <w:t xml:space="preserve"> проведения инвентаризации</w:t>
      </w:r>
      <w:r w:rsidR="000609EB">
        <w:t xml:space="preserve"> </w:t>
      </w:r>
      <w:r w:rsidR="000609EB" w:rsidRPr="000609EB">
        <w:t>кладбищ, стен скорби, крематориев, а также мест захоронений на кладбищах и в</w:t>
      </w:r>
      <w:r w:rsidR="000609EB">
        <w:t xml:space="preserve"> </w:t>
      </w:r>
      <w:r w:rsidR="000609EB" w:rsidRPr="000609EB">
        <w:t>стенах скорби, расположенных на территории Приморского края</w:t>
      </w:r>
      <w:r w:rsidR="00996BE5">
        <w:t xml:space="preserve">, администрация Анучинского муниципального округа </w:t>
      </w:r>
      <w:r w:rsidR="00B52E4D">
        <w:t>П</w:t>
      </w:r>
      <w:r w:rsidR="00996BE5">
        <w:t>риморского края</w:t>
      </w:r>
    </w:p>
    <w:p w14:paraId="1F271778" w14:textId="77777777" w:rsidR="00B52E4D" w:rsidRPr="002C250F" w:rsidRDefault="00B52E4D" w:rsidP="00B52E4D">
      <w:pPr>
        <w:pStyle w:val="a3"/>
        <w:spacing w:line="360" w:lineRule="auto"/>
        <w:ind w:firstLine="426"/>
        <w:jc w:val="both"/>
        <w:rPr>
          <w:b/>
        </w:rPr>
      </w:pPr>
    </w:p>
    <w:p w14:paraId="7B05D852" w14:textId="1D512FC2" w:rsidR="002C250F" w:rsidRDefault="002C250F" w:rsidP="005111B3">
      <w:pPr>
        <w:pStyle w:val="ConsPlusTitle"/>
        <w:jc w:val="both"/>
        <w:rPr>
          <w:b w:val="0"/>
          <w:bCs w:val="0"/>
          <w:sz w:val="28"/>
          <w:szCs w:val="28"/>
        </w:rPr>
      </w:pPr>
      <w:r w:rsidRPr="002C250F">
        <w:rPr>
          <w:b w:val="0"/>
          <w:bCs w:val="0"/>
          <w:sz w:val="28"/>
          <w:szCs w:val="28"/>
        </w:rPr>
        <w:t>ПОСТАНОВЛЯЕТ:</w:t>
      </w:r>
    </w:p>
    <w:p w14:paraId="4EA1F8A5" w14:textId="36CCC39C" w:rsidR="005111B3" w:rsidRDefault="005111B3" w:rsidP="005111B3">
      <w:pPr>
        <w:pStyle w:val="ConsPlusTitle"/>
        <w:jc w:val="both"/>
        <w:rPr>
          <w:b w:val="0"/>
          <w:bCs w:val="0"/>
          <w:sz w:val="28"/>
          <w:szCs w:val="28"/>
        </w:rPr>
      </w:pPr>
    </w:p>
    <w:p w14:paraId="2542A512" w14:textId="78D05D46" w:rsidR="00354B99" w:rsidRDefault="002C250F" w:rsidP="00354B99">
      <w:pPr>
        <w:pStyle w:val="a3"/>
        <w:spacing w:line="360" w:lineRule="auto"/>
        <w:ind w:right="-1"/>
        <w:jc w:val="both"/>
      </w:pPr>
      <w:r>
        <w:t xml:space="preserve">1.  </w:t>
      </w:r>
      <w:r w:rsidR="00354B99" w:rsidRPr="00354B99">
        <w:t>Порядок</w:t>
      </w:r>
      <w:r w:rsidR="00354B99" w:rsidRPr="00354B99">
        <w:rPr>
          <w:lang w:bidi="ru-RU"/>
        </w:rPr>
        <w:t xml:space="preserve"> проведения инвентаризации кладбищ, стен скорби, крематориев, а также мест захоронений на кладбищах и в стенах скорби, расположенных </w:t>
      </w:r>
      <w:r w:rsidR="00354B99" w:rsidRPr="00354B99">
        <w:t xml:space="preserve">на </w:t>
      </w:r>
      <w:r w:rsidR="00354B99" w:rsidRPr="00354B99">
        <w:lastRenderedPageBreak/>
        <w:t>территории Анучинского муниципального округа Приморского края</w:t>
      </w:r>
      <w:r w:rsidR="00354B99">
        <w:t xml:space="preserve"> </w:t>
      </w:r>
      <w:r w:rsidR="009C5B1E">
        <w:t xml:space="preserve">утвердить </w:t>
      </w:r>
      <w:r w:rsidR="00354B99">
        <w:t>в новой редакции.</w:t>
      </w:r>
    </w:p>
    <w:p w14:paraId="03056A00" w14:textId="413D0B86" w:rsidR="00354B99" w:rsidRPr="00354B99" w:rsidRDefault="00354B99" w:rsidP="00354B99">
      <w:pPr>
        <w:pStyle w:val="a3"/>
        <w:spacing w:line="360" w:lineRule="auto"/>
        <w:ind w:right="-1"/>
        <w:jc w:val="both"/>
      </w:pPr>
      <w:r>
        <w:t xml:space="preserve">2. </w:t>
      </w:r>
      <w:r w:rsidR="009C5B1E">
        <w:t xml:space="preserve"> </w:t>
      </w:r>
      <w:r>
        <w:t>Постановление от 07.</w:t>
      </w:r>
      <w:r w:rsidR="009C5B1E">
        <w:t>07.</w:t>
      </w:r>
      <w:r>
        <w:t xml:space="preserve">2021г. № 535 </w:t>
      </w:r>
      <w:r w:rsidRPr="00354B99">
        <w:t>«Об утверждении порядка проведения инвентаризации мест захоронений на кладбищах, расположенных на территории Анучинского муниципального округа Приморского края»</w:t>
      </w:r>
      <w:r>
        <w:t xml:space="preserve"> отменить</w:t>
      </w:r>
      <w:r w:rsidR="0051794F">
        <w:t>.</w:t>
      </w:r>
    </w:p>
    <w:p w14:paraId="421C380E" w14:textId="247BC02B" w:rsidR="002C250F" w:rsidRPr="002C250F" w:rsidRDefault="0051794F" w:rsidP="0051794F">
      <w:pPr>
        <w:pStyle w:val="a7"/>
        <w:tabs>
          <w:tab w:val="left" w:pos="0"/>
        </w:tabs>
        <w:spacing w:beforeAutospacing="0" w:after="0" w:line="360" w:lineRule="auto"/>
        <w:jc w:val="both"/>
        <w:rPr>
          <w:color w:val="000000"/>
          <w:sz w:val="28"/>
          <w:szCs w:val="28"/>
        </w:rPr>
      </w:pPr>
      <w:r>
        <w:rPr>
          <w:kern w:val="2"/>
          <w:sz w:val="28"/>
          <w:szCs w:val="28"/>
        </w:rPr>
        <w:t>3</w:t>
      </w:r>
      <w:r w:rsidR="002C250F" w:rsidRPr="002C250F">
        <w:rPr>
          <w:kern w:val="2"/>
          <w:sz w:val="28"/>
          <w:szCs w:val="28"/>
        </w:rPr>
        <w:t>.</w:t>
      </w:r>
      <w:r w:rsidR="00127887">
        <w:rPr>
          <w:kern w:val="2"/>
          <w:sz w:val="28"/>
          <w:szCs w:val="28"/>
        </w:rPr>
        <w:t xml:space="preserve"> </w:t>
      </w:r>
      <w:r w:rsidR="002C250F" w:rsidRPr="002C250F">
        <w:rPr>
          <w:sz w:val="28"/>
          <w:szCs w:val="28"/>
        </w:rPr>
        <w:t>Общему отделу администрации Анучинского муниципального округа (</w:t>
      </w:r>
      <w:proofErr w:type="spellStart"/>
      <w:r w:rsidR="002C250F" w:rsidRPr="002C250F">
        <w:rPr>
          <w:sz w:val="28"/>
          <w:szCs w:val="28"/>
        </w:rPr>
        <w:t>Бурдейной</w:t>
      </w:r>
      <w:proofErr w:type="spellEnd"/>
      <w:r w:rsidR="002C250F" w:rsidRPr="002C250F">
        <w:rPr>
          <w:sz w:val="28"/>
          <w:szCs w:val="28"/>
        </w:rPr>
        <w:t xml:space="preserve">) опубликовать </w:t>
      </w:r>
      <w:r>
        <w:rPr>
          <w:sz w:val="28"/>
          <w:szCs w:val="28"/>
        </w:rPr>
        <w:t xml:space="preserve">настоящее </w:t>
      </w:r>
      <w:r w:rsidR="002C250F" w:rsidRPr="002C250F">
        <w:rPr>
          <w:sz w:val="28"/>
          <w:szCs w:val="28"/>
        </w:rPr>
        <w:t>постановление в средствах массовой информации</w:t>
      </w:r>
      <w:r>
        <w:rPr>
          <w:sz w:val="28"/>
          <w:szCs w:val="28"/>
        </w:rPr>
        <w:t>,</w:t>
      </w:r>
      <w:r w:rsidR="002C250F" w:rsidRPr="002C250F">
        <w:rPr>
          <w:sz w:val="28"/>
          <w:szCs w:val="28"/>
        </w:rPr>
        <w:t xml:space="preserve"> и разместить на официальном сайте администрации Анучинского муниципального округа Приморского края</w:t>
      </w:r>
      <w:r w:rsidR="00F605A6" w:rsidRPr="00F605A6">
        <w:rPr>
          <w:sz w:val="28"/>
          <w:szCs w:val="28"/>
        </w:rPr>
        <w:t xml:space="preserve"> </w:t>
      </w:r>
      <w:r w:rsidR="00F605A6" w:rsidRPr="002C250F">
        <w:rPr>
          <w:sz w:val="28"/>
          <w:szCs w:val="28"/>
        </w:rPr>
        <w:t>в информационно-телекоммуникационной сети Интернет</w:t>
      </w:r>
      <w:r w:rsidR="002C250F" w:rsidRPr="002C250F">
        <w:rPr>
          <w:sz w:val="28"/>
          <w:szCs w:val="28"/>
        </w:rPr>
        <w:t>.</w:t>
      </w:r>
    </w:p>
    <w:p w14:paraId="4F9F4E25" w14:textId="375133CD" w:rsidR="002C250F" w:rsidRPr="002C250F" w:rsidRDefault="002C250F" w:rsidP="0051794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250F">
        <w:rPr>
          <w:rFonts w:ascii="Times New Roman" w:hAnsi="Times New Roman" w:cs="Times New Roman"/>
          <w:sz w:val="28"/>
          <w:szCs w:val="28"/>
        </w:rPr>
        <w:t>3.</w:t>
      </w:r>
      <w:r w:rsidR="00127887">
        <w:rPr>
          <w:rFonts w:ascii="Times New Roman" w:hAnsi="Times New Roman" w:cs="Times New Roman"/>
          <w:sz w:val="28"/>
          <w:szCs w:val="28"/>
        </w:rPr>
        <w:t xml:space="preserve"> </w:t>
      </w:r>
      <w:r w:rsidR="009C5B1E">
        <w:rPr>
          <w:rFonts w:ascii="Times New Roman" w:hAnsi="Times New Roman" w:cs="Times New Roman"/>
          <w:sz w:val="28"/>
          <w:szCs w:val="28"/>
        </w:rPr>
        <w:t xml:space="preserve"> </w:t>
      </w:r>
      <w:r w:rsidRPr="002C250F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опубликования.</w:t>
      </w:r>
    </w:p>
    <w:p w14:paraId="48279A09" w14:textId="71D5EF7B" w:rsidR="00B52E4D" w:rsidRDefault="002C250F" w:rsidP="009C5B1E">
      <w:pPr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250F">
        <w:rPr>
          <w:rFonts w:ascii="Times New Roman" w:hAnsi="Times New Roman" w:cs="Times New Roman"/>
          <w:sz w:val="28"/>
          <w:szCs w:val="28"/>
        </w:rPr>
        <w:t>4.</w:t>
      </w:r>
      <w:r w:rsidR="009C5B1E">
        <w:rPr>
          <w:rFonts w:ascii="Times New Roman" w:hAnsi="Times New Roman" w:cs="Times New Roman"/>
          <w:sz w:val="28"/>
          <w:szCs w:val="28"/>
        </w:rPr>
        <w:t xml:space="preserve"> </w:t>
      </w:r>
      <w:r w:rsidRPr="002C250F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</w:t>
      </w:r>
      <w:r w:rsidR="00F605A6">
        <w:rPr>
          <w:rFonts w:ascii="Times New Roman" w:hAnsi="Times New Roman" w:cs="Times New Roman"/>
          <w:sz w:val="28"/>
          <w:szCs w:val="28"/>
        </w:rPr>
        <w:t>возложить на</w:t>
      </w:r>
      <w:r w:rsidRPr="002C250F">
        <w:rPr>
          <w:rFonts w:ascii="Times New Roman" w:hAnsi="Times New Roman" w:cs="Times New Roman"/>
          <w:sz w:val="28"/>
          <w:szCs w:val="28"/>
        </w:rPr>
        <w:t xml:space="preserve"> </w:t>
      </w:r>
      <w:r w:rsidR="00F605A6">
        <w:rPr>
          <w:rFonts w:ascii="Times New Roman" w:hAnsi="Times New Roman" w:cs="Times New Roman"/>
          <w:sz w:val="28"/>
          <w:szCs w:val="28"/>
        </w:rPr>
        <w:t>заместителя главы администрации Анучинского муниципального округа Приморского края</w:t>
      </w:r>
      <w:r w:rsidRPr="002C250F">
        <w:rPr>
          <w:rFonts w:ascii="Times New Roman" w:hAnsi="Times New Roman" w:cs="Times New Roman"/>
          <w:sz w:val="28"/>
          <w:szCs w:val="28"/>
        </w:rPr>
        <w:t>.</w:t>
      </w:r>
    </w:p>
    <w:p w14:paraId="5395A05A" w14:textId="77777777" w:rsidR="00B52E4D" w:rsidRDefault="00B52E4D" w:rsidP="00B52E4D">
      <w:pPr>
        <w:tabs>
          <w:tab w:val="left" w:pos="142"/>
        </w:tabs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189D5FF5" w14:textId="0AC9B8F9" w:rsidR="00106570" w:rsidRDefault="00106570" w:rsidP="00B52E4D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 о. г</w:t>
      </w:r>
      <w:r w:rsidR="002C250F" w:rsidRPr="002C250F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 администрации</w:t>
      </w:r>
    </w:p>
    <w:p w14:paraId="61AA020E" w14:textId="6876FA24" w:rsidR="002C250F" w:rsidRPr="002C250F" w:rsidRDefault="002C250F" w:rsidP="00B52E4D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250F">
        <w:rPr>
          <w:rFonts w:ascii="Times New Roman" w:hAnsi="Times New Roman" w:cs="Times New Roman"/>
          <w:sz w:val="28"/>
          <w:szCs w:val="28"/>
        </w:rPr>
        <w:t xml:space="preserve">Анучинского </w:t>
      </w:r>
    </w:p>
    <w:p w14:paraId="191A12C1" w14:textId="3311A62A" w:rsidR="00747A15" w:rsidRDefault="00B52E4D" w:rsidP="00106570">
      <w:pPr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>м</w:t>
      </w:r>
      <w:r w:rsidR="002C250F" w:rsidRPr="002C250F">
        <w:rPr>
          <w:rFonts w:ascii="Times New Roman" w:hAnsi="Times New Roman" w:cs="Times New Roman"/>
          <w:sz w:val="28"/>
          <w:szCs w:val="28"/>
        </w:rPr>
        <w:t>униципального</w:t>
      </w:r>
      <w:r w:rsidR="005111B3">
        <w:rPr>
          <w:rFonts w:ascii="Times New Roman" w:hAnsi="Times New Roman" w:cs="Times New Roman"/>
          <w:sz w:val="28"/>
          <w:szCs w:val="28"/>
        </w:rPr>
        <w:t xml:space="preserve"> </w:t>
      </w:r>
      <w:r w:rsidR="002C250F" w:rsidRPr="002C250F">
        <w:rPr>
          <w:rFonts w:ascii="Times New Roman" w:hAnsi="Times New Roman" w:cs="Times New Roman"/>
          <w:sz w:val="28"/>
          <w:szCs w:val="28"/>
        </w:rPr>
        <w:t>округа</w:t>
      </w:r>
      <w:r w:rsidR="005111B3">
        <w:rPr>
          <w:rFonts w:ascii="Times New Roman" w:hAnsi="Times New Roman" w:cs="Times New Roman"/>
          <w:sz w:val="28"/>
          <w:szCs w:val="28"/>
        </w:rPr>
        <w:t xml:space="preserve"> </w:t>
      </w:r>
      <w:r w:rsidR="002C250F" w:rsidRPr="002C250F">
        <w:rPr>
          <w:rFonts w:ascii="Times New Roman" w:hAnsi="Times New Roman" w:cs="Times New Roman"/>
          <w:sz w:val="28"/>
          <w:szCs w:val="28"/>
        </w:rPr>
        <w:t xml:space="preserve">    </w:t>
      </w:r>
      <w:r w:rsidR="00127887">
        <w:rPr>
          <w:rFonts w:ascii="Times New Roman" w:hAnsi="Times New Roman" w:cs="Times New Roman"/>
          <w:sz w:val="28"/>
          <w:szCs w:val="28"/>
        </w:rPr>
        <w:t xml:space="preserve"> </w:t>
      </w:r>
      <w:r w:rsidR="002C250F" w:rsidRPr="002C250F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C250F" w:rsidRPr="002C250F">
        <w:rPr>
          <w:rFonts w:ascii="Times New Roman" w:hAnsi="Times New Roman" w:cs="Times New Roman"/>
          <w:sz w:val="28"/>
          <w:szCs w:val="28"/>
        </w:rPr>
        <w:t xml:space="preserve">       </w:t>
      </w:r>
      <w:r w:rsidR="00106570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 w:rsidR="00106570">
        <w:rPr>
          <w:rFonts w:ascii="Times New Roman" w:hAnsi="Times New Roman" w:cs="Times New Roman"/>
          <w:sz w:val="28"/>
          <w:szCs w:val="28"/>
        </w:rPr>
        <w:t>А.Я.Янчук</w:t>
      </w:r>
      <w:proofErr w:type="spellEnd"/>
    </w:p>
    <w:p w14:paraId="11B0CF61" w14:textId="77777777" w:rsidR="00747A15" w:rsidRDefault="00747A15">
      <w:pPr>
        <w:pStyle w:val="a3"/>
        <w:ind w:firstLine="375"/>
        <w:jc w:val="both"/>
      </w:pPr>
    </w:p>
    <w:p w14:paraId="47108272" w14:textId="77777777" w:rsidR="00747A15" w:rsidRDefault="00747A15">
      <w:pPr>
        <w:pStyle w:val="a3"/>
        <w:ind w:firstLine="375"/>
        <w:jc w:val="both"/>
      </w:pPr>
    </w:p>
    <w:p w14:paraId="529F0056" w14:textId="77777777" w:rsidR="00747A15" w:rsidRDefault="00747A15">
      <w:pPr>
        <w:pStyle w:val="a3"/>
        <w:ind w:firstLine="375"/>
        <w:jc w:val="both"/>
      </w:pPr>
    </w:p>
    <w:p w14:paraId="38DCC746" w14:textId="5CE88BC9" w:rsidR="00747A15" w:rsidRDefault="00747A15">
      <w:pPr>
        <w:pStyle w:val="a3"/>
        <w:ind w:firstLine="375"/>
        <w:jc w:val="both"/>
      </w:pPr>
    </w:p>
    <w:p w14:paraId="60478D83" w14:textId="340CBF38" w:rsidR="005111B3" w:rsidRDefault="005111B3">
      <w:pPr>
        <w:pStyle w:val="a3"/>
        <w:ind w:firstLine="375"/>
        <w:jc w:val="both"/>
      </w:pPr>
    </w:p>
    <w:p w14:paraId="68109F02" w14:textId="60B0FD7F" w:rsidR="005111B3" w:rsidRDefault="005111B3">
      <w:pPr>
        <w:pStyle w:val="a3"/>
        <w:ind w:firstLine="375"/>
        <w:jc w:val="both"/>
      </w:pPr>
    </w:p>
    <w:p w14:paraId="00F9CEF3" w14:textId="0A8503A4" w:rsidR="005111B3" w:rsidRDefault="005111B3">
      <w:pPr>
        <w:pStyle w:val="a3"/>
        <w:ind w:firstLine="375"/>
        <w:jc w:val="both"/>
      </w:pPr>
    </w:p>
    <w:p w14:paraId="2BE9695F" w14:textId="347C28BB" w:rsidR="005111B3" w:rsidRDefault="005111B3">
      <w:pPr>
        <w:pStyle w:val="a3"/>
        <w:ind w:firstLine="375"/>
        <w:jc w:val="both"/>
      </w:pPr>
    </w:p>
    <w:p w14:paraId="1A336D82" w14:textId="41FCCEB5" w:rsidR="005111B3" w:rsidRDefault="005111B3">
      <w:pPr>
        <w:pStyle w:val="a3"/>
        <w:ind w:firstLine="375"/>
        <w:jc w:val="both"/>
      </w:pPr>
    </w:p>
    <w:p w14:paraId="1A92D9F9" w14:textId="0EC0E9F2" w:rsidR="005111B3" w:rsidRDefault="005111B3">
      <w:pPr>
        <w:pStyle w:val="a3"/>
        <w:ind w:firstLine="375"/>
        <w:jc w:val="both"/>
      </w:pPr>
    </w:p>
    <w:p w14:paraId="19DB9D24" w14:textId="192838B6" w:rsidR="005111B3" w:rsidRDefault="005111B3">
      <w:pPr>
        <w:pStyle w:val="a3"/>
        <w:ind w:firstLine="375"/>
        <w:jc w:val="both"/>
      </w:pPr>
    </w:p>
    <w:p w14:paraId="37144E4C" w14:textId="210C8B95" w:rsidR="005111B3" w:rsidRDefault="005111B3">
      <w:pPr>
        <w:pStyle w:val="a3"/>
        <w:ind w:firstLine="375"/>
        <w:jc w:val="both"/>
      </w:pPr>
    </w:p>
    <w:p w14:paraId="7953A206" w14:textId="1A500BEC" w:rsidR="005111B3" w:rsidRDefault="005111B3">
      <w:pPr>
        <w:pStyle w:val="a3"/>
        <w:ind w:firstLine="375"/>
        <w:jc w:val="both"/>
      </w:pPr>
    </w:p>
    <w:p w14:paraId="0BE60DF7" w14:textId="13B27D2C" w:rsidR="00B52E4D" w:rsidRDefault="00B52E4D">
      <w:pPr>
        <w:pStyle w:val="a3"/>
        <w:ind w:firstLine="375"/>
        <w:jc w:val="both"/>
      </w:pPr>
    </w:p>
    <w:p w14:paraId="4178BC8D" w14:textId="77777777" w:rsidR="00B52E4D" w:rsidRDefault="00B52E4D">
      <w:pPr>
        <w:pStyle w:val="a3"/>
        <w:ind w:firstLine="375"/>
        <w:jc w:val="both"/>
      </w:pPr>
    </w:p>
    <w:p w14:paraId="601A0F8E" w14:textId="62D39ED7" w:rsidR="005111B3" w:rsidRDefault="005111B3">
      <w:pPr>
        <w:pStyle w:val="a3"/>
        <w:ind w:firstLine="375"/>
        <w:jc w:val="both"/>
      </w:pPr>
    </w:p>
    <w:p w14:paraId="6B81794A" w14:textId="61170E42" w:rsidR="005111B3" w:rsidRDefault="005111B3">
      <w:pPr>
        <w:pStyle w:val="a3"/>
        <w:ind w:firstLine="375"/>
        <w:jc w:val="both"/>
      </w:pPr>
    </w:p>
    <w:p w14:paraId="4C8AD5EA" w14:textId="1F17DC02" w:rsidR="005111B3" w:rsidRDefault="005111B3">
      <w:pPr>
        <w:pStyle w:val="a3"/>
        <w:ind w:firstLine="375"/>
        <w:jc w:val="both"/>
      </w:pPr>
    </w:p>
    <w:p w14:paraId="71600E38" w14:textId="0D0E5DDA" w:rsidR="000437BB" w:rsidRDefault="000437BB">
      <w:pPr>
        <w:pStyle w:val="a3"/>
        <w:ind w:firstLine="375"/>
        <w:jc w:val="both"/>
      </w:pPr>
    </w:p>
    <w:p w14:paraId="4978E159" w14:textId="3D69E647" w:rsidR="00F605A6" w:rsidRDefault="00F605A6">
      <w:pPr>
        <w:pStyle w:val="a3"/>
        <w:ind w:firstLine="375"/>
        <w:jc w:val="both"/>
      </w:pPr>
    </w:p>
    <w:p w14:paraId="22B40E8E" w14:textId="709F327A" w:rsidR="00F605A6" w:rsidRDefault="00F605A6">
      <w:pPr>
        <w:pStyle w:val="a3"/>
        <w:ind w:firstLine="375"/>
        <w:jc w:val="both"/>
      </w:pPr>
    </w:p>
    <w:p w14:paraId="6C2BF8CB" w14:textId="416EC4CD" w:rsidR="00747A15" w:rsidRPr="0064493F" w:rsidRDefault="00B52E4D">
      <w:pPr>
        <w:pStyle w:val="a3"/>
        <w:jc w:val="right"/>
        <w:rPr>
          <w:sz w:val="20"/>
          <w:szCs w:val="20"/>
        </w:rPr>
      </w:pPr>
      <w:r w:rsidRPr="0064493F">
        <w:rPr>
          <w:sz w:val="20"/>
          <w:szCs w:val="20"/>
        </w:rPr>
        <w:t>«</w:t>
      </w:r>
      <w:r w:rsidR="00350E9A" w:rsidRPr="0064493F">
        <w:rPr>
          <w:sz w:val="20"/>
          <w:szCs w:val="20"/>
        </w:rPr>
        <w:t>УТВЕРЖДЕН</w:t>
      </w:r>
      <w:r w:rsidRPr="0064493F">
        <w:rPr>
          <w:sz w:val="20"/>
          <w:szCs w:val="20"/>
        </w:rPr>
        <w:t>»</w:t>
      </w:r>
    </w:p>
    <w:p w14:paraId="4FC1B11A" w14:textId="73587086" w:rsidR="005111B3" w:rsidRPr="0064493F" w:rsidRDefault="00B52E4D" w:rsidP="003F7DBA">
      <w:pPr>
        <w:pStyle w:val="a3"/>
        <w:jc w:val="right"/>
        <w:rPr>
          <w:sz w:val="20"/>
          <w:szCs w:val="20"/>
        </w:rPr>
      </w:pPr>
      <w:r w:rsidRPr="0064493F">
        <w:rPr>
          <w:sz w:val="20"/>
          <w:szCs w:val="20"/>
        </w:rPr>
        <w:t>П</w:t>
      </w:r>
      <w:r w:rsidR="00350E9A" w:rsidRPr="0064493F">
        <w:rPr>
          <w:sz w:val="20"/>
          <w:szCs w:val="20"/>
        </w:rPr>
        <w:t xml:space="preserve">остановлением </w:t>
      </w:r>
      <w:r w:rsidR="00127887">
        <w:rPr>
          <w:sz w:val="20"/>
          <w:szCs w:val="20"/>
        </w:rPr>
        <w:t>администрации</w:t>
      </w:r>
      <w:r w:rsidR="005111B3" w:rsidRPr="0064493F">
        <w:rPr>
          <w:sz w:val="20"/>
          <w:szCs w:val="20"/>
        </w:rPr>
        <w:t xml:space="preserve"> </w:t>
      </w:r>
    </w:p>
    <w:p w14:paraId="0D1357DC" w14:textId="752F5AA9" w:rsidR="003F7DBA" w:rsidRPr="0064493F" w:rsidRDefault="003F7DBA" w:rsidP="003F7DBA">
      <w:pPr>
        <w:pStyle w:val="a3"/>
        <w:jc w:val="right"/>
        <w:rPr>
          <w:sz w:val="20"/>
          <w:szCs w:val="20"/>
        </w:rPr>
      </w:pPr>
      <w:r w:rsidRPr="0064493F">
        <w:rPr>
          <w:sz w:val="20"/>
          <w:szCs w:val="20"/>
        </w:rPr>
        <w:t>Анучинского</w:t>
      </w:r>
      <w:r w:rsidR="005111B3" w:rsidRPr="0064493F">
        <w:rPr>
          <w:sz w:val="20"/>
          <w:szCs w:val="20"/>
        </w:rPr>
        <w:t xml:space="preserve"> </w:t>
      </w:r>
      <w:r w:rsidRPr="0064493F">
        <w:rPr>
          <w:sz w:val="20"/>
          <w:szCs w:val="20"/>
        </w:rPr>
        <w:t xml:space="preserve">муниципального округа </w:t>
      </w:r>
    </w:p>
    <w:p w14:paraId="587F72B6" w14:textId="142C9315" w:rsidR="00747A15" w:rsidRPr="0064493F" w:rsidRDefault="003F7DBA" w:rsidP="003F7DBA">
      <w:pPr>
        <w:pStyle w:val="a3"/>
        <w:jc w:val="right"/>
        <w:rPr>
          <w:sz w:val="20"/>
          <w:szCs w:val="20"/>
        </w:rPr>
      </w:pPr>
      <w:r w:rsidRPr="0064493F">
        <w:rPr>
          <w:sz w:val="20"/>
          <w:szCs w:val="20"/>
        </w:rPr>
        <w:t>Приморского края</w:t>
      </w:r>
    </w:p>
    <w:p w14:paraId="0EC74B9C" w14:textId="01C6B494" w:rsidR="00747A15" w:rsidRDefault="00026B3C" w:rsidP="00026B3C">
      <w:pPr>
        <w:pStyle w:val="a3"/>
        <w:tabs>
          <w:tab w:val="left" w:pos="7139"/>
          <w:tab w:val="right" w:pos="9639"/>
        </w:tabs>
      </w:pPr>
      <w:r>
        <w:rPr>
          <w:sz w:val="20"/>
          <w:szCs w:val="20"/>
        </w:rPr>
        <w:tab/>
        <w:t xml:space="preserve"> о</w:t>
      </w:r>
      <w:r w:rsidR="00350E9A" w:rsidRPr="0064493F">
        <w:rPr>
          <w:sz w:val="20"/>
          <w:szCs w:val="20"/>
        </w:rPr>
        <w:t xml:space="preserve">т </w:t>
      </w:r>
      <w:r w:rsidR="003F7DBA" w:rsidRPr="0064493F">
        <w:rPr>
          <w:sz w:val="20"/>
          <w:szCs w:val="20"/>
        </w:rPr>
        <w:t>«</w:t>
      </w:r>
      <w:r w:rsidR="00501408">
        <w:rPr>
          <w:sz w:val="20"/>
          <w:szCs w:val="20"/>
        </w:rPr>
        <w:t>30</w:t>
      </w:r>
      <w:r w:rsidR="003F7DBA" w:rsidRPr="0064493F">
        <w:rPr>
          <w:sz w:val="20"/>
          <w:szCs w:val="20"/>
        </w:rPr>
        <w:t>»</w:t>
      </w:r>
      <w:r w:rsidR="00501408">
        <w:rPr>
          <w:sz w:val="20"/>
          <w:szCs w:val="20"/>
        </w:rPr>
        <w:t xml:space="preserve"> ноября 23г.</w:t>
      </w:r>
      <w:r w:rsidR="00350E9A" w:rsidRPr="0064493F">
        <w:rPr>
          <w:sz w:val="20"/>
          <w:szCs w:val="20"/>
        </w:rPr>
        <w:t xml:space="preserve"> №</w:t>
      </w:r>
      <w:r w:rsidR="00501408">
        <w:rPr>
          <w:sz w:val="20"/>
          <w:szCs w:val="20"/>
        </w:rPr>
        <w:t>1011</w:t>
      </w:r>
      <w:r w:rsidR="00350E9A" w:rsidRPr="0064493F">
        <w:rPr>
          <w:sz w:val="20"/>
          <w:szCs w:val="20"/>
        </w:rPr>
        <w:t xml:space="preserve">  </w:t>
      </w:r>
    </w:p>
    <w:p w14:paraId="0EAC5D7E" w14:textId="6594C870" w:rsidR="00747A15" w:rsidRDefault="00747A15">
      <w:pPr>
        <w:pStyle w:val="a3"/>
        <w:jc w:val="center"/>
      </w:pPr>
    </w:p>
    <w:p w14:paraId="17DA6F18" w14:textId="77777777" w:rsidR="005111B3" w:rsidRDefault="005111B3">
      <w:pPr>
        <w:pStyle w:val="a3"/>
        <w:jc w:val="center"/>
      </w:pPr>
    </w:p>
    <w:p w14:paraId="058B58A2" w14:textId="43107A82" w:rsidR="00747A15" w:rsidRPr="000150DC" w:rsidRDefault="003F7DBA">
      <w:pPr>
        <w:pStyle w:val="a3"/>
        <w:jc w:val="center"/>
        <w:rPr>
          <w:b/>
          <w:bCs/>
          <w:sz w:val="26"/>
          <w:szCs w:val="26"/>
        </w:rPr>
      </w:pPr>
      <w:r w:rsidRPr="000150DC">
        <w:rPr>
          <w:b/>
          <w:bCs/>
          <w:sz w:val="26"/>
          <w:szCs w:val="26"/>
        </w:rPr>
        <w:t>П</w:t>
      </w:r>
      <w:r w:rsidR="00350E9A" w:rsidRPr="000150DC">
        <w:rPr>
          <w:b/>
          <w:bCs/>
          <w:sz w:val="26"/>
          <w:szCs w:val="26"/>
        </w:rPr>
        <w:t>орядок</w:t>
      </w:r>
      <w:r w:rsidR="007A447D" w:rsidRPr="000150DC">
        <w:rPr>
          <w:b/>
          <w:bCs/>
          <w:sz w:val="26"/>
          <w:szCs w:val="26"/>
        </w:rPr>
        <w:t xml:space="preserve"> </w:t>
      </w:r>
      <w:r w:rsidR="00350E9A" w:rsidRPr="000150DC">
        <w:rPr>
          <w:b/>
          <w:bCs/>
          <w:sz w:val="26"/>
          <w:szCs w:val="26"/>
        </w:rPr>
        <w:t>проведения инвентаризации мест</w:t>
      </w:r>
    </w:p>
    <w:p w14:paraId="4DD3F89F" w14:textId="77777777" w:rsidR="00747A15" w:rsidRPr="000150DC" w:rsidRDefault="00350E9A">
      <w:pPr>
        <w:pStyle w:val="a3"/>
        <w:jc w:val="center"/>
        <w:rPr>
          <w:b/>
          <w:bCs/>
          <w:sz w:val="26"/>
          <w:szCs w:val="26"/>
        </w:rPr>
      </w:pPr>
      <w:r w:rsidRPr="000150DC">
        <w:rPr>
          <w:b/>
          <w:bCs/>
          <w:sz w:val="26"/>
          <w:szCs w:val="26"/>
        </w:rPr>
        <w:t>захоронений на кладбищах, расположенных на территории</w:t>
      </w:r>
    </w:p>
    <w:p w14:paraId="57F5C753" w14:textId="49090790" w:rsidR="00747A15" w:rsidRPr="000150DC" w:rsidRDefault="003F7DBA">
      <w:pPr>
        <w:pStyle w:val="a3"/>
        <w:jc w:val="center"/>
        <w:rPr>
          <w:sz w:val="26"/>
          <w:szCs w:val="26"/>
        </w:rPr>
      </w:pPr>
      <w:r w:rsidRPr="000150DC">
        <w:rPr>
          <w:b/>
          <w:bCs/>
          <w:sz w:val="26"/>
          <w:szCs w:val="26"/>
        </w:rPr>
        <w:t>Анучинского муниципального округа Приморского края</w:t>
      </w:r>
    </w:p>
    <w:p w14:paraId="58E2A932" w14:textId="77777777" w:rsidR="00D143A2" w:rsidRPr="000150DC" w:rsidRDefault="00D143A2" w:rsidP="00D143A2">
      <w:pPr>
        <w:widowControl w:val="0"/>
        <w:suppressAutoHyphens/>
        <w:overflowPunct w:val="0"/>
        <w:spacing w:after="0" w:line="240" w:lineRule="auto"/>
        <w:ind w:firstLine="709"/>
        <w:jc w:val="center"/>
        <w:rPr>
          <w:rFonts w:ascii="Times New Roman" w:eastAsia="Source Han Sans CN Regular" w:hAnsi="Times New Roman" w:cs="Times New Roman"/>
          <w:b/>
          <w:color w:val="000000"/>
          <w:kern w:val="2"/>
          <w:sz w:val="28"/>
          <w:szCs w:val="28"/>
          <w:lang w:bidi="ru-RU"/>
        </w:rPr>
      </w:pPr>
    </w:p>
    <w:p w14:paraId="33610ACB" w14:textId="2CE7EFAE" w:rsidR="00D143A2" w:rsidRPr="000150DC" w:rsidRDefault="00D143A2" w:rsidP="00D143A2">
      <w:pPr>
        <w:widowControl w:val="0"/>
        <w:suppressAutoHyphens/>
        <w:overflowPunct w:val="0"/>
        <w:spacing w:after="0" w:line="240" w:lineRule="auto"/>
        <w:ind w:firstLine="709"/>
        <w:jc w:val="center"/>
        <w:rPr>
          <w:rFonts w:ascii="Times New Roman" w:eastAsia="Source Han Sans CN Regular" w:hAnsi="Times New Roman" w:cs="Times New Roman"/>
          <w:kern w:val="2"/>
          <w:sz w:val="28"/>
          <w:szCs w:val="24"/>
          <w:lang w:bidi="ru-RU"/>
        </w:rPr>
      </w:pPr>
      <w:r w:rsidRPr="000150DC">
        <w:rPr>
          <w:rFonts w:ascii="Times New Roman" w:eastAsia="Source Han Sans CN Regular" w:hAnsi="Times New Roman" w:cs="Times New Roman"/>
          <w:b/>
          <w:color w:val="000000"/>
          <w:kern w:val="2"/>
          <w:sz w:val="28"/>
          <w:szCs w:val="28"/>
          <w:lang w:bidi="ru-RU"/>
        </w:rPr>
        <w:t xml:space="preserve">I. </w:t>
      </w:r>
      <w:r w:rsidRPr="000150DC">
        <w:rPr>
          <w:rFonts w:ascii="Times New Roman" w:eastAsia="Source Han Sans CN Regular" w:hAnsi="Times New Roman" w:cs="Times New Roman"/>
          <w:b/>
          <w:color w:val="000000"/>
          <w:spacing w:val="2"/>
          <w:kern w:val="2"/>
          <w:sz w:val="28"/>
          <w:szCs w:val="28"/>
          <w:lang w:bidi="ru-RU"/>
        </w:rPr>
        <w:t>ОБЩИЕ ПОЛОЖЕНИЯ</w:t>
      </w:r>
    </w:p>
    <w:p w14:paraId="0AEC93A5" w14:textId="77777777" w:rsidR="00747A15" w:rsidRPr="000150DC" w:rsidRDefault="00747A15">
      <w:pPr>
        <w:pStyle w:val="a3"/>
        <w:jc w:val="center"/>
        <w:rPr>
          <w:sz w:val="26"/>
          <w:szCs w:val="26"/>
        </w:rPr>
      </w:pPr>
    </w:p>
    <w:p w14:paraId="72239C45" w14:textId="77777777" w:rsidR="00747A15" w:rsidRPr="0064493F" w:rsidRDefault="00747A15">
      <w:pPr>
        <w:pStyle w:val="a3"/>
        <w:jc w:val="center"/>
        <w:rPr>
          <w:sz w:val="26"/>
          <w:szCs w:val="26"/>
        </w:rPr>
      </w:pPr>
    </w:p>
    <w:p w14:paraId="10C4042C" w14:textId="798BB667" w:rsidR="00026B3C" w:rsidRPr="00847148" w:rsidRDefault="00350E9A" w:rsidP="00026B3C">
      <w:pPr>
        <w:keepNext/>
        <w:keepLines/>
        <w:widowControl w:val="0"/>
        <w:suppressAutoHyphens/>
        <w:spacing w:after="0" w:line="360" w:lineRule="auto"/>
        <w:ind w:firstLine="709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</w:pPr>
      <w:r w:rsidRPr="00847148">
        <w:rPr>
          <w:rFonts w:ascii="Times New Roman" w:hAnsi="Times New Roman" w:cs="Times New Roman"/>
          <w:sz w:val="28"/>
          <w:szCs w:val="28"/>
        </w:rPr>
        <w:t xml:space="preserve">1.1. </w:t>
      </w:r>
      <w:r w:rsidR="00DD542D" w:rsidRPr="00847148">
        <w:rPr>
          <w:rFonts w:ascii="Times New Roman" w:hAnsi="Times New Roman" w:cs="Times New Roman"/>
          <w:sz w:val="28"/>
          <w:szCs w:val="28"/>
        </w:rPr>
        <w:t xml:space="preserve">Настоящий </w:t>
      </w:r>
      <w:r w:rsidR="00501408">
        <w:rPr>
          <w:rFonts w:ascii="Times New Roman" w:hAnsi="Times New Roman" w:cs="Times New Roman"/>
          <w:sz w:val="28"/>
          <w:szCs w:val="28"/>
        </w:rPr>
        <w:t>П</w:t>
      </w:r>
      <w:r w:rsidR="00DD542D" w:rsidRPr="00847148">
        <w:rPr>
          <w:rFonts w:ascii="Times New Roman" w:hAnsi="Times New Roman" w:cs="Times New Roman"/>
          <w:sz w:val="28"/>
          <w:szCs w:val="28"/>
        </w:rPr>
        <w:t>орядок разработан в соответствии с Федеральными законами от 6.10.2003 года № 131-ФЗ «Об общих принципах организации местного самоуправления в Российской Федерации», от 12.01.1996 года № 8-ФЗ «О погребении и похоронном деле», Законом Приморского края РТ 23.12.2005 № 332-КЗ «О погребении и похоронном деле в Приморском крае», пункта 1 Перечня поручений Президента Российской Федерации по результатам проверки исполнения законодательства и решений Президента Российской Федерации по вопросам организации погребения и похоронного дела, проведенной Контрольным управлением Президента Российской Федерации от 9.07.2017 года № Пр-1330.</w:t>
      </w:r>
      <w:r w:rsidRPr="00847148">
        <w:rPr>
          <w:rFonts w:ascii="Times New Roman" w:hAnsi="Times New Roman" w:cs="Times New Roman"/>
          <w:sz w:val="28"/>
          <w:szCs w:val="28"/>
        </w:rPr>
        <w:t xml:space="preserve">Настоящий </w:t>
      </w:r>
      <w:r w:rsidR="00501408">
        <w:rPr>
          <w:rFonts w:ascii="Times New Roman" w:hAnsi="Times New Roman" w:cs="Times New Roman"/>
          <w:sz w:val="28"/>
          <w:szCs w:val="28"/>
        </w:rPr>
        <w:t>П</w:t>
      </w:r>
      <w:r w:rsidRPr="00847148">
        <w:rPr>
          <w:rFonts w:ascii="Times New Roman" w:hAnsi="Times New Roman" w:cs="Times New Roman"/>
          <w:sz w:val="28"/>
          <w:szCs w:val="28"/>
        </w:rPr>
        <w:t xml:space="preserve">орядок устанавливает </w:t>
      </w:r>
      <w:r w:rsidR="00026B3C" w:rsidRPr="00847148">
        <w:rPr>
          <w:rFonts w:ascii="Times New Roman" w:hAnsi="Times New Roman" w:cs="Times New Roman"/>
          <w:sz w:val="28"/>
          <w:szCs w:val="28"/>
        </w:rPr>
        <w:t>единые правила по проведению</w:t>
      </w:r>
      <w:r w:rsidRPr="00847148">
        <w:rPr>
          <w:rFonts w:ascii="Times New Roman" w:hAnsi="Times New Roman" w:cs="Times New Roman"/>
          <w:sz w:val="28"/>
          <w:szCs w:val="28"/>
        </w:rPr>
        <w:t xml:space="preserve"> инвентаризации</w:t>
      </w:r>
      <w:r w:rsidR="00026B3C" w:rsidRPr="00847148">
        <w:rPr>
          <w:rFonts w:ascii="Times New Roman" w:hAnsi="Times New Roman" w:cs="Times New Roman"/>
          <w:sz w:val="28"/>
          <w:szCs w:val="28"/>
        </w:rPr>
        <w:t xml:space="preserve"> кладбищ стен скорби, крематориев, а также </w:t>
      </w:r>
      <w:r w:rsidRPr="00847148">
        <w:rPr>
          <w:rFonts w:ascii="Times New Roman" w:hAnsi="Times New Roman" w:cs="Times New Roman"/>
          <w:sz w:val="28"/>
          <w:szCs w:val="28"/>
        </w:rPr>
        <w:t xml:space="preserve">мест захоронений (захоронений урн с прахом) на кладбищах, расположенных на территории </w:t>
      </w:r>
      <w:r w:rsidR="003F7DBA" w:rsidRPr="00847148">
        <w:rPr>
          <w:rFonts w:ascii="Times New Roman" w:hAnsi="Times New Roman" w:cs="Times New Roman"/>
          <w:sz w:val="28"/>
          <w:szCs w:val="28"/>
        </w:rPr>
        <w:t>Анучинского муниципального округа Приморского края</w:t>
      </w:r>
      <w:r w:rsidRPr="00847148">
        <w:rPr>
          <w:rFonts w:ascii="Times New Roman" w:hAnsi="Times New Roman" w:cs="Times New Roman"/>
          <w:sz w:val="28"/>
          <w:szCs w:val="28"/>
        </w:rPr>
        <w:t xml:space="preserve"> (далее соответственно </w:t>
      </w:r>
      <w:r w:rsidR="00026B3C" w:rsidRPr="00847148">
        <w:rPr>
          <w:rFonts w:ascii="Times New Roman" w:hAnsi="Times New Roman" w:cs="Times New Roman"/>
          <w:sz w:val="28"/>
          <w:szCs w:val="28"/>
        </w:rPr>
        <w:t>–</w:t>
      </w:r>
      <w:r w:rsidRPr="00847148">
        <w:rPr>
          <w:rFonts w:ascii="Times New Roman" w:hAnsi="Times New Roman" w:cs="Times New Roman"/>
          <w:sz w:val="28"/>
          <w:szCs w:val="28"/>
        </w:rPr>
        <w:t xml:space="preserve"> </w:t>
      </w:r>
      <w:r w:rsidR="00026B3C" w:rsidRPr="00847148">
        <w:rPr>
          <w:rFonts w:ascii="Times New Roman" w:hAnsi="Times New Roman" w:cs="Times New Roman"/>
          <w:sz w:val="28"/>
          <w:szCs w:val="28"/>
        </w:rPr>
        <w:t xml:space="preserve">инвентаризация </w:t>
      </w:r>
      <w:r w:rsidRPr="00847148">
        <w:rPr>
          <w:rFonts w:ascii="Times New Roman" w:hAnsi="Times New Roman" w:cs="Times New Roman"/>
          <w:sz w:val="28"/>
          <w:szCs w:val="28"/>
        </w:rPr>
        <w:t>мест захоронений)</w:t>
      </w:r>
      <w:r w:rsidR="00026B3C" w:rsidRPr="00847148">
        <w:rPr>
          <w:rFonts w:ascii="Times New Roman" w:hAnsi="Times New Roman" w:cs="Times New Roman"/>
          <w:sz w:val="28"/>
          <w:szCs w:val="28"/>
        </w:rPr>
        <w:t xml:space="preserve"> и </w:t>
      </w:r>
      <w:r w:rsidR="00501408">
        <w:rPr>
          <w:rFonts w:ascii="Times New Roman" w:hAnsi="Times New Roman" w:cs="Times New Roman"/>
          <w:sz w:val="28"/>
          <w:szCs w:val="28"/>
        </w:rPr>
        <w:t>П</w:t>
      </w:r>
      <w:r w:rsidR="00026B3C" w:rsidRPr="00847148">
        <w:rPr>
          <w:rFonts w:ascii="Times New Roman" w:hAnsi="Times New Roman" w:cs="Times New Roman"/>
          <w:sz w:val="28"/>
          <w:szCs w:val="28"/>
        </w:rPr>
        <w:t xml:space="preserve">орядок оформления результатов проведения </w:t>
      </w:r>
      <w:r w:rsidR="00026B3C" w:rsidRPr="00847148">
        <w:rPr>
          <w:rFonts w:ascii="Times New Roman" w:eastAsia="Source Han Sans CN Regular" w:hAnsi="Times New Roman" w:cs="Times New Roman"/>
          <w:color w:val="000000"/>
          <w:spacing w:val="2"/>
          <w:kern w:val="2"/>
          <w:sz w:val="28"/>
          <w:szCs w:val="28"/>
          <w:lang w:bidi="ru-RU"/>
        </w:rPr>
        <w:t>инвентаризации мест захоронений.</w:t>
      </w:r>
      <w:r w:rsidR="00DD542D" w:rsidRPr="0084714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8345C7B" w14:textId="2217FA13" w:rsidR="00DD542D" w:rsidRPr="00847148" w:rsidRDefault="003F7DBA" w:rsidP="00DD542D">
      <w:pPr>
        <w:widowControl w:val="0"/>
        <w:tabs>
          <w:tab w:val="left" w:pos="750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714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350E9A" w:rsidRPr="00847148">
        <w:rPr>
          <w:rFonts w:ascii="Times New Roman" w:hAnsi="Times New Roman" w:cs="Times New Roman"/>
          <w:sz w:val="28"/>
          <w:szCs w:val="28"/>
        </w:rPr>
        <w:t>1.</w:t>
      </w:r>
      <w:r w:rsidR="00DD542D" w:rsidRPr="00847148">
        <w:rPr>
          <w:rFonts w:ascii="Times New Roman" w:hAnsi="Times New Roman" w:cs="Times New Roman"/>
          <w:sz w:val="28"/>
          <w:szCs w:val="28"/>
        </w:rPr>
        <w:t>2</w:t>
      </w:r>
      <w:r w:rsidR="00350E9A" w:rsidRPr="00847148">
        <w:rPr>
          <w:rFonts w:ascii="Times New Roman" w:hAnsi="Times New Roman" w:cs="Times New Roman"/>
          <w:sz w:val="28"/>
          <w:szCs w:val="28"/>
        </w:rPr>
        <w:t xml:space="preserve">. Основными </w:t>
      </w:r>
      <w:r w:rsidR="00DD542D" w:rsidRPr="00847148">
        <w:rPr>
          <w:rFonts w:ascii="Times New Roman" w:hAnsi="Times New Roman" w:cs="Times New Roman"/>
          <w:sz w:val="28"/>
          <w:szCs w:val="28"/>
        </w:rPr>
        <w:t>целями</w:t>
      </w:r>
      <w:r w:rsidR="00350E9A" w:rsidRPr="00847148">
        <w:rPr>
          <w:rFonts w:ascii="Times New Roman" w:hAnsi="Times New Roman" w:cs="Times New Roman"/>
          <w:sz w:val="28"/>
          <w:szCs w:val="28"/>
        </w:rPr>
        <w:t xml:space="preserve"> инвентаризации мест захоронений на кладбищах являются:</w:t>
      </w:r>
    </w:p>
    <w:p w14:paraId="5678242F" w14:textId="54B5A97F" w:rsidR="00DD542D" w:rsidRPr="00847148" w:rsidRDefault="00DD542D" w:rsidP="00DD542D">
      <w:pPr>
        <w:suppressAutoHyphens/>
        <w:spacing w:after="0" w:line="360" w:lineRule="auto"/>
        <w:ind w:firstLine="709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</w:pPr>
      <w:r w:rsidRPr="00847148"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  <w:t xml:space="preserve"> 1) </w:t>
      </w:r>
      <w:r w:rsidRPr="00847148">
        <w:rPr>
          <w:rFonts w:ascii="Times New Roman" w:eastAsia="Source Han Sans CN Regular" w:hAnsi="Times New Roman" w:cs="Times New Roman"/>
          <w:color w:val="000000"/>
          <w:kern w:val="2"/>
          <w:sz w:val="28"/>
          <w:szCs w:val="28"/>
          <w:lang w:bidi="ru-RU"/>
        </w:rPr>
        <w:t xml:space="preserve">учет всех мест погребений, а также мест захоронений на них, </w:t>
      </w:r>
      <w:r w:rsidRPr="00847148">
        <w:rPr>
          <w:rFonts w:ascii="Times New Roman" w:eastAsia="Source Han Sans CN Regular" w:hAnsi="Times New Roman" w:cs="Times New Roman"/>
          <w:color w:val="000000"/>
          <w:spacing w:val="2"/>
          <w:kern w:val="2"/>
          <w:sz w:val="28"/>
          <w:szCs w:val="28"/>
          <w:lang w:bidi="ru-RU"/>
        </w:rPr>
        <w:t>намогильных сооружений (надгробий)</w:t>
      </w:r>
      <w:r w:rsidRPr="00847148">
        <w:rPr>
          <w:rFonts w:ascii="Times New Roman" w:eastAsia="Source Han Sans CN Regular" w:hAnsi="Times New Roman" w:cs="Times New Roman"/>
          <w:color w:val="000000"/>
          <w:kern w:val="2"/>
          <w:sz w:val="28"/>
          <w:szCs w:val="28"/>
          <w:lang w:bidi="ru-RU"/>
        </w:rPr>
        <w:t>;</w:t>
      </w:r>
    </w:p>
    <w:p w14:paraId="5A10F311" w14:textId="77777777" w:rsidR="00DD542D" w:rsidRPr="00DD542D" w:rsidRDefault="00DD542D" w:rsidP="00DD542D">
      <w:pPr>
        <w:suppressAutoHyphens/>
        <w:overflowPunct w:val="0"/>
        <w:spacing w:after="0" w:line="360" w:lineRule="auto"/>
        <w:ind w:firstLine="709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</w:pPr>
      <w:r w:rsidRPr="00DD542D">
        <w:rPr>
          <w:rFonts w:ascii="Times New Roman" w:eastAsia="Source Han Sans CN Regular" w:hAnsi="Times New Roman" w:cs="Times New Roman"/>
          <w:color w:val="000000"/>
          <w:kern w:val="2"/>
          <w:sz w:val="28"/>
          <w:szCs w:val="28"/>
          <w:lang w:bidi="ru-RU"/>
        </w:rPr>
        <w:t>2) выявление неучтенных, бесхозяйных, брошенных, неухоженных мест захоронений;</w:t>
      </w:r>
    </w:p>
    <w:p w14:paraId="5749C4C4" w14:textId="77777777" w:rsidR="00DD542D" w:rsidRPr="00DD542D" w:rsidRDefault="00DD542D" w:rsidP="00DD542D">
      <w:pPr>
        <w:tabs>
          <w:tab w:val="left" w:pos="1924"/>
        </w:tabs>
        <w:suppressAutoHyphens/>
        <w:overflowPunct w:val="0"/>
        <w:spacing w:after="0" w:line="360" w:lineRule="auto"/>
        <w:ind w:firstLine="709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</w:pPr>
      <w:r w:rsidRPr="00DD542D"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  <w:lastRenderedPageBreak/>
        <w:t xml:space="preserve">3) </w:t>
      </w:r>
      <w:r w:rsidRPr="00DD542D">
        <w:rPr>
          <w:rFonts w:ascii="Times New Roman" w:eastAsia="Source Han Sans CN Regular" w:hAnsi="Times New Roman" w:cs="Times New Roman"/>
          <w:color w:val="000000"/>
          <w:kern w:val="2"/>
          <w:sz w:val="28"/>
          <w:szCs w:val="28"/>
          <w:lang w:bidi="ru-RU"/>
        </w:rPr>
        <w:t>сбор информации об установленных на территории кладбищ намогильных сооружениях (надгробиях) и оградах на местах захоронений;</w:t>
      </w:r>
    </w:p>
    <w:p w14:paraId="440E7B21" w14:textId="77777777" w:rsidR="00DD542D" w:rsidRPr="00DD542D" w:rsidRDefault="00DD542D" w:rsidP="00DD542D">
      <w:pPr>
        <w:suppressAutoHyphens/>
        <w:overflowPunct w:val="0"/>
        <w:spacing w:after="0" w:line="360" w:lineRule="auto"/>
        <w:ind w:firstLine="709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</w:pPr>
      <w:r w:rsidRPr="00DD542D"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  <w:t>4) учет свободных мест захоронений в местах для погребения;</w:t>
      </w:r>
    </w:p>
    <w:p w14:paraId="7A96785A" w14:textId="77777777" w:rsidR="00DD542D" w:rsidRPr="00DD542D" w:rsidRDefault="00DD542D" w:rsidP="00DD542D">
      <w:pPr>
        <w:suppressAutoHyphens/>
        <w:overflowPunct w:val="0"/>
        <w:spacing w:after="0" w:line="360" w:lineRule="auto"/>
        <w:ind w:firstLine="709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</w:pPr>
      <w:r w:rsidRPr="00DD542D">
        <w:rPr>
          <w:rFonts w:ascii="Times New Roman" w:eastAsia="Source Han Sans CN Regular" w:hAnsi="Times New Roman" w:cs="Times New Roman"/>
          <w:color w:val="000000"/>
          <w:kern w:val="2"/>
          <w:sz w:val="28"/>
          <w:szCs w:val="28"/>
          <w:lang w:bidi="ru-RU"/>
        </w:rPr>
        <w:t xml:space="preserve">5) </w:t>
      </w:r>
      <w:r w:rsidRPr="00DD542D"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  <w:t>систематизация баз данных о местах захоронений, лицах, захороненных на них, и лицах, ответственных за места захоронений;</w:t>
      </w:r>
    </w:p>
    <w:p w14:paraId="79940CF4" w14:textId="77777777" w:rsidR="00DD542D" w:rsidRPr="00DD542D" w:rsidRDefault="00DD542D" w:rsidP="00DD542D">
      <w:pPr>
        <w:widowControl w:val="0"/>
        <w:suppressAutoHyphens/>
        <w:overflowPunct w:val="0"/>
        <w:spacing w:after="0" w:line="360" w:lineRule="auto"/>
        <w:ind w:firstLine="709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</w:pPr>
      <w:r w:rsidRPr="00DD542D"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  <w:t>6) восстановление сведений утерянных, утраченных книг регистрации захоронений, книг регистрации установки намогильного сооружения (надгробия), регистрационной книги захоронения урн;</w:t>
      </w:r>
    </w:p>
    <w:p w14:paraId="3FC1DB03" w14:textId="77777777" w:rsidR="00DD542D" w:rsidRPr="00DD542D" w:rsidRDefault="00DD542D" w:rsidP="00DD542D">
      <w:pPr>
        <w:widowControl w:val="0"/>
        <w:suppressAutoHyphens/>
        <w:overflowPunct w:val="0"/>
        <w:spacing w:after="0" w:line="360" w:lineRule="auto"/>
        <w:ind w:firstLine="709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</w:pPr>
      <w:r w:rsidRPr="00DD542D"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  <w:t>7) перевод книг регистрации захоронений, книг регистрации установки намогильного сооружения (надгробия), регистрационной книги захоронения урн в электронный вид (далее - книги регистрации);</w:t>
      </w:r>
    </w:p>
    <w:p w14:paraId="0AFBCB00" w14:textId="77777777" w:rsidR="00DD542D" w:rsidRPr="00847148" w:rsidRDefault="00DD542D" w:rsidP="00DD542D">
      <w:pPr>
        <w:widowControl w:val="0"/>
        <w:suppressAutoHyphens/>
        <w:overflowPunct w:val="0"/>
        <w:spacing w:after="0" w:line="360" w:lineRule="auto"/>
        <w:ind w:firstLine="709"/>
        <w:jc w:val="both"/>
        <w:rPr>
          <w:rFonts w:ascii="Times New Roman" w:eastAsia="Arial" w:hAnsi="Times New Roman" w:cs="Times New Roman"/>
          <w:color w:val="000000"/>
          <w:spacing w:val="2"/>
          <w:kern w:val="2"/>
          <w:sz w:val="28"/>
          <w:szCs w:val="28"/>
          <w:lang w:bidi="ru-RU"/>
        </w:rPr>
      </w:pPr>
      <w:r w:rsidRPr="00DD542D">
        <w:rPr>
          <w:rFonts w:ascii="Times New Roman" w:eastAsia="Arial" w:hAnsi="Times New Roman" w:cs="Times New Roman"/>
          <w:color w:val="000000"/>
          <w:spacing w:val="2"/>
          <w:kern w:val="2"/>
          <w:sz w:val="28"/>
          <w:szCs w:val="28"/>
          <w:lang w:bidi="ru-RU"/>
        </w:rPr>
        <w:t>8) повышение доступности информации о местах захоронений.</w:t>
      </w:r>
    </w:p>
    <w:p w14:paraId="61FED750" w14:textId="3230E3B3" w:rsidR="00DD542D" w:rsidRPr="00847148" w:rsidRDefault="00DD542D" w:rsidP="00DD542D">
      <w:pPr>
        <w:keepNext/>
        <w:keepLines/>
        <w:widowControl w:val="0"/>
        <w:suppressAutoHyphens/>
        <w:spacing w:after="0" w:line="360" w:lineRule="auto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</w:pPr>
      <w:r w:rsidRPr="00847148">
        <w:rPr>
          <w:rFonts w:ascii="Times New Roman" w:eastAsia="Arial" w:hAnsi="Times New Roman" w:cs="Times New Roman"/>
          <w:color w:val="000000"/>
          <w:spacing w:val="2"/>
          <w:kern w:val="2"/>
          <w:sz w:val="28"/>
          <w:szCs w:val="28"/>
          <w:lang w:bidi="ru-RU"/>
        </w:rPr>
        <w:t>1.3.</w:t>
      </w:r>
      <w:r w:rsidRPr="00847148">
        <w:rPr>
          <w:rFonts w:ascii="Times New Roman" w:eastAsia="Source Han Sans CN Regular" w:hAnsi="Times New Roman" w:cs="Times New Roman"/>
          <w:color w:val="000000"/>
          <w:spacing w:val="2"/>
          <w:kern w:val="2"/>
          <w:sz w:val="28"/>
          <w:szCs w:val="28"/>
          <w:lang w:bidi="ru-RU"/>
        </w:rPr>
        <w:t xml:space="preserve"> Объектами инвентаризации являются кладбища, стены скорби, крематории, а также места захоронений на кладбищах и в стенах скорби, находящиеся в ведении </w:t>
      </w:r>
      <w:r w:rsidRPr="00847148">
        <w:rPr>
          <w:rFonts w:ascii="Times New Roman" w:hAnsi="Times New Roman" w:cs="Times New Roman"/>
          <w:sz w:val="28"/>
          <w:szCs w:val="28"/>
        </w:rPr>
        <w:t>администрации</w:t>
      </w:r>
      <w:bookmarkStart w:id="0" w:name="_Hlk152160956"/>
      <w:r w:rsidRPr="00847148">
        <w:rPr>
          <w:rFonts w:ascii="Times New Roman" w:hAnsi="Times New Roman" w:cs="Times New Roman"/>
          <w:sz w:val="28"/>
          <w:szCs w:val="28"/>
        </w:rPr>
        <w:t xml:space="preserve"> Анучинского муниципального округа Приморского края </w:t>
      </w:r>
      <w:bookmarkEnd w:id="0"/>
      <w:r w:rsidRPr="00847148">
        <w:rPr>
          <w:rFonts w:ascii="Times New Roman" w:hAnsi="Times New Roman" w:cs="Times New Roman"/>
          <w:sz w:val="28"/>
          <w:szCs w:val="28"/>
        </w:rPr>
        <w:t xml:space="preserve">(далее – </w:t>
      </w:r>
      <w:bookmarkStart w:id="1" w:name="_Hlk152160780"/>
      <w:r w:rsidRPr="00847148">
        <w:rPr>
          <w:rFonts w:ascii="Times New Roman" w:hAnsi="Times New Roman" w:cs="Times New Roman"/>
          <w:sz w:val="28"/>
          <w:szCs w:val="28"/>
        </w:rPr>
        <w:t>администрация</w:t>
      </w:r>
      <w:bookmarkEnd w:id="1"/>
      <w:r w:rsidRPr="00847148">
        <w:rPr>
          <w:rFonts w:ascii="Times New Roman" w:hAnsi="Times New Roman" w:cs="Times New Roman"/>
          <w:sz w:val="28"/>
          <w:szCs w:val="28"/>
        </w:rPr>
        <w:t>).</w:t>
      </w:r>
    </w:p>
    <w:p w14:paraId="721A007C" w14:textId="7E3D3247" w:rsidR="00747A15" w:rsidRPr="00847148" w:rsidRDefault="00350E9A" w:rsidP="00DD542D">
      <w:pPr>
        <w:pStyle w:val="a3"/>
        <w:spacing w:line="360" w:lineRule="auto"/>
        <w:jc w:val="both"/>
      </w:pPr>
      <w:r w:rsidRPr="00847148">
        <w:t xml:space="preserve">1.4. </w:t>
      </w:r>
      <w:r w:rsidR="00847148" w:rsidRPr="00847148">
        <w:rPr>
          <w:rFonts w:eastAsia="Source Han Sans CN Regular"/>
          <w:spacing w:val="2"/>
          <w:kern w:val="2"/>
          <w:lang w:bidi="ru-RU"/>
        </w:rPr>
        <w:t xml:space="preserve">Для целей настоящего Порядка под инвентаризацией мест захоронений понимается система мероприятий по обследованию </w:t>
      </w:r>
      <w:r w:rsidR="00847148" w:rsidRPr="00847148">
        <w:rPr>
          <w:rFonts w:eastAsia="Arial"/>
          <w:spacing w:val="2"/>
          <w:kern w:val="2"/>
          <w:lang w:bidi="ru-RU"/>
        </w:rPr>
        <w:t xml:space="preserve">состояния мест захоронений и их учету, а также формирование и ведение архива (базы данных) о местах захоронений, лицах, захороненных на них, и лицах, ответственных за места захоронения. </w:t>
      </w:r>
    </w:p>
    <w:p w14:paraId="33755D97" w14:textId="117A99FE" w:rsidR="00847148" w:rsidRPr="00847148" w:rsidRDefault="00350E9A" w:rsidP="00847148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Source Han Sans CN Regular" w:hAnsi="Times New Roman" w:cs="Times New Roman"/>
          <w:color w:val="000000"/>
          <w:spacing w:val="2"/>
          <w:kern w:val="2"/>
          <w:sz w:val="28"/>
          <w:szCs w:val="28"/>
          <w:lang w:bidi="ru-RU"/>
        </w:rPr>
      </w:pPr>
      <w:r w:rsidRPr="00847148">
        <w:rPr>
          <w:rFonts w:ascii="Times New Roman" w:hAnsi="Times New Roman" w:cs="Times New Roman"/>
          <w:sz w:val="28"/>
          <w:szCs w:val="28"/>
        </w:rPr>
        <w:t>1.5.</w:t>
      </w:r>
      <w:r w:rsidR="00847148" w:rsidRPr="00847148">
        <w:rPr>
          <w:rFonts w:ascii="Times New Roman" w:eastAsia="Source Han Sans CN Regular" w:hAnsi="Times New Roman" w:cs="Times New Roman"/>
          <w:color w:val="000000"/>
          <w:spacing w:val="2"/>
          <w:kern w:val="2"/>
          <w:sz w:val="28"/>
          <w:szCs w:val="28"/>
          <w:lang w:bidi="ru-RU"/>
        </w:rPr>
        <w:t xml:space="preserve"> Уполномоченным органом по проведению инвентаризации мест захоронений является администрация Анучинского муниципального округа Приморского края и ее структурные подразделения.</w:t>
      </w:r>
    </w:p>
    <w:p w14:paraId="5BC9E375" w14:textId="07E3C277" w:rsidR="00847148" w:rsidRDefault="00847148" w:rsidP="00847148">
      <w:pPr>
        <w:tabs>
          <w:tab w:val="left" w:pos="105"/>
        </w:tabs>
        <w:suppressAutoHyphens/>
        <w:spacing w:after="0" w:line="360" w:lineRule="auto"/>
        <w:ind w:firstLine="709"/>
        <w:jc w:val="both"/>
        <w:rPr>
          <w:rFonts w:ascii="Times New Roman" w:eastAsia="Arial" w:hAnsi="Times New Roman" w:cs="Times New Roman"/>
          <w:color w:val="000000"/>
          <w:spacing w:val="2"/>
          <w:kern w:val="2"/>
          <w:sz w:val="28"/>
          <w:szCs w:val="28"/>
          <w:lang w:bidi="ru-RU"/>
        </w:rPr>
      </w:pPr>
      <w:r w:rsidRPr="00847148">
        <w:rPr>
          <w:rFonts w:ascii="Times New Roman" w:eastAsia="Source Han Sans CN Regular" w:hAnsi="Times New Roman" w:cs="Times New Roman"/>
          <w:color w:val="000000"/>
          <w:spacing w:val="2"/>
          <w:kern w:val="2"/>
          <w:sz w:val="28"/>
          <w:szCs w:val="28"/>
          <w:lang w:bidi="ru-RU"/>
        </w:rPr>
        <w:t>1.6.</w:t>
      </w:r>
      <w:r w:rsidRPr="00847148">
        <w:rPr>
          <w:rFonts w:ascii="Times New Roman" w:eastAsia="Arial" w:hAnsi="Times New Roman" w:cs="Times New Roman"/>
          <w:color w:val="000000"/>
          <w:spacing w:val="2"/>
          <w:kern w:val="2"/>
          <w:sz w:val="28"/>
          <w:szCs w:val="28"/>
          <w:lang w:bidi="ru-RU"/>
        </w:rPr>
        <w:t xml:space="preserve"> Иные понятия, используемые в настоящем  </w:t>
      </w:r>
      <w:r w:rsidR="00501408">
        <w:rPr>
          <w:rFonts w:ascii="Times New Roman" w:eastAsia="Arial" w:hAnsi="Times New Roman" w:cs="Times New Roman"/>
          <w:color w:val="000000"/>
          <w:spacing w:val="2"/>
          <w:kern w:val="2"/>
          <w:sz w:val="28"/>
          <w:szCs w:val="28"/>
          <w:lang w:bidi="ru-RU"/>
        </w:rPr>
        <w:t>П</w:t>
      </w:r>
      <w:r w:rsidRPr="00847148">
        <w:rPr>
          <w:rFonts w:ascii="Times New Roman" w:eastAsia="Arial" w:hAnsi="Times New Roman" w:cs="Times New Roman"/>
          <w:color w:val="000000"/>
          <w:spacing w:val="2"/>
          <w:kern w:val="2"/>
          <w:sz w:val="28"/>
          <w:szCs w:val="28"/>
          <w:lang w:bidi="ru-RU"/>
        </w:rPr>
        <w:t>орядке, применяются в значениях, установленных Федеральным законом                        от 12 января 1996 года № 8-ФЗ «О погребении и похоронном деле» и Законом Приморского края от 23 декабря 2005 года № 332-КЗ «О погребении и похоронном деле в Приморском крае».</w:t>
      </w:r>
    </w:p>
    <w:p w14:paraId="7CDE04EF" w14:textId="77777777" w:rsidR="00CA1C62" w:rsidRPr="00847148" w:rsidRDefault="00CA1C62" w:rsidP="00847148">
      <w:pPr>
        <w:tabs>
          <w:tab w:val="left" w:pos="105"/>
        </w:tabs>
        <w:suppressAutoHyphens/>
        <w:spacing w:after="0" w:line="360" w:lineRule="auto"/>
        <w:ind w:firstLine="709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</w:pPr>
    </w:p>
    <w:p w14:paraId="5F00B95A" w14:textId="045D6FC8" w:rsidR="00CA1C62" w:rsidRDefault="00D143A2" w:rsidP="00CA1C62">
      <w:pPr>
        <w:widowControl w:val="0"/>
        <w:spacing w:line="360" w:lineRule="auto"/>
        <w:jc w:val="center"/>
        <w:rPr>
          <w:rFonts w:ascii="Times New Roman" w:eastAsia="Source Han Sans CN Regular" w:hAnsi="Times New Roman" w:cs="Times New Roman"/>
          <w:b/>
          <w:bCs/>
          <w:color w:val="000000"/>
          <w:spacing w:val="2"/>
          <w:kern w:val="2"/>
          <w:sz w:val="28"/>
          <w:szCs w:val="28"/>
          <w:lang w:bidi="ru-RU"/>
        </w:rPr>
      </w:pPr>
      <w:r w:rsidRPr="00D143A2">
        <w:rPr>
          <w:rFonts w:ascii="Times New Roman" w:eastAsia="Source Han Sans CN Regular" w:hAnsi="Times New Roman" w:cs="Times New Roman"/>
          <w:b/>
          <w:bCs/>
          <w:color w:val="000000"/>
          <w:spacing w:val="2"/>
          <w:kern w:val="2"/>
          <w:sz w:val="28"/>
          <w:szCs w:val="28"/>
          <w:lang w:bidi="ru-RU"/>
        </w:rPr>
        <w:t xml:space="preserve">II. </w:t>
      </w:r>
      <w:r w:rsidR="00531F1C" w:rsidRPr="00D143A2">
        <w:rPr>
          <w:rFonts w:ascii="Times New Roman" w:eastAsia="Source Han Sans CN Regular" w:hAnsi="Times New Roman" w:cs="Times New Roman"/>
          <w:b/>
          <w:bCs/>
          <w:color w:val="000000"/>
          <w:spacing w:val="2"/>
          <w:kern w:val="2"/>
          <w:sz w:val="28"/>
          <w:szCs w:val="28"/>
          <w:lang w:bidi="ru-RU"/>
        </w:rPr>
        <w:t>ОСНОВНЫЕ ПРАВИЛА ПРОВЕДЕНИЯ ИНВЕНТАРИЗАЦИИ</w:t>
      </w:r>
    </w:p>
    <w:p w14:paraId="469A1533" w14:textId="2851A3AC" w:rsidR="00044F69" w:rsidRPr="00D143A2" w:rsidRDefault="00531F1C" w:rsidP="00D143A2">
      <w:pPr>
        <w:widowControl w:val="0"/>
        <w:spacing w:line="360" w:lineRule="auto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</w:pPr>
      <w:r w:rsidRPr="00D143A2">
        <w:rPr>
          <w:rFonts w:ascii="Times New Roman" w:eastAsia="Source Han Sans CN Regular" w:hAnsi="Times New Roman" w:cs="Times New Roman"/>
          <w:b/>
          <w:bCs/>
          <w:color w:val="000000"/>
          <w:spacing w:val="2"/>
          <w:kern w:val="2"/>
          <w:sz w:val="28"/>
          <w:szCs w:val="28"/>
          <w:lang w:bidi="ru-RU"/>
        </w:rPr>
        <w:lastRenderedPageBreak/>
        <w:br/>
      </w:r>
      <w:r w:rsidR="00350E9A" w:rsidRPr="00D143A2">
        <w:rPr>
          <w:rFonts w:ascii="Times New Roman" w:hAnsi="Times New Roman" w:cs="Times New Roman"/>
          <w:sz w:val="28"/>
          <w:szCs w:val="28"/>
        </w:rPr>
        <w:t xml:space="preserve">2.1. Решение о проведении инвентаризации мест захоронений на кладбищах, находящихся в ведении </w:t>
      </w:r>
      <w:r w:rsidR="00ED27F8" w:rsidRPr="00D143A2">
        <w:rPr>
          <w:rFonts w:ascii="Times New Roman" w:hAnsi="Times New Roman" w:cs="Times New Roman"/>
          <w:sz w:val="28"/>
          <w:szCs w:val="28"/>
        </w:rPr>
        <w:t>администрации</w:t>
      </w:r>
      <w:r w:rsidR="00350E9A" w:rsidRPr="00D143A2">
        <w:rPr>
          <w:rFonts w:ascii="Times New Roman" w:hAnsi="Times New Roman" w:cs="Times New Roman"/>
          <w:sz w:val="28"/>
          <w:szCs w:val="28"/>
        </w:rPr>
        <w:t xml:space="preserve">, сроках ее проведения, перечне кладбищ, на которых планируется провести инвентаризацию мест захоронений, принимается администрацией </w:t>
      </w:r>
      <w:r w:rsidR="00ED27F8" w:rsidRPr="00D143A2">
        <w:rPr>
          <w:rFonts w:ascii="Times New Roman" w:hAnsi="Times New Roman" w:cs="Times New Roman"/>
          <w:sz w:val="28"/>
          <w:szCs w:val="28"/>
        </w:rPr>
        <w:t xml:space="preserve">округа </w:t>
      </w:r>
      <w:r w:rsidR="00350E9A" w:rsidRPr="00D143A2">
        <w:rPr>
          <w:rFonts w:ascii="Times New Roman" w:hAnsi="Times New Roman" w:cs="Times New Roman"/>
          <w:sz w:val="28"/>
          <w:szCs w:val="28"/>
        </w:rPr>
        <w:t>путем принятия муниципального правового акта</w:t>
      </w:r>
      <w:r w:rsidR="00044F69" w:rsidRPr="00D143A2"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  <w:t xml:space="preserve"> принятия муниципального правового акта не позднее чем за один месяц до предполагаемой даты начала ее проведения.</w:t>
      </w:r>
    </w:p>
    <w:p w14:paraId="58EEDD6E" w14:textId="5976B429" w:rsidR="00044F69" w:rsidRPr="00D143A2" w:rsidRDefault="00044F69" w:rsidP="00D143A2">
      <w:pPr>
        <w:pStyle w:val="a8"/>
        <w:spacing w:line="360" w:lineRule="auto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</w:pPr>
      <w:r w:rsidRPr="00D143A2"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  <w:t xml:space="preserve"> 2.2. Инвентаризация мест захоронений проводится не реже одного раза в три года.</w:t>
      </w:r>
    </w:p>
    <w:p w14:paraId="5EB1BA39" w14:textId="0D2154F5" w:rsidR="00044F69" w:rsidRPr="00044F69" w:rsidRDefault="00044F69" w:rsidP="00D143A2">
      <w:pPr>
        <w:suppressAutoHyphens/>
        <w:overflowPunct w:val="0"/>
        <w:spacing w:after="0" w:line="360" w:lineRule="auto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</w:pPr>
      <w:r w:rsidRPr="00044F69">
        <w:rPr>
          <w:rFonts w:ascii="Times New Roman" w:eastAsia="Arial" w:hAnsi="Times New Roman" w:cs="Times New Roman"/>
          <w:color w:val="000000"/>
          <w:spacing w:val="2"/>
          <w:kern w:val="2"/>
          <w:sz w:val="28"/>
          <w:szCs w:val="28"/>
          <w:lang w:bidi="ru-RU"/>
        </w:rPr>
        <w:t>Проведение инвентаризации мест захоронений на вновь образуемых кладбищах проводится по истечении двух лет, но не позднее трех лет</w:t>
      </w:r>
      <w:r w:rsidR="00E43FA4" w:rsidRPr="00D143A2">
        <w:rPr>
          <w:rFonts w:ascii="Times New Roman" w:eastAsia="Arial" w:hAnsi="Times New Roman" w:cs="Times New Roman"/>
          <w:color w:val="000000"/>
          <w:spacing w:val="2"/>
          <w:kern w:val="2"/>
          <w:sz w:val="28"/>
          <w:szCs w:val="28"/>
          <w:lang w:bidi="ru-RU"/>
        </w:rPr>
        <w:t xml:space="preserve"> </w:t>
      </w:r>
      <w:r w:rsidRPr="00044F69">
        <w:rPr>
          <w:rFonts w:ascii="Times New Roman" w:eastAsia="Arial" w:hAnsi="Times New Roman" w:cs="Times New Roman"/>
          <w:color w:val="000000"/>
          <w:spacing w:val="2"/>
          <w:kern w:val="2"/>
          <w:sz w:val="28"/>
          <w:szCs w:val="28"/>
          <w:lang w:bidi="ru-RU"/>
        </w:rPr>
        <w:t>с момента образования кладбища и утверждения его планировки.</w:t>
      </w:r>
    </w:p>
    <w:p w14:paraId="630EFDF8" w14:textId="77777777" w:rsidR="00044F69" w:rsidRPr="00D143A2" w:rsidRDefault="00350E9A" w:rsidP="00D143A2">
      <w:pPr>
        <w:suppressAutoHyphens/>
        <w:spacing w:after="0" w:line="360" w:lineRule="auto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</w:pPr>
      <w:r w:rsidRPr="00D143A2">
        <w:rPr>
          <w:rFonts w:ascii="Times New Roman" w:hAnsi="Times New Roman" w:cs="Times New Roman"/>
          <w:sz w:val="28"/>
          <w:szCs w:val="28"/>
        </w:rPr>
        <w:t xml:space="preserve">2.3. </w:t>
      </w:r>
      <w:r w:rsidR="00044F69" w:rsidRPr="00D143A2">
        <w:rPr>
          <w:rFonts w:ascii="Times New Roman" w:eastAsia="Source Han Sans CN Regular" w:hAnsi="Times New Roman" w:cs="Times New Roman"/>
          <w:color w:val="000000"/>
          <w:kern w:val="2"/>
          <w:sz w:val="28"/>
          <w:szCs w:val="28"/>
          <w:lang w:bidi="ru-RU"/>
        </w:rPr>
        <w:t>Решение о проведении инвентаризации мест захоронений должно содержать:</w:t>
      </w:r>
    </w:p>
    <w:p w14:paraId="513205F5" w14:textId="77777777" w:rsidR="00044F69" w:rsidRPr="00044F69" w:rsidRDefault="00044F69" w:rsidP="00D143A2">
      <w:pPr>
        <w:suppressAutoHyphens/>
        <w:overflowPunct w:val="0"/>
        <w:spacing w:after="0" w:line="360" w:lineRule="auto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</w:pPr>
      <w:r w:rsidRPr="00044F69">
        <w:rPr>
          <w:rFonts w:ascii="Times New Roman" w:eastAsia="Source Han Sans CN Regular" w:hAnsi="Times New Roman" w:cs="Times New Roman"/>
          <w:color w:val="000000"/>
          <w:kern w:val="2"/>
          <w:sz w:val="28"/>
          <w:szCs w:val="28"/>
          <w:lang w:bidi="ru-RU"/>
        </w:rPr>
        <w:t>наименование уполномоченного органа;</w:t>
      </w:r>
    </w:p>
    <w:p w14:paraId="071B734E" w14:textId="77777777" w:rsidR="00044F69" w:rsidRPr="00044F69" w:rsidRDefault="00044F69" w:rsidP="00D143A2">
      <w:pPr>
        <w:tabs>
          <w:tab w:val="left" w:pos="1706"/>
        </w:tabs>
        <w:suppressAutoHyphens/>
        <w:overflowPunct w:val="0"/>
        <w:spacing w:after="0" w:line="360" w:lineRule="auto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</w:pPr>
      <w:r w:rsidRPr="00044F69">
        <w:rPr>
          <w:rFonts w:ascii="Times New Roman" w:eastAsia="Source Han Sans CN Regular" w:hAnsi="Times New Roman" w:cs="Times New Roman"/>
          <w:color w:val="000000"/>
          <w:kern w:val="2"/>
          <w:sz w:val="28"/>
          <w:szCs w:val="28"/>
          <w:lang w:bidi="ru-RU"/>
        </w:rPr>
        <w:t>цель проведения инвентаризации мест захоронений;</w:t>
      </w:r>
    </w:p>
    <w:p w14:paraId="43232F02" w14:textId="77777777" w:rsidR="00044F69" w:rsidRPr="00044F69" w:rsidRDefault="00044F69" w:rsidP="00D143A2">
      <w:pPr>
        <w:tabs>
          <w:tab w:val="left" w:pos="1706"/>
          <w:tab w:val="left" w:pos="9165"/>
        </w:tabs>
        <w:suppressAutoHyphens/>
        <w:overflowPunct w:val="0"/>
        <w:spacing w:after="0" w:line="360" w:lineRule="auto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</w:pPr>
      <w:r w:rsidRPr="00044F69">
        <w:rPr>
          <w:rFonts w:ascii="Times New Roman" w:eastAsia="Source Han Sans CN Regular" w:hAnsi="Times New Roman" w:cs="Times New Roman"/>
          <w:color w:val="000000"/>
          <w:kern w:val="2"/>
          <w:sz w:val="28"/>
          <w:szCs w:val="28"/>
          <w:lang w:bidi="ru-RU"/>
        </w:rPr>
        <w:t xml:space="preserve">наименование, площадь, место расположения кладбища, </w:t>
      </w:r>
      <w:r w:rsidRPr="00044F69">
        <w:rPr>
          <w:rFonts w:ascii="Times New Roman" w:eastAsia="SimSun" w:hAnsi="Times New Roman" w:cs="Times New Roman"/>
          <w:color w:val="000000"/>
          <w:spacing w:val="2"/>
          <w:kern w:val="2"/>
          <w:sz w:val="28"/>
          <w:szCs w:val="28"/>
          <w:lang w:eastAsia="hi-IN" w:bidi="hi-IN"/>
        </w:rPr>
        <w:t>стен скорби, крематориев, находящихся в ведении органов местного самоуправления муниципальных образований Приморского края, на которых будет производиться инвентаризация мест захоронений;</w:t>
      </w:r>
    </w:p>
    <w:p w14:paraId="37CF37FE" w14:textId="77777777" w:rsidR="00044F69" w:rsidRPr="00044F69" w:rsidRDefault="00044F69" w:rsidP="00D143A2">
      <w:pPr>
        <w:tabs>
          <w:tab w:val="left" w:pos="1706"/>
        </w:tabs>
        <w:suppressAutoHyphens/>
        <w:overflowPunct w:val="0"/>
        <w:spacing w:after="0" w:line="360" w:lineRule="auto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</w:pPr>
      <w:r w:rsidRPr="00044F69">
        <w:rPr>
          <w:rFonts w:ascii="Times New Roman" w:eastAsia="Source Han Sans CN Regular" w:hAnsi="Times New Roman" w:cs="Times New Roman"/>
          <w:color w:val="000000"/>
          <w:kern w:val="2"/>
          <w:sz w:val="28"/>
          <w:szCs w:val="28"/>
          <w:lang w:bidi="ru-RU"/>
        </w:rPr>
        <w:t>дата начала и окончания работ (услуг) по инвентаризации мест захоронений;</w:t>
      </w:r>
    </w:p>
    <w:p w14:paraId="23A3E411" w14:textId="77777777" w:rsidR="00044F69" w:rsidRPr="00044F69" w:rsidRDefault="00044F69" w:rsidP="00D143A2">
      <w:pPr>
        <w:tabs>
          <w:tab w:val="left" w:pos="1706"/>
        </w:tabs>
        <w:suppressAutoHyphens/>
        <w:overflowPunct w:val="0"/>
        <w:spacing w:after="0" w:line="360" w:lineRule="auto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</w:pPr>
      <w:r w:rsidRPr="00044F69">
        <w:rPr>
          <w:rFonts w:ascii="Times New Roman" w:eastAsia="Source Han Sans CN Regular" w:hAnsi="Times New Roman" w:cs="Times New Roman"/>
          <w:color w:val="000000"/>
          <w:kern w:val="2"/>
          <w:sz w:val="28"/>
          <w:szCs w:val="28"/>
          <w:lang w:bidi="ru-RU"/>
        </w:rPr>
        <w:t>состав комиссии по инвентаризации мест захоронений, а также лицо, ответственное за обработку и систематизацию данных, полученных в результате проведения работ по инвентаризации мест захоронений</w:t>
      </w:r>
      <w:r w:rsidRPr="00044F69">
        <w:rPr>
          <w:rFonts w:ascii="Times New Roman" w:eastAsia="Arial" w:hAnsi="Times New Roman" w:cs="Times New Roman"/>
          <w:color w:val="000000"/>
          <w:spacing w:val="2"/>
          <w:kern w:val="2"/>
          <w:sz w:val="28"/>
          <w:szCs w:val="28"/>
          <w:lang w:bidi="ru-RU"/>
        </w:rPr>
        <w:t>.</w:t>
      </w:r>
      <w:r w:rsidRPr="00044F69">
        <w:rPr>
          <w:rFonts w:ascii="Times New Roman" w:eastAsia="Arial" w:hAnsi="Times New Roman" w:cs="Times New Roman"/>
          <w:color w:val="C9211E"/>
          <w:spacing w:val="2"/>
          <w:kern w:val="2"/>
          <w:sz w:val="28"/>
          <w:szCs w:val="28"/>
          <w:lang w:bidi="ru-RU"/>
        </w:rPr>
        <w:t xml:space="preserve"> </w:t>
      </w:r>
    </w:p>
    <w:p w14:paraId="7B7F0F99" w14:textId="1320C618" w:rsidR="00044F69" w:rsidRPr="00D143A2" w:rsidRDefault="00044F69" w:rsidP="00D143A2">
      <w:pPr>
        <w:spacing w:line="360" w:lineRule="auto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</w:pPr>
      <w:r w:rsidRPr="00044F69">
        <w:rPr>
          <w:rFonts w:ascii="Times New Roman" w:eastAsia="Source Han Sans CN Regular" w:hAnsi="Times New Roman" w:cs="Times New Roman"/>
          <w:color w:val="000000"/>
          <w:kern w:val="2"/>
          <w:sz w:val="28"/>
          <w:szCs w:val="28"/>
          <w:lang w:bidi="ru-RU"/>
        </w:rPr>
        <w:t>2.4</w:t>
      </w:r>
      <w:r w:rsidR="00D143A2"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  <w:t>.</w:t>
      </w:r>
      <w:r w:rsidRPr="00D143A2">
        <w:rPr>
          <w:rFonts w:ascii="Times New Roman" w:eastAsia="Source Han Sans CN Regular" w:hAnsi="Times New Roman" w:cs="Times New Roman"/>
          <w:color w:val="000000"/>
          <w:kern w:val="2"/>
          <w:sz w:val="28"/>
          <w:szCs w:val="28"/>
          <w:lang w:bidi="ru-RU"/>
        </w:rPr>
        <w:t xml:space="preserve"> </w:t>
      </w:r>
      <w:r w:rsidRPr="00D143A2"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  <w:t>Инвентаризация мест захоронений проводится непосредственно уполномоченным органом</w:t>
      </w:r>
      <w:r w:rsidRPr="00D143A2">
        <w:rPr>
          <w:rFonts w:ascii="Times New Roman" w:eastAsia="Source Han Sans CN Regular" w:hAnsi="Times New Roman" w:cs="Times New Roman"/>
          <w:color w:val="000000"/>
          <w:kern w:val="2"/>
          <w:sz w:val="28"/>
          <w:szCs w:val="28"/>
          <w:lang w:bidi="ru-RU"/>
        </w:rPr>
        <w:t xml:space="preserve">, </w:t>
      </w:r>
      <w:r w:rsidRPr="00D143A2"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  <w:t xml:space="preserve">специализированной службой по вопросам похоронного дела либо </w:t>
      </w:r>
      <w:r w:rsidRPr="00D143A2">
        <w:rPr>
          <w:rFonts w:ascii="Times New Roman" w:eastAsia="Source Han Sans CN Regular" w:hAnsi="Times New Roman" w:cs="Times New Roman"/>
          <w:color w:val="000000"/>
          <w:kern w:val="2"/>
          <w:sz w:val="28"/>
          <w:szCs w:val="28"/>
          <w:lang w:bidi="ru-RU"/>
        </w:rPr>
        <w:t>организацией, с которой заключен уполномоченным органом с соблюдением требований законодательства Российской Федерации муниципальный контракт (договор) на выполнение работ (оказание услуг) по проведению инвентаризации мест захоронений.</w:t>
      </w:r>
    </w:p>
    <w:p w14:paraId="548653E5" w14:textId="77777777" w:rsidR="00044F69" w:rsidRPr="00044F69" w:rsidRDefault="00044F69" w:rsidP="00D143A2">
      <w:pPr>
        <w:widowControl w:val="0"/>
        <w:suppressAutoHyphens/>
        <w:overflowPunct w:val="0"/>
        <w:spacing w:after="0" w:line="360" w:lineRule="auto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</w:pPr>
      <w:r w:rsidRPr="00044F69"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  <w:t xml:space="preserve">В случае проведения инвентаризации мест захоронений непосредственно </w:t>
      </w:r>
      <w:r w:rsidRPr="00044F69"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  <w:lastRenderedPageBreak/>
        <w:t xml:space="preserve">администрацией создается инвентаризационная комиссия по проведению инвентаризации мест захоронений (далее - инвентаризационная комиссия), состав которой определяется главой местной администрации </w:t>
      </w:r>
      <w:r w:rsidRPr="00044F69">
        <w:rPr>
          <w:rFonts w:ascii="Times New Roman" w:eastAsia="Source Han Sans CN Regular" w:hAnsi="Times New Roman" w:cs="Times New Roman"/>
          <w:color w:val="000000"/>
          <w:kern w:val="2"/>
          <w:sz w:val="28"/>
          <w:szCs w:val="28"/>
          <w:lang w:bidi="ru-RU"/>
        </w:rPr>
        <w:t>соответствующего муниципального образования Приморского края</w:t>
      </w:r>
      <w:r w:rsidRPr="00044F69"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  <w:t>.</w:t>
      </w:r>
    </w:p>
    <w:p w14:paraId="404D6703" w14:textId="77777777" w:rsidR="00044F69" w:rsidRPr="00044F69" w:rsidRDefault="00044F69" w:rsidP="00D143A2">
      <w:pPr>
        <w:suppressAutoHyphens/>
        <w:overflowPunct w:val="0"/>
        <w:spacing w:after="0" w:line="360" w:lineRule="auto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</w:pPr>
      <w:r w:rsidRPr="00044F69"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  <w:t>В состав инвентаризационной комиссии включаются:</w:t>
      </w:r>
    </w:p>
    <w:p w14:paraId="7475AA5D" w14:textId="77777777" w:rsidR="00044F69" w:rsidRPr="00044F69" w:rsidRDefault="00044F69" w:rsidP="00D143A2">
      <w:pPr>
        <w:suppressAutoHyphens/>
        <w:overflowPunct w:val="0"/>
        <w:spacing w:after="0" w:line="360" w:lineRule="auto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</w:pPr>
      <w:r w:rsidRPr="00044F69"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  <w:t>председатель комиссии;</w:t>
      </w:r>
    </w:p>
    <w:p w14:paraId="6115AE8A" w14:textId="77777777" w:rsidR="00044F69" w:rsidRPr="00044F69" w:rsidRDefault="00044F69" w:rsidP="00D143A2">
      <w:pPr>
        <w:suppressAutoHyphens/>
        <w:overflowPunct w:val="0"/>
        <w:spacing w:after="0" w:line="360" w:lineRule="auto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</w:pPr>
      <w:r w:rsidRPr="00044F69"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  <w:t>заместитель председателя комиссии;</w:t>
      </w:r>
    </w:p>
    <w:p w14:paraId="17D5CE9C" w14:textId="77777777" w:rsidR="00044F69" w:rsidRPr="00044F69" w:rsidRDefault="00044F69" w:rsidP="00D143A2">
      <w:pPr>
        <w:suppressAutoHyphens/>
        <w:overflowPunct w:val="0"/>
        <w:spacing w:after="0" w:line="360" w:lineRule="auto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</w:pPr>
      <w:r w:rsidRPr="00044F69"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  <w:t>члены комиссии.</w:t>
      </w:r>
    </w:p>
    <w:p w14:paraId="0063EE6C" w14:textId="77777777" w:rsidR="00044F69" w:rsidRPr="00044F69" w:rsidRDefault="00044F69" w:rsidP="00D143A2">
      <w:pPr>
        <w:suppressAutoHyphens/>
        <w:overflowPunct w:val="0"/>
        <w:spacing w:after="0" w:line="360" w:lineRule="auto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</w:pPr>
      <w:r w:rsidRPr="00044F69"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  <w:t>Инвентаризация мест захоронений производится при обязательном участии должностного лица уполномоченного органа, ответственного</w:t>
      </w:r>
      <w:r w:rsidRPr="00044F69"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  <w:br/>
        <w:t>за регистрацию мест захоронений.</w:t>
      </w:r>
    </w:p>
    <w:p w14:paraId="3610AC7F" w14:textId="326D60BB" w:rsidR="00531F1C" w:rsidRPr="00D143A2" w:rsidRDefault="00044F69" w:rsidP="00D143A2">
      <w:pPr>
        <w:suppressAutoHyphens/>
        <w:overflowPunct w:val="0"/>
        <w:spacing w:line="360" w:lineRule="auto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</w:pPr>
      <w:r w:rsidRPr="00044F69"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  <w:t>При формировании инвентаризационной комиссии учитываются положения законодательства Российской Федерации о противодействии коррупции в части недопущения конфликта интересов (заинтересованности).</w:t>
      </w:r>
      <w:r w:rsidR="00531F1C" w:rsidRPr="00D143A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62D067A" w14:textId="3534D384" w:rsidR="00044F69" w:rsidRPr="00044F69" w:rsidRDefault="00D143A2" w:rsidP="00D143A2">
      <w:pPr>
        <w:suppressAutoHyphens/>
        <w:overflowPunct w:val="0"/>
        <w:spacing w:after="0" w:line="360" w:lineRule="auto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</w:pPr>
      <w:r>
        <w:rPr>
          <w:rFonts w:ascii="Times New Roman" w:eastAsia="Source Han Sans CN Regular" w:hAnsi="Times New Roman" w:cs="Times New Roman"/>
          <w:color w:val="000000"/>
          <w:kern w:val="2"/>
          <w:sz w:val="28"/>
          <w:szCs w:val="28"/>
          <w:lang w:bidi="ru-RU"/>
        </w:rPr>
        <w:t xml:space="preserve">2.5. </w:t>
      </w:r>
      <w:r w:rsidR="00044F69" w:rsidRPr="00044F69">
        <w:rPr>
          <w:rFonts w:ascii="Times New Roman" w:eastAsia="Source Han Sans CN Regular" w:hAnsi="Times New Roman" w:cs="Times New Roman"/>
          <w:color w:val="000000"/>
          <w:kern w:val="2"/>
          <w:sz w:val="28"/>
          <w:szCs w:val="28"/>
          <w:lang w:bidi="ru-RU"/>
        </w:rPr>
        <w:t>В случае проведения инвентаризации мест захоронений организацией,</w:t>
      </w:r>
      <w:r w:rsidR="00531F1C" w:rsidRPr="00D143A2">
        <w:rPr>
          <w:rFonts w:ascii="Times New Roman" w:eastAsia="Source Han Sans CN Regular" w:hAnsi="Times New Roman" w:cs="Times New Roman"/>
          <w:color w:val="000000"/>
          <w:kern w:val="2"/>
          <w:sz w:val="28"/>
          <w:szCs w:val="28"/>
          <w:lang w:bidi="ru-RU"/>
        </w:rPr>
        <w:t xml:space="preserve"> </w:t>
      </w:r>
      <w:r w:rsidR="00044F69" w:rsidRPr="00044F69">
        <w:rPr>
          <w:rFonts w:ascii="Times New Roman" w:eastAsia="Source Han Sans CN Regular" w:hAnsi="Times New Roman" w:cs="Times New Roman"/>
          <w:color w:val="000000"/>
          <w:kern w:val="2"/>
          <w:sz w:val="28"/>
          <w:szCs w:val="28"/>
          <w:lang w:bidi="ru-RU"/>
        </w:rPr>
        <w:t>с которой заключен уполномоченным органом с соблюдением требований законодательства Российской Федерации муниципальный контракт (договор) на выполнение работ (оказание услуг) по проведению инвентаризации мест захоронений (далее - организация), администрация подготавливает техническое задание, в котором прописывает: правила, сроки и условия проведения инвентаризации мест захоронений</w:t>
      </w:r>
      <w:r w:rsidR="00531F1C" w:rsidRPr="00D143A2">
        <w:rPr>
          <w:rFonts w:ascii="Times New Roman" w:eastAsia="Source Han Sans CN Regular" w:hAnsi="Times New Roman" w:cs="Times New Roman"/>
          <w:color w:val="000000"/>
          <w:kern w:val="2"/>
          <w:sz w:val="28"/>
          <w:szCs w:val="28"/>
          <w:lang w:bidi="ru-RU"/>
        </w:rPr>
        <w:t xml:space="preserve">. </w:t>
      </w:r>
      <w:r w:rsidR="00531F1C" w:rsidRPr="00D143A2">
        <w:rPr>
          <w:rFonts w:ascii="Times New Roman" w:eastAsia="Times New Roman" w:hAnsi="Times New Roman" w:cs="Times New Roman"/>
          <w:sz w:val="28"/>
          <w:szCs w:val="28"/>
          <w:lang w:bidi="ru-RU"/>
        </w:rPr>
        <w:t>Она не только выполняет перепись могил, но и составляет геодезический план-схему, на котором указаны все захоронения, а также вносит полученные данные в систему – специальное программное обеспечение,</w:t>
      </w:r>
      <w:r w:rsidR="008B2560" w:rsidRPr="00D143A2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</w:t>
      </w:r>
      <w:r w:rsidR="00E43FA4" w:rsidRPr="00D143A2">
        <w:rPr>
          <w:rFonts w:ascii="Times New Roman" w:eastAsia="Times New Roman" w:hAnsi="Times New Roman" w:cs="Times New Roman"/>
          <w:sz w:val="28"/>
          <w:szCs w:val="28"/>
        </w:rPr>
        <w:t>а также вносит полученные данные в систему – специальное программное обеспечение.</w:t>
      </w:r>
    </w:p>
    <w:p w14:paraId="6D792430" w14:textId="57751B76" w:rsidR="008B2560" w:rsidRPr="008B2560" w:rsidRDefault="008B2560" w:rsidP="00D143A2">
      <w:pPr>
        <w:suppressAutoHyphens/>
        <w:overflowPunct w:val="0"/>
        <w:spacing w:after="0" w:line="360" w:lineRule="auto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</w:pPr>
      <w:r w:rsidRPr="00D143A2"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  <w:t>2.6.</w:t>
      </w:r>
      <w:r w:rsidR="00CE3798" w:rsidRPr="00D143A2"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  <w:t xml:space="preserve"> </w:t>
      </w:r>
      <w:r w:rsidRPr="008B2560"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  <w:t>До начала проведения инвентаризации мест захоронений инвентаризационной комиссии либо организации надлежит проверить</w:t>
      </w:r>
      <w:r w:rsidRPr="008B2560"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  <w:br/>
        <w:t>наличие книг регистрации на соответствующий объект инвентаризации.</w:t>
      </w:r>
    </w:p>
    <w:p w14:paraId="4BEB171E" w14:textId="0F95F71E" w:rsidR="008B2560" w:rsidRPr="008B2560" w:rsidRDefault="008B2560" w:rsidP="00D143A2">
      <w:pPr>
        <w:widowControl w:val="0"/>
        <w:suppressAutoHyphens/>
        <w:overflowPunct w:val="0"/>
        <w:spacing w:after="0" w:line="360" w:lineRule="auto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</w:pPr>
      <w:r w:rsidRPr="008B2560"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  <w:t xml:space="preserve">2.7. </w:t>
      </w:r>
      <w:r w:rsidR="00CA1C62"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  <w:t xml:space="preserve"> </w:t>
      </w:r>
      <w:r w:rsidRPr="008B2560"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  <w:t>Отсутствие книг регистрации вследствие их утраты либо неведения не может служить основанием для непроведения инвентаризации мест захоронений.</w:t>
      </w:r>
    </w:p>
    <w:p w14:paraId="57B904B4" w14:textId="538E4191" w:rsidR="00CE3798" w:rsidRPr="00CE3798" w:rsidRDefault="00CE3798" w:rsidP="00D143A2">
      <w:pPr>
        <w:widowControl w:val="0"/>
        <w:suppressAutoHyphens/>
        <w:overflowPunct w:val="0"/>
        <w:spacing w:after="0" w:line="360" w:lineRule="auto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</w:pPr>
      <w:r w:rsidRPr="00D143A2">
        <w:rPr>
          <w:rFonts w:ascii="Times New Roman" w:eastAsia="Source Han Sans CN Regular" w:hAnsi="Times New Roman" w:cs="Times New Roman"/>
          <w:color w:val="000000"/>
          <w:kern w:val="2"/>
          <w:sz w:val="28"/>
          <w:szCs w:val="28"/>
          <w:lang w:bidi="ru-RU"/>
        </w:rPr>
        <w:lastRenderedPageBreak/>
        <w:t xml:space="preserve">2.8. </w:t>
      </w:r>
      <w:r w:rsidRPr="00CE3798">
        <w:rPr>
          <w:rFonts w:ascii="Times New Roman" w:eastAsia="Source Han Sans CN Regular" w:hAnsi="Times New Roman" w:cs="Times New Roman"/>
          <w:color w:val="000000"/>
          <w:kern w:val="2"/>
          <w:sz w:val="28"/>
          <w:szCs w:val="28"/>
          <w:lang w:bidi="ru-RU"/>
        </w:rPr>
        <w:t xml:space="preserve">В случае если книги регистрации </w:t>
      </w:r>
      <w:r w:rsidRPr="00CE3798">
        <w:rPr>
          <w:rFonts w:ascii="Times New Roman" w:eastAsia="Source Han Sans CN Regular" w:hAnsi="Times New Roman" w:cs="Times New Roman"/>
          <w:color w:val="000000"/>
          <w:spacing w:val="2"/>
          <w:kern w:val="2"/>
          <w:sz w:val="28"/>
          <w:szCs w:val="28"/>
          <w:lang w:bidi="ru-RU"/>
        </w:rPr>
        <w:t xml:space="preserve">по соответствующему объекту инвентаризации </w:t>
      </w:r>
      <w:r w:rsidRPr="00CE3798">
        <w:rPr>
          <w:rFonts w:ascii="Times New Roman" w:eastAsia="Source Han Sans CN Regular" w:hAnsi="Times New Roman" w:cs="Times New Roman"/>
          <w:color w:val="000000"/>
          <w:kern w:val="2"/>
          <w:sz w:val="28"/>
          <w:szCs w:val="28"/>
          <w:lang w:bidi="ru-RU"/>
        </w:rPr>
        <w:t xml:space="preserve">отсутствуют (книги утеряны, сгорели и т. п.), то </w:t>
      </w:r>
      <w:r w:rsidRPr="00CE3798">
        <w:rPr>
          <w:rFonts w:ascii="Times New Roman" w:eastAsia="Source Han Sans CN Regular" w:hAnsi="Times New Roman" w:cs="Times New Roman"/>
          <w:color w:val="000000"/>
          <w:spacing w:val="2"/>
          <w:kern w:val="2"/>
          <w:sz w:val="28"/>
          <w:szCs w:val="28"/>
          <w:lang w:bidi="ru-RU"/>
        </w:rPr>
        <w:t>формируются новые книги регистрации, в которые вносятся необходимые записи.</w:t>
      </w:r>
    </w:p>
    <w:p w14:paraId="77C13824" w14:textId="0735FADD" w:rsidR="00CF642F" w:rsidRPr="00D143A2" w:rsidRDefault="00350E9A" w:rsidP="00D143A2">
      <w:pPr>
        <w:widowControl w:val="0"/>
        <w:suppressAutoHyphens/>
        <w:spacing w:after="0" w:line="360" w:lineRule="auto"/>
        <w:jc w:val="both"/>
        <w:rPr>
          <w:rFonts w:ascii="Times New Roman" w:eastAsia="Source Han Sans CN Regular" w:hAnsi="Times New Roman" w:cs="Times New Roman"/>
          <w:spacing w:val="2"/>
          <w:kern w:val="2"/>
          <w:sz w:val="28"/>
          <w:szCs w:val="28"/>
          <w:lang w:bidi="ru-RU"/>
        </w:rPr>
      </w:pPr>
      <w:r w:rsidRPr="00D143A2">
        <w:rPr>
          <w:rFonts w:ascii="Times New Roman" w:hAnsi="Times New Roman" w:cs="Times New Roman"/>
          <w:sz w:val="28"/>
          <w:szCs w:val="28"/>
        </w:rPr>
        <w:t>2.</w:t>
      </w:r>
      <w:r w:rsidR="00A31B1B" w:rsidRPr="00D143A2">
        <w:rPr>
          <w:rFonts w:ascii="Times New Roman" w:hAnsi="Times New Roman" w:cs="Times New Roman"/>
          <w:sz w:val="28"/>
          <w:szCs w:val="28"/>
        </w:rPr>
        <w:t>9</w:t>
      </w:r>
      <w:r w:rsidRPr="00D143A2">
        <w:rPr>
          <w:rFonts w:ascii="Times New Roman" w:hAnsi="Times New Roman" w:cs="Times New Roman"/>
          <w:sz w:val="28"/>
          <w:szCs w:val="28"/>
        </w:rPr>
        <w:t xml:space="preserve">. </w:t>
      </w:r>
      <w:r w:rsidR="00CA1C62">
        <w:rPr>
          <w:rFonts w:ascii="Times New Roman" w:hAnsi="Times New Roman" w:cs="Times New Roman"/>
          <w:sz w:val="28"/>
          <w:szCs w:val="28"/>
        </w:rPr>
        <w:t xml:space="preserve"> </w:t>
      </w:r>
      <w:r w:rsidR="00CF642F" w:rsidRPr="00D143A2">
        <w:rPr>
          <w:rFonts w:ascii="Times New Roman" w:eastAsia="Source Han Sans CN Regular" w:hAnsi="Times New Roman" w:cs="Times New Roman"/>
          <w:spacing w:val="2"/>
          <w:kern w:val="2"/>
          <w:sz w:val="28"/>
          <w:szCs w:val="28"/>
          <w:lang w:bidi="ru-RU"/>
        </w:rPr>
        <w:t>В рамках проведения инвентаризации мест захоронений осуществляется обследование объектов инвентаризации, которое включает</w:t>
      </w:r>
      <w:r w:rsidR="00CF642F" w:rsidRPr="00D143A2">
        <w:rPr>
          <w:rFonts w:ascii="Times New Roman" w:eastAsia="Source Han Sans CN Regular" w:hAnsi="Times New Roman" w:cs="Times New Roman"/>
          <w:spacing w:val="2"/>
          <w:kern w:val="2"/>
          <w:sz w:val="28"/>
          <w:szCs w:val="28"/>
          <w:lang w:bidi="ru-RU"/>
        </w:rPr>
        <w:br/>
        <w:t>в себя: определение данных захороненного (фамилия, имя, отчество (при наличии), дата рождения - дата смерти), номера квартала, сектора, могилы (колумбария, его яруса и ниши), даты захоронения, установки намогильного сооружения (надгробия) (его наличие и состояние, регистрационный номер, дата установки, данные о материале), определение размера места захоронения, вида места захоронения (одиночное, родственное, семейное (родовое), воинское, почетное, захоронение в нише стены скорби), фиксация нумерации места захоронения (при наличии), определение координат границ места захоронения, фотографирование места захоронения и намогильных сооружений (надгробий), расположенных в границах места захоронения.</w:t>
      </w:r>
    </w:p>
    <w:p w14:paraId="32E8095A" w14:textId="13B0691A" w:rsidR="00CF642F" w:rsidRPr="00D143A2" w:rsidRDefault="00CF642F" w:rsidP="00D143A2">
      <w:pPr>
        <w:widowControl w:val="0"/>
        <w:suppressAutoHyphens/>
        <w:spacing w:after="0" w:line="360" w:lineRule="auto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</w:pPr>
      <w:r w:rsidRPr="00D143A2">
        <w:rPr>
          <w:rFonts w:ascii="Times New Roman" w:eastAsia="Source Han Sans CN Regular" w:hAnsi="Times New Roman" w:cs="Times New Roman"/>
          <w:spacing w:val="2"/>
          <w:kern w:val="2"/>
          <w:sz w:val="28"/>
          <w:szCs w:val="28"/>
          <w:lang w:bidi="ru-RU"/>
        </w:rPr>
        <w:t xml:space="preserve">2.10. Инвентаризация мест захоронений проводится путем сверки данных, указанных в пункте 2.9 настоящего </w:t>
      </w:r>
      <w:r w:rsidR="00501408">
        <w:rPr>
          <w:rFonts w:ascii="Times New Roman" w:eastAsia="Source Han Sans CN Regular" w:hAnsi="Times New Roman" w:cs="Times New Roman"/>
          <w:spacing w:val="2"/>
          <w:kern w:val="2"/>
          <w:sz w:val="28"/>
          <w:szCs w:val="28"/>
          <w:lang w:bidi="ru-RU"/>
        </w:rPr>
        <w:t>П</w:t>
      </w:r>
      <w:r w:rsidRPr="00D143A2">
        <w:rPr>
          <w:rFonts w:ascii="Times New Roman" w:eastAsia="Source Han Sans CN Regular" w:hAnsi="Times New Roman" w:cs="Times New Roman"/>
          <w:spacing w:val="2"/>
          <w:kern w:val="2"/>
          <w:sz w:val="28"/>
          <w:szCs w:val="28"/>
          <w:lang w:bidi="ru-RU"/>
        </w:rPr>
        <w:t>орядка, с данными книг регистрации по соответствующему объекту инвентаризации.</w:t>
      </w:r>
    </w:p>
    <w:p w14:paraId="0ABB9206" w14:textId="77777777" w:rsidR="00CF642F" w:rsidRPr="00CF642F" w:rsidRDefault="00CF642F" w:rsidP="00D143A2">
      <w:pPr>
        <w:widowControl w:val="0"/>
        <w:suppressAutoHyphens/>
        <w:overflowPunct w:val="0"/>
        <w:spacing w:after="0" w:line="360" w:lineRule="auto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</w:pPr>
      <w:r w:rsidRPr="00CF642F">
        <w:rPr>
          <w:rFonts w:ascii="Times New Roman" w:eastAsia="Source Han Sans CN Regular" w:hAnsi="Times New Roman" w:cs="Times New Roman"/>
          <w:spacing w:val="2"/>
          <w:kern w:val="2"/>
          <w:sz w:val="28"/>
          <w:szCs w:val="28"/>
          <w:lang w:bidi="ru-RU"/>
        </w:rPr>
        <w:t>В ходе проведения инвентаризации мест захоронений проверяется достоверность, полнота и точность внесения данных в книги регистрации.</w:t>
      </w:r>
    </w:p>
    <w:p w14:paraId="58DD98DD" w14:textId="77777777" w:rsidR="00CF642F" w:rsidRPr="00CF642F" w:rsidRDefault="00CF642F" w:rsidP="00D143A2">
      <w:pPr>
        <w:widowControl w:val="0"/>
        <w:suppressAutoHyphens/>
        <w:overflowPunct w:val="0"/>
        <w:spacing w:after="0" w:line="360" w:lineRule="auto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</w:pPr>
      <w:r w:rsidRPr="00CF642F">
        <w:rPr>
          <w:rFonts w:ascii="Times New Roman" w:eastAsia="Source Han Sans CN Regular" w:hAnsi="Times New Roman" w:cs="Times New Roman"/>
          <w:color w:val="000000"/>
          <w:spacing w:val="2"/>
          <w:kern w:val="2"/>
          <w:sz w:val="28"/>
          <w:szCs w:val="28"/>
          <w:lang w:bidi="ru-RU"/>
        </w:rPr>
        <w:t>Информация о захороненном лице, указанная на намогильном сооружении (надгробии) или ином регистрационном знаке, установленном</w:t>
      </w:r>
      <w:r w:rsidRPr="00CF642F">
        <w:rPr>
          <w:rFonts w:ascii="Times New Roman" w:eastAsia="Source Han Sans CN Regular" w:hAnsi="Times New Roman" w:cs="Times New Roman"/>
          <w:color w:val="000000"/>
          <w:spacing w:val="2"/>
          <w:kern w:val="2"/>
          <w:sz w:val="28"/>
          <w:szCs w:val="28"/>
          <w:lang w:bidi="ru-RU"/>
        </w:rPr>
        <w:br/>
        <w:t>на захоронении, должна совпадать с данными книг регистрации.</w:t>
      </w:r>
    </w:p>
    <w:p w14:paraId="28A65DB8" w14:textId="711F54C8" w:rsidR="00CF642F" w:rsidRPr="00CF642F" w:rsidRDefault="00CF642F" w:rsidP="00D143A2">
      <w:pPr>
        <w:widowControl w:val="0"/>
        <w:tabs>
          <w:tab w:val="left" w:pos="480"/>
        </w:tabs>
        <w:suppressAutoHyphens/>
        <w:overflowPunct w:val="0"/>
        <w:spacing w:after="0" w:line="360" w:lineRule="auto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</w:pPr>
      <w:r w:rsidRPr="00D143A2">
        <w:rPr>
          <w:rFonts w:ascii="Times New Roman" w:eastAsia="Source Han Sans CN Regular" w:hAnsi="Times New Roman" w:cs="Times New Roman"/>
          <w:spacing w:val="2"/>
          <w:kern w:val="2"/>
          <w:sz w:val="28"/>
          <w:szCs w:val="28"/>
          <w:lang w:bidi="ru-RU"/>
        </w:rPr>
        <w:t>2.11.</w:t>
      </w:r>
      <w:r w:rsidR="00D143A2">
        <w:rPr>
          <w:rFonts w:ascii="Times New Roman" w:eastAsia="Source Han Sans CN Regular" w:hAnsi="Times New Roman" w:cs="Times New Roman"/>
          <w:spacing w:val="2"/>
          <w:kern w:val="2"/>
          <w:sz w:val="28"/>
          <w:szCs w:val="28"/>
          <w:lang w:bidi="ru-RU"/>
        </w:rPr>
        <w:t xml:space="preserve"> </w:t>
      </w:r>
      <w:r w:rsidRPr="00CF642F">
        <w:rPr>
          <w:rFonts w:ascii="Times New Roman" w:eastAsia="Source Han Sans CN Regular" w:hAnsi="Times New Roman" w:cs="Times New Roman"/>
          <w:spacing w:val="2"/>
          <w:kern w:val="2"/>
          <w:sz w:val="28"/>
          <w:szCs w:val="28"/>
          <w:lang w:bidi="ru-RU"/>
        </w:rPr>
        <w:t xml:space="preserve">Сведения, полученные в результате сверки данных при проведении инвентаризации мест захоронений, отражаются в инвентаризационной описи мест захоронений по форме согласно приложению № 1 к настоящему </w:t>
      </w:r>
      <w:r w:rsidR="00501408">
        <w:rPr>
          <w:rFonts w:ascii="Times New Roman" w:eastAsia="Source Han Sans CN Regular" w:hAnsi="Times New Roman" w:cs="Times New Roman"/>
          <w:spacing w:val="2"/>
          <w:kern w:val="2"/>
          <w:sz w:val="28"/>
          <w:szCs w:val="28"/>
          <w:lang w:bidi="ru-RU"/>
        </w:rPr>
        <w:t>П</w:t>
      </w:r>
      <w:r w:rsidRPr="00CF642F">
        <w:rPr>
          <w:rFonts w:ascii="Times New Roman" w:eastAsia="Source Han Sans CN Regular" w:hAnsi="Times New Roman" w:cs="Times New Roman"/>
          <w:spacing w:val="2"/>
          <w:kern w:val="2"/>
          <w:sz w:val="28"/>
          <w:szCs w:val="28"/>
          <w:lang w:bidi="ru-RU"/>
        </w:rPr>
        <w:t>орядку (далее - инвентаризационная опись).</w:t>
      </w:r>
    </w:p>
    <w:p w14:paraId="5F684E6E" w14:textId="77777777" w:rsidR="00CF642F" w:rsidRPr="00CF642F" w:rsidRDefault="00CF642F" w:rsidP="00D143A2">
      <w:pPr>
        <w:widowControl w:val="0"/>
        <w:tabs>
          <w:tab w:val="left" w:pos="480"/>
        </w:tabs>
        <w:suppressAutoHyphens/>
        <w:overflowPunct w:val="0"/>
        <w:spacing w:after="0" w:line="360" w:lineRule="auto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</w:pPr>
      <w:r w:rsidRPr="00CF642F">
        <w:rPr>
          <w:rFonts w:ascii="Times New Roman" w:eastAsia="Source Han Sans CN Regular" w:hAnsi="Times New Roman" w:cs="Times New Roman"/>
          <w:spacing w:val="2"/>
          <w:kern w:val="2"/>
          <w:sz w:val="28"/>
          <w:szCs w:val="28"/>
          <w:lang w:bidi="ru-RU"/>
        </w:rPr>
        <w:t xml:space="preserve">Инвентаризационная опись мест захоронений подписывается председателем инвентаризационной комиссии или его заместителем и членами инвентаризационной комиссии, либо руководителем организации, либо иным уполномоченным лицом в соответствии с законодательством Российской </w:t>
      </w:r>
      <w:r w:rsidRPr="00CF642F">
        <w:rPr>
          <w:rFonts w:ascii="Times New Roman" w:eastAsia="Source Han Sans CN Regular" w:hAnsi="Times New Roman" w:cs="Times New Roman"/>
          <w:spacing w:val="2"/>
          <w:kern w:val="2"/>
          <w:sz w:val="28"/>
          <w:szCs w:val="28"/>
          <w:lang w:bidi="ru-RU"/>
        </w:rPr>
        <w:lastRenderedPageBreak/>
        <w:t>Федерации (далее - уполномоченное лицо).</w:t>
      </w:r>
    </w:p>
    <w:p w14:paraId="260C28F9" w14:textId="65C21769" w:rsidR="00747A15" w:rsidRPr="00D143A2" w:rsidRDefault="00CF642F" w:rsidP="00D143A2">
      <w:pPr>
        <w:widowControl w:val="0"/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43A2"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  <w:t>2.12.</w:t>
      </w:r>
      <w:r w:rsidR="00350E9A" w:rsidRPr="00D143A2">
        <w:rPr>
          <w:rFonts w:ascii="Times New Roman" w:hAnsi="Times New Roman" w:cs="Times New Roman"/>
          <w:sz w:val="28"/>
          <w:szCs w:val="28"/>
        </w:rPr>
        <w:t xml:space="preserve"> Инвентаризационная комиссия либо организация обеспечивает полноту и точность внесения в инвентаризационные описи мест захоронений данных о местах захоронений, правильность и своевременность оформления материалов инвентаризации.</w:t>
      </w:r>
    </w:p>
    <w:p w14:paraId="3B8CAD34" w14:textId="4687D6DA" w:rsidR="00747A15" w:rsidRPr="00D143A2" w:rsidRDefault="00350E9A" w:rsidP="00D143A2">
      <w:pPr>
        <w:pStyle w:val="a3"/>
        <w:spacing w:line="360" w:lineRule="auto"/>
        <w:jc w:val="both"/>
      </w:pPr>
      <w:r w:rsidRPr="00D143A2">
        <w:t>2.</w:t>
      </w:r>
      <w:r w:rsidR="00CF642F" w:rsidRPr="00D143A2">
        <w:t>13</w:t>
      </w:r>
      <w:r w:rsidRPr="00D143A2">
        <w:t>. В инвентаризационных описях мест захоронений не допускается оставлять незаполненные строки, на последних страницах незаполненные строки прочеркиваются.</w:t>
      </w:r>
    </w:p>
    <w:p w14:paraId="1EDD6814" w14:textId="77777777" w:rsidR="00747A15" w:rsidRPr="00D143A2" w:rsidRDefault="00350E9A" w:rsidP="00D143A2">
      <w:pPr>
        <w:pStyle w:val="a3"/>
        <w:spacing w:line="360" w:lineRule="auto"/>
        <w:jc w:val="both"/>
      </w:pPr>
      <w:r w:rsidRPr="00D143A2">
        <w:t>Если инвентаризационная опись мест захоронений составляется на нескольких страницах, то они должны быть пронумерованы и скреплены таким образом, чтобы исключить возможность замены страниц.</w:t>
      </w:r>
    </w:p>
    <w:p w14:paraId="7226B864" w14:textId="1668BFD2" w:rsidR="00D143A2" w:rsidRPr="00D143A2" w:rsidRDefault="00350E9A" w:rsidP="00D143A2">
      <w:pPr>
        <w:widowControl w:val="0"/>
        <w:tabs>
          <w:tab w:val="left" w:pos="968"/>
        </w:tabs>
        <w:suppressAutoHyphens/>
        <w:spacing w:after="0" w:line="360" w:lineRule="auto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</w:pPr>
      <w:r w:rsidRPr="00D143A2">
        <w:rPr>
          <w:rFonts w:ascii="Times New Roman" w:hAnsi="Times New Roman" w:cs="Times New Roman"/>
          <w:sz w:val="28"/>
          <w:szCs w:val="28"/>
        </w:rPr>
        <w:t>2.</w:t>
      </w:r>
      <w:r w:rsidR="00D143A2" w:rsidRPr="00D143A2">
        <w:rPr>
          <w:rFonts w:ascii="Times New Roman" w:hAnsi="Times New Roman" w:cs="Times New Roman"/>
          <w:sz w:val="28"/>
          <w:szCs w:val="28"/>
        </w:rPr>
        <w:t>14</w:t>
      </w:r>
      <w:r w:rsidRPr="00D143A2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.</w:t>
      </w:r>
      <w:r w:rsidR="00D143A2" w:rsidRPr="00D143A2">
        <w:rPr>
          <w:rFonts w:ascii="Times New Roman" w:eastAsia="Source Han Sans CN Regular" w:hAnsi="Times New Roman" w:cs="Times New Roman"/>
          <w:spacing w:val="2"/>
          <w:kern w:val="2"/>
          <w:sz w:val="28"/>
          <w:szCs w:val="28"/>
          <w:shd w:val="clear" w:color="auto" w:fill="FFFFFF" w:themeFill="background1"/>
          <w:lang w:bidi="ru-RU"/>
        </w:rPr>
        <w:t xml:space="preserve"> Не допускается вносить в инвентаризационные описи мест захоронений данные о захоронениях без проверки их фактического наличия</w:t>
      </w:r>
      <w:r w:rsidR="00D143A2" w:rsidRPr="00D143A2">
        <w:rPr>
          <w:rFonts w:ascii="Times New Roman" w:eastAsia="Source Han Sans CN Regular" w:hAnsi="Times New Roman" w:cs="Times New Roman"/>
          <w:spacing w:val="2"/>
          <w:kern w:val="2"/>
          <w:sz w:val="28"/>
          <w:szCs w:val="28"/>
          <w:shd w:val="clear" w:color="auto" w:fill="FFFFFF" w:themeFill="background1"/>
          <w:lang w:bidi="ru-RU"/>
        </w:rPr>
        <w:br/>
        <w:t>и сверки с данными на регистрационном знаке места захоронения (при его отсутствии - с данными на надгробном сооружении (надгробии) или ином ритуальном знаке, если таковые установлены на месте захоронения (нише</w:t>
      </w:r>
      <w:r w:rsidR="00D143A2" w:rsidRPr="00D143A2">
        <w:rPr>
          <w:rFonts w:ascii="Times New Roman" w:eastAsia="Source Han Sans CN Regular" w:hAnsi="Times New Roman" w:cs="Times New Roman"/>
          <w:spacing w:val="2"/>
          <w:kern w:val="2"/>
          <w:sz w:val="28"/>
          <w:szCs w:val="28"/>
          <w:shd w:val="clear" w:color="auto" w:fill="FFFFFF" w:themeFill="background1"/>
          <w:lang w:bidi="ru-RU"/>
        </w:rPr>
        <w:br/>
        <w:t>в стене скорби).</w:t>
      </w:r>
    </w:p>
    <w:p w14:paraId="0F96C94D" w14:textId="4E6CA64C" w:rsidR="00747A15" w:rsidRPr="00D143A2" w:rsidRDefault="00350E9A" w:rsidP="00D143A2">
      <w:pPr>
        <w:pStyle w:val="a3"/>
        <w:spacing w:line="360" w:lineRule="auto"/>
        <w:jc w:val="both"/>
      </w:pPr>
      <w:r w:rsidRPr="00D143A2">
        <w:t xml:space="preserve"> </w:t>
      </w:r>
      <w:r w:rsidR="00D143A2" w:rsidRPr="00D143A2">
        <w:t>2.15</w:t>
      </w:r>
      <w:r w:rsidRPr="00D143A2">
        <w:t>. При выявлении мест захоронений, по которым отсутствуют или указаны неправильные данные в книгах регистрации захоронений инвентаризационная комиссия либо организация включает в инвентаризационную опись мест захоронений данные, установленные в ходе проведения инвентаризации захоронений.</w:t>
      </w:r>
    </w:p>
    <w:p w14:paraId="26B53DA8" w14:textId="579157A7" w:rsidR="00747A15" w:rsidRPr="00D143A2" w:rsidRDefault="00350E9A" w:rsidP="00D143A2">
      <w:pPr>
        <w:pStyle w:val="a3"/>
        <w:spacing w:line="360" w:lineRule="auto"/>
        <w:jc w:val="both"/>
      </w:pPr>
      <w:r w:rsidRPr="00D143A2">
        <w:t>2.</w:t>
      </w:r>
      <w:r w:rsidR="00D143A2" w:rsidRPr="00D143A2">
        <w:t>16</w:t>
      </w:r>
      <w:r w:rsidRPr="00D143A2">
        <w:t>. В случае, если в книгах регистрации мест захоронений и на месте захоронения отсутствует какая-либо информация об умершем, позволяющая идентифицировать захоронение, то такое захоронение признается неучтенным (бесхозяйным).</w:t>
      </w:r>
    </w:p>
    <w:p w14:paraId="7B1E2C0B" w14:textId="7BD1CB05" w:rsidR="00D143A2" w:rsidRDefault="00D143A2" w:rsidP="00D143A2">
      <w:pPr>
        <w:widowControl w:val="0"/>
        <w:suppressAutoHyphens/>
        <w:overflowPunct w:val="0"/>
        <w:spacing w:after="0" w:line="360" w:lineRule="auto"/>
        <w:jc w:val="both"/>
        <w:rPr>
          <w:rFonts w:ascii="Times New Roman" w:eastAsia="Source Han Sans CN Regular" w:hAnsi="Times New Roman" w:cs="Times New Roman"/>
          <w:b/>
          <w:bCs/>
          <w:color w:val="000000"/>
          <w:spacing w:val="2"/>
          <w:kern w:val="2"/>
          <w:sz w:val="28"/>
          <w:szCs w:val="28"/>
          <w:lang w:bidi="ru-RU"/>
        </w:rPr>
      </w:pPr>
      <w:r w:rsidRPr="00D143A2">
        <w:rPr>
          <w:rFonts w:ascii="Times New Roman" w:eastAsia="Source Han Sans CN Regular" w:hAnsi="Times New Roman" w:cs="Times New Roman"/>
          <w:b/>
          <w:bCs/>
          <w:color w:val="000000"/>
          <w:spacing w:val="2"/>
          <w:kern w:val="2"/>
          <w:sz w:val="28"/>
          <w:szCs w:val="28"/>
          <w:lang w:bidi="ru-RU"/>
        </w:rPr>
        <w:t xml:space="preserve">III. ПОРЯДОК ОФОРМЛЕНИЯ РЕЗУЛЬТАТОВ ПРОВЕДЕНИЯ ИНВЕНТАРИЗАЦИИ МЕСТ ЗАХОРОНЕНИЙ </w:t>
      </w:r>
    </w:p>
    <w:p w14:paraId="31B65E05" w14:textId="77777777" w:rsidR="00D143A2" w:rsidRPr="00D143A2" w:rsidRDefault="00D143A2" w:rsidP="00D143A2">
      <w:pPr>
        <w:widowControl w:val="0"/>
        <w:suppressAutoHyphens/>
        <w:overflowPunct w:val="0"/>
        <w:spacing w:after="0" w:line="360" w:lineRule="auto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</w:pPr>
    </w:p>
    <w:p w14:paraId="6AAEF4E2" w14:textId="77777777" w:rsidR="00D143A2" w:rsidRPr="00D143A2" w:rsidRDefault="00D143A2" w:rsidP="00D143A2">
      <w:pPr>
        <w:widowControl w:val="0"/>
        <w:suppressAutoHyphens/>
        <w:overflowPunct w:val="0"/>
        <w:spacing w:after="0" w:line="360" w:lineRule="auto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</w:pPr>
      <w:r w:rsidRPr="00D143A2"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  <w:t xml:space="preserve">3.1. По результатам изучения данных книг регистрации, сопоставления их со сведениями, полученными в результате обследования мест захоронений при </w:t>
      </w:r>
      <w:r w:rsidRPr="00D143A2"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  <w:lastRenderedPageBreak/>
        <w:t>проведении инвентаризации мест захоронений, инвентаризационной комиссией, либо организацией, либо уполномоченным лицом в срок не позднее пяти рабочих дней:</w:t>
      </w:r>
    </w:p>
    <w:p w14:paraId="54F56D40" w14:textId="557C925A" w:rsidR="00D143A2" w:rsidRPr="00D143A2" w:rsidRDefault="00D143A2" w:rsidP="00D143A2">
      <w:pPr>
        <w:widowControl w:val="0"/>
        <w:suppressAutoHyphens/>
        <w:overflowPunct w:val="0"/>
        <w:spacing w:after="0" w:line="360" w:lineRule="auto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</w:pPr>
      <w:r w:rsidRPr="00D143A2"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  <w:t xml:space="preserve">составляется ведомость результатов инвентаризации мест захоронений по форме согласно приложению № 2 к настоящему </w:t>
      </w:r>
      <w:r w:rsidR="00501408"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  <w:t>П</w:t>
      </w:r>
      <w:r w:rsidRPr="00D143A2"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  <w:t>орядку, которая подписывается председателем инвентаризационной комиссии или его заместителем и членами инвентаризационной комиссии, либо руководителем организации, либо уполномоченным лицом;</w:t>
      </w:r>
    </w:p>
    <w:p w14:paraId="666D0059" w14:textId="77777777" w:rsidR="00D143A2" w:rsidRPr="00D143A2" w:rsidRDefault="00D143A2" w:rsidP="00D143A2">
      <w:pPr>
        <w:widowControl w:val="0"/>
        <w:suppressAutoHyphens/>
        <w:overflowPunct w:val="0"/>
        <w:spacing w:after="0" w:line="360" w:lineRule="auto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</w:pPr>
      <w:r w:rsidRPr="00D143A2"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  <w:t>создается электронный документ, в который вносятся сведения из книг регистраций, а также сведения, полученные по итогам проведенных обследований кладбищ, стен скорби, крематориев, с последующим их внесением в реестр кладбищ, стен скорби, крематориев, расположенных на территории Приморского края, и реестр мест захоронений на кладбищах</w:t>
      </w:r>
      <w:r w:rsidRPr="00D143A2"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  <w:br/>
        <w:t xml:space="preserve">и в стенах скорби, расположенных на территории Приморского края (далее - реестры). </w:t>
      </w:r>
    </w:p>
    <w:p w14:paraId="7EB336D6" w14:textId="20670908" w:rsidR="00D143A2" w:rsidRPr="00D143A2" w:rsidRDefault="00D143A2" w:rsidP="00D143A2">
      <w:pPr>
        <w:widowControl w:val="0"/>
        <w:suppressAutoHyphens/>
        <w:overflowPunct w:val="0"/>
        <w:spacing w:after="0" w:line="360" w:lineRule="auto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</w:pPr>
      <w:r w:rsidRPr="00D143A2"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  <w:t>Указанные реестры размещены в государственной информационной системе Приморского края «Региональный портал государственных</w:t>
      </w:r>
      <w:r w:rsidR="00B15ED2"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  <w:t xml:space="preserve"> </w:t>
      </w:r>
      <w:r w:rsidRPr="00D143A2"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  <w:t>и муниципальных услуг Приморского края» (далее - РПГУ)</w:t>
      </w:r>
      <w:r w:rsidRPr="00D143A2">
        <w:rPr>
          <w:rFonts w:ascii="Times New Roman" w:eastAsia="Source Han Sans CN Regular" w:hAnsi="Times New Roman" w:cs="Times New Roman"/>
          <w:color w:val="000000"/>
          <w:kern w:val="2"/>
          <w:sz w:val="28"/>
          <w:szCs w:val="28"/>
          <w:lang w:bidi="ru-RU"/>
        </w:rPr>
        <w:t>.</w:t>
      </w:r>
    </w:p>
    <w:p w14:paraId="3C4BAE26" w14:textId="77777777" w:rsidR="00D143A2" w:rsidRPr="00D143A2" w:rsidRDefault="00D143A2" w:rsidP="00D143A2">
      <w:pPr>
        <w:widowControl w:val="0"/>
        <w:suppressAutoHyphens/>
        <w:overflowPunct w:val="0"/>
        <w:spacing w:after="0" w:line="360" w:lineRule="auto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</w:pPr>
      <w:r w:rsidRPr="00D143A2"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  <w:t>3.1.1. Инвентаризационная комиссия либо организация обеспечивает передачу сведений из</w:t>
      </w:r>
      <w:r w:rsidRPr="00D143A2">
        <w:rPr>
          <w:rFonts w:ascii="Times New Roman" w:eastAsia="Source Han Sans CN Regular" w:hAnsi="Times New Roman" w:cs="Times New Roman"/>
          <w:color w:val="000000"/>
          <w:kern w:val="2"/>
          <w:sz w:val="28"/>
          <w:szCs w:val="28"/>
          <w:lang w:bidi="ru-RU"/>
        </w:rPr>
        <w:t xml:space="preserve"> электронного документа, вкл</w:t>
      </w:r>
      <w:r w:rsidRPr="00D143A2"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  <w:t>ючая координаты границ мест захоронений, фотографии мест захоронений и намогильных сооружений (надгробий) (далее - сведения об инвентаризации мест захоронений), в реестры.</w:t>
      </w:r>
    </w:p>
    <w:p w14:paraId="3E64ABC4" w14:textId="77777777" w:rsidR="00D143A2" w:rsidRPr="00D143A2" w:rsidRDefault="00D143A2" w:rsidP="00D143A2">
      <w:pPr>
        <w:widowControl w:val="0"/>
        <w:suppressAutoHyphens/>
        <w:overflowPunct w:val="0"/>
        <w:spacing w:after="0" w:line="360" w:lineRule="auto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</w:pPr>
      <w:r w:rsidRPr="00D143A2"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  <w:t xml:space="preserve">Передача фотоматериалов и </w:t>
      </w:r>
      <w:proofErr w:type="spellStart"/>
      <w:r w:rsidRPr="00D143A2"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  <w:t>геоинформации</w:t>
      </w:r>
      <w:proofErr w:type="spellEnd"/>
      <w:r w:rsidRPr="00D143A2"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  <w:t xml:space="preserve"> о </w:t>
      </w:r>
      <w:r w:rsidRPr="00D143A2">
        <w:rPr>
          <w:rFonts w:ascii="Times New Roman" w:eastAsia="SimSun" w:hAnsi="Times New Roman" w:cs="Times New Roman"/>
          <w:color w:val="000000"/>
          <w:spacing w:val="2"/>
          <w:kern w:val="2"/>
          <w:sz w:val="28"/>
          <w:szCs w:val="28"/>
          <w:lang w:eastAsia="hi-IN" w:bidi="hi-IN"/>
        </w:rPr>
        <w:t>кладбищах, стенах скорби, крематориях, а также местах захоронений на кладбищах и в стенах скорби</w:t>
      </w:r>
      <w:r w:rsidRPr="00D143A2">
        <w:rPr>
          <w:rFonts w:ascii="Times New Roman" w:eastAsia="Source Han Sans CN Regular" w:hAnsi="Times New Roman" w:cs="Times New Roman"/>
          <w:color w:val="000000"/>
          <w:spacing w:val="2"/>
          <w:kern w:val="2"/>
          <w:sz w:val="28"/>
          <w:szCs w:val="28"/>
          <w:lang w:bidi="ru-RU"/>
        </w:rPr>
        <w:t xml:space="preserve"> осуществляется в соответствии с требованиями информационных систем учета в сфере погребения и похоронного дела на территории Приморского края. </w:t>
      </w:r>
    </w:p>
    <w:p w14:paraId="371E4E61" w14:textId="77777777" w:rsidR="00D143A2" w:rsidRPr="00D143A2" w:rsidRDefault="00D143A2" w:rsidP="00D143A2">
      <w:pPr>
        <w:widowControl w:val="0"/>
        <w:suppressAutoHyphens/>
        <w:overflowPunct w:val="0"/>
        <w:spacing w:after="0" w:line="360" w:lineRule="auto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</w:pPr>
      <w:r w:rsidRPr="00D143A2"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  <w:t>3.1.2. Внесение данных результатов проведения инвентаризации мест захоронений в реестры и соответствующее их обновление осуществляется лицами, ответственными за их ведение.</w:t>
      </w:r>
    </w:p>
    <w:p w14:paraId="20B1A05A" w14:textId="28ED40A8" w:rsidR="00D143A2" w:rsidRPr="00D143A2" w:rsidRDefault="00D143A2" w:rsidP="00D143A2">
      <w:pPr>
        <w:widowControl w:val="0"/>
        <w:suppressAutoHyphens/>
        <w:overflowPunct w:val="0"/>
        <w:spacing w:after="0" w:line="360" w:lineRule="auto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</w:pPr>
      <w:r w:rsidRPr="00D143A2"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  <w:t xml:space="preserve">Обновление данных включает в себя внесение информации о новых захоронениях и сведений по мере проведения очередной инвентаризации </w:t>
      </w:r>
      <w:r w:rsidRPr="00D143A2"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  <w:lastRenderedPageBreak/>
        <w:t>кладбищ, стен скорби, крематориев, а также мест захоронений на кладбищах и в стенах скорби, расположенных на территории Приморского края.</w:t>
      </w:r>
    </w:p>
    <w:p w14:paraId="5961709D" w14:textId="59BAA8B0" w:rsidR="00D143A2" w:rsidRPr="00D143A2" w:rsidRDefault="00D143A2" w:rsidP="00D143A2">
      <w:pPr>
        <w:widowControl w:val="0"/>
        <w:suppressAutoHyphens/>
        <w:overflowPunct w:val="0"/>
        <w:spacing w:after="0" w:line="360" w:lineRule="auto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</w:pPr>
      <w:r w:rsidRPr="00D143A2"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  <w:t xml:space="preserve">Перечень и структура полей для заполнения в электронном документе указаны в приложении № 3 к </w:t>
      </w:r>
      <w:proofErr w:type="gramStart"/>
      <w:r w:rsidRPr="00D143A2"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  <w:t>настоящему  порядку</w:t>
      </w:r>
      <w:proofErr w:type="gramEnd"/>
      <w:r w:rsidRPr="00D143A2"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  <w:t>.</w:t>
      </w:r>
    </w:p>
    <w:p w14:paraId="0A2A21A9" w14:textId="77777777" w:rsidR="00D143A2" w:rsidRPr="00D143A2" w:rsidRDefault="00D143A2" w:rsidP="00D143A2">
      <w:pPr>
        <w:widowControl w:val="0"/>
        <w:suppressAutoHyphens/>
        <w:overflowPunct w:val="0"/>
        <w:spacing w:after="0" w:line="360" w:lineRule="auto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</w:pPr>
      <w:r w:rsidRPr="00D143A2"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  <w:t>Порядок формирования и ведения реестров утверждается Правительством Приморского края.</w:t>
      </w:r>
    </w:p>
    <w:p w14:paraId="0D5A1615" w14:textId="77777777" w:rsidR="00D143A2" w:rsidRPr="00D143A2" w:rsidRDefault="00D143A2" w:rsidP="00D143A2">
      <w:pPr>
        <w:widowControl w:val="0"/>
        <w:suppressAutoHyphens/>
        <w:overflowPunct w:val="0"/>
        <w:spacing w:after="0" w:line="360" w:lineRule="auto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</w:pPr>
      <w:r w:rsidRPr="00D143A2"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  <w:t xml:space="preserve">3.1.3. Электронный документ </w:t>
      </w:r>
      <w:r w:rsidRPr="00D143A2">
        <w:rPr>
          <w:rFonts w:ascii="Times New Roman" w:eastAsia="Source Han Sans CN Regular" w:hAnsi="Times New Roman" w:cs="Times New Roman"/>
          <w:color w:val="000000"/>
          <w:kern w:val="2"/>
          <w:sz w:val="28"/>
          <w:szCs w:val="28"/>
          <w:lang w:bidi="ru-RU"/>
        </w:rPr>
        <w:t>размещается на официальном сайте органа местного самоуправления Приморского края в информационно-телекоммуникационной сети Интернет, а также на РПГУ.</w:t>
      </w:r>
    </w:p>
    <w:p w14:paraId="540DD442" w14:textId="77777777" w:rsidR="00D143A2" w:rsidRPr="00D143A2" w:rsidRDefault="00D143A2" w:rsidP="00D143A2">
      <w:pPr>
        <w:widowControl w:val="0"/>
        <w:suppressAutoHyphens/>
        <w:overflowPunct w:val="0"/>
        <w:spacing w:after="0" w:line="360" w:lineRule="auto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</w:pPr>
      <w:r w:rsidRPr="00D143A2"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  <w:t>3.2. По результатам инвентаризации мест захоронений проводятся следующие мероприятия:</w:t>
      </w:r>
    </w:p>
    <w:p w14:paraId="3194BD65" w14:textId="77777777" w:rsidR="00D143A2" w:rsidRPr="00D143A2" w:rsidRDefault="00D143A2" w:rsidP="00D143A2">
      <w:pPr>
        <w:widowControl w:val="0"/>
        <w:suppressAutoHyphens/>
        <w:overflowPunct w:val="0"/>
        <w:spacing w:after="0" w:line="360" w:lineRule="auto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</w:pPr>
      <w:r w:rsidRPr="00D143A2"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  <w:t>3.2.1. Если на месте захоронения отсутствует регистрационный знак</w:t>
      </w:r>
      <w:r w:rsidRPr="00D143A2"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  <w:br/>
        <w:t>с номером места захоронения, но в книгах регистраций имеется какая-либо информация о захороненном лице, позволяющая идентифицировать соответствующее место захоронения, то на таком захоронении устанавливается регистрационный знак (либо крепится табличка к ограде, цоколю и т.п.)</w:t>
      </w:r>
      <w:r w:rsidRPr="00D143A2"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  <w:br/>
        <w:t>с указанием фамилии, имени, отчества (при наличии) лица, захороненного на нем, дат его рождения и смерти, регистрационного номера места захоронения.</w:t>
      </w:r>
    </w:p>
    <w:p w14:paraId="3232A83B" w14:textId="77777777" w:rsidR="00D143A2" w:rsidRPr="00D143A2" w:rsidRDefault="00D143A2" w:rsidP="00D143A2">
      <w:pPr>
        <w:widowControl w:val="0"/>
        <w:suppressAutoHyphens/>
        <w:overflowPunct w:val="0"/>
        <w:spacing w:after="0" w:line="360" w:lineRule="auto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</w:pPr>
      <w:r w:rsidRPr="00D143A2"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  <w:t>Регистрационный номер места захоронения, указанный</w:t>
      </w:r>
      <w:r w:rsidRPr="00D143A2"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  <w:br/>
        <w:t>на регистрационном знаке, должен совпадать с номером, указанным в книге регистрации захоронения.</w:t>
      </w:r>
    </w:p>
    <w:p w14:paraId="5C6C9F6C" w14:textId="77777777" w:rsidR="00D143A2" w:rsidRPr="00D143A2" w:rsidRDefault="00D143A2" w:rsidP="00D143A2">
      <w:pPr>
        <w:widowControl w:val="0"/>
        <w:suppressAutoHyphens/>
        <w:overflowPunct w:val="0"/>
        <w:spacing w:after="0" w:line="360" w:lineRule="auto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</w:pPr>
      <w:r w:rsidRPr="00D143A2"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  <w:t>3.2.2. Если на месте захоронения и в книгах регистрации отсутствует какая-либо информация о лице, на нем захороненном, позволяющая идентифицировать захоронение, то на подобных местах захоронений устанавливаются регистрационные знаки, с указанием только регистрационного номера захоронения.</w:t>
      </w:r>
    </w:p>
    <w:p w14:paraId="4E2CD0B8" w14:textId="05ADEF03" w:rsidR="00D143A2" w:rsidRPr="00D143A2" w:rsidRDefault="00D143A2" w:rsidP="00D143A2">
      <w:pPr>
        <w:widowControl w:val="0"/>
        <w:suppressAutoHyphens/>
        <w:overflowPunct w:val="0"/>
        <w:spacing w:after="0" w:line="360" w:lineRule="auto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</w:pPr>
      <w:r w:rsidRPr="00D143A2"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  <w:t>В случае, указанном в абзаце первом настоящего пункта, в книге регистрации захоронений указывается только регистрационный номер места захоронения, дополнительно делается запись «неблагоустроенное (бесхозяйное) захоронение»</w:t>
      </w:r>
      <w:r w:rsidR="00354B99"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  <w:t>,</w:t>
      </w:r>
      <w:r w:rsidRPr="00D143A2"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  <w:t xml:space="preserve"> и указывается информация, предусмотренная</w:t>
      </w:r>
      <w:r w:rsidR="00354B99"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  <w:t xml:space="preserve"> </w:t>
      </w:r>
      <w:r w:rsidRPr="00D143A2"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  <w:t xml:space="preserve">в пункте 3.2.4 настоящего </w:t>
      </w:r>
      <w:r w:rsidR="00354B99"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  <w:t>П</w:t>
      </w:r>
      <w:r w:rsidRPr="00D143A2"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  <w:t>орядка.</w:t>
      </w:r>
    </w:p>
    <w:p w14:paraId="284FFE8F" w14:textId="77777777" w:rsidR="00D143A2" w:rsidRPr="00D143A2" w:rsidRDefault="00D143A2" w:rsidP="00D143A2">
      <w:pPr>
        <w:widowControl w:val="0"/>
        <w:suppressAutoHyphens/>
        <w:overflowPunct w:val="0"/>
        <w:spacing w:after="0" w:line="360" w:lineRule="auto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</w:pPr>
      <w:r w:rsidRPr="00D143A2"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  <w:lastRenderedPageBreak/>
        <w:t>3.2.3. Если при проведении инвентаризации мест захоронений в книгах регистраций выявлены неверные сведения о лице, захороненном на нем, то исправление ошибки в книгах регистрации производится путем зачеркивания неверных записей и проставления над зачеркнутыми правильных (верных) записей об умершем.</w:t>
      </w:r>
    </w:p>
    <w:p w14:paraId="1FE57404" w14:textId="77777777" w:rsidR="00D143A2" w:rsidRPr="00D143A2" w:rsidRDefault="00D143A2" w:rsidP="00D143A2">
      <w:pPr>
        <w:widowControl w:val="0"/>
        <w:suppressAutoHyphens/>
        <w:overflowPunct w:val="0"/>
        <w:spacing w:after="0" w:line="360" w:lineRule="auto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</w:pPr>
      <w:r w:rsidRPr="00D143A2"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  <w:t>Исправления должны быть оформлены в виде отдельного документа</w:t>
      </w:r>
      <w:r w:rsidRPr="00D143A2"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  <w:br/>
        <w:t>с указанием номера и даты составления, подписанного председателем инвентаризационной комиссии или его заместителем, либо руководителем организации, либо уполномоченным лицом.</w:t>
      </w:r>
    </w:p>
    <w:p w14:paraId="40A07C8B" w14:textId="77777777" w:rsidR="00D143A2" w:rsidRPr="00D143A2" w:rsidRDefault="00D143A2" w:rsidP="00D143A2">
      <w:pPr>
        <w:widowControl w:val="0"/>
        <w:suppressAutoHyphens/>
        <w:overflowPunct w:val="0"/>
        <w:spacing w:after="0" w:line="360" w:lineRule="auto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</w:pPr>
      <w:r w:rsidRPr="00D143A2"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  <w:t xml:space="preserve">3.2.4. В книгах регистраций производится регистрация всех мест захоронений, </w:t>
      </w:r>
      <w:r w:rsidRPr="00D143A2">
        <w:rPr>
          <w:rFonts w:ascii="Times New Roman" w:eastAsia="Arial" w:hAnsi="Times New Roman" w:cs="Times New Roman"/>
          <w:color w:val="000000"/>
          <w:spacing w:val="2"/>
          <w:kern w:val="2"/>
          <w:sz w:val="28"/>
          <w:szCs w:val="28"/>
          <w:lang w:bidi="ru-RU"/>
        </w:rPr>
        <w:t>установленных намогильных сооружений (надгробий),</w:t>
      </w:r>
      <w:r w:rsidRPr="00D143A2"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  <w:t xml:space="preserve"> не учтенных по каким-либо причинам ранее в книгах регистраций, в том числе неблагоустроенные (бесхозяйные). При этом делается отметка «запись внесена по результатам проведения инвентаризации», указываются номер и дата решения о проведении инвентаризации мест захоронений на соответствующем кладбище, ставится подпись председателя инвентаризационной комиссии или его заместителя, либо руководителя организации, либо уполномоченного лица</w:t>
      </w:r>
      <w:r w:rsidRPr="00D143A2">
        <w:rPr>
          <w:rFonts w:ascii="Times New Roman" w:eastAsia="Source Han Sans CN Regular" w:hAnsi="Times New Roman" w:cs="Times New Roman"/>
          <w:kern w:val="2"/>
          <w:sz w:val="28"/>
          <w:szCs w:val="28"/>
          <w:lang w:bidi="ru-RU"/>
        </w:rPr>
        <w:br/>
        <w:t>и заверяется печатью.</w:t>
      </w:r>
    </w:p>
    <w:p w14:paraId="120B0FBB" w14:textId="77777777" w:rsidR="00747A15" w:rsidRPr="0064493F" w:rsidRDefault="00747A15" w:rsidP="00D143A2">
      <w:pPr>
        <w:pStyle w:val="a3"/>
        <w:jc w:val="both"/>
        <w:rPr>
          <w:sz w:val="26"/>
          <w:szCs w:val="26"/>
        </w:rPr>
      </w:pPr>
    </w:p>
    <w:p w14:paraId="3BBAF3D0" w14:textId="0E28491C" w:rsidR="00AC7153" w:rsidRDefault="00AC7153" w:rsidP="00D143A2">
      <w:pPr>
        <w:pStyle w:val="a3"/>
        <w:spacing w:line="360" w:lineRule="auto"/>
        <w:ind w:firstLine="426"/>
        <w:jc w:val="both"/>
      </w:pPr>
    </w:p>
    <w:p w14:paraId="431004F8" w14:textId="77777777" w:rsidR="00C535AF" w:rsidRDefault="00C535AF" w:rsidP="00D143A2">
      <w:pPr>
        <w:pStyle w:val="a3"/>
        <w:spacing w:line="360" w:lineRule="auto"/>
        <w:ind w:firstLine="426"/>
        <w:jc w:val="both"/>
      </w:pPr>
    </w:p>
    <w:p w14:paraId="60D8EC09" w14:textId="77777777" w:rsidR="00C535AF" w:rsidRDefault="00C535AF" w:rsidP="00D143A2">
      <w:pPr>
        <w:pStyle w:val="a3"/>
        <w:spacing w:line="360" w:lineRule="auto"/>
        <w:ind w:firstLine="426"/>
        <w:jc w:val="both"/>
      </w:pPr>
    </w:p>
    <w:p w14:paraId="522496A4" w14:textId="77777777" w:rsidR="00C535AF" w:rsidRDefault="00C535AF" w:rsidP="00D143A2">
      <w:pPr>
        <w:pStyle w:val="a3"/>
        <w:spacing w:line="360" w:lineRule="auto"/>
        <w:ind w:firstLine="426"/>
        <w:jc w:val="both"/>
      </w:pPr>
    </w:p>
    <w:p w14:paraId="72BFA981" w14:textId="77777777" w:rsidR="00C535AF" w:rsidRDefault="00C535AF" w:rsidP="00D143A2">
      <w:pPr>
        <w:pStyle w:val="a3"/>
        <w:spacing w:line="360" w:lineRule="auto"/>
        <w:ind w:firstLine="426"/>
        <w:jc w:val="both"/>
      </w:pPr>
    </w:p>
    <w:p w14:paraId="6FC445E8" w14:textId="77777777" w:rsidR="00C535AF" w:rsidRDefault="00C535AF" w:rsidP="00D143A2">
      <w:pPr>
        <w:pStyle w:val="a3"/>
        <w:spacing w:line="360" w:lineRule="auto"/>
        <w:ind w:firstLine="426"/>
        <w:jc w:val="both"/>
      </w:pPr>
    </w:p>
    <w:p w14:paraId="32584D5B" w14:textId="77777777" w:rsidR="00C535AF" w:rsidRDefault="00C535AF" w:rsidP="00D143A2">
      <w:pPr>
        <w:pStyle w:val="a3"/>
        <w:spacing w:line="360" w:lineRule="auto"/>
        <w:ind w:firstLine="426"/>
        <w:jc w:val="both"/>
      </w:pPr>
    </w:p>
    <w:p w14:paraId="09111C05" w14:textId="77777777" w:rsidR="00C535AF" w:rsidRDefault="00C535AF" w:rsidP="00D143A2">
      <w:pPr>
        <w:pStyle w:val="a3"/>
        <w:spacing w:line="360" w:lineRule="auto"/>
        <w:ind w:firstLine="426"/>
        <w:jc w:val="both"/>
      </w:pPr>
    </w:p>
    <w:p w14:paraId="1424A688" w14:textId="77777777" w:rsidR="00C535AF" w:rsidRDefault="00C535AF" w:rsidP="00D143A2">
      <w:pPr>
        <w:pStyle w:val="a3"/>
        <w:spacing w:line="360" w:lineRule="auto"/>
        <w:ind w:firstLine="426"/>
        <w:jc w:val="both"/>
      </w:pPr>
    </w:p>
    <w:p w14:paraId="1A9031FB" w14:textId="77777777" w:rsidR="00C535AF" w:rsidRDefault="00C535AF" w:rsidP="00D143A2">
      <w:pPr>
        <w:pStyle w:val="a3"/>
        <w:spacing w:line="360" w:lineRule="auto"/>
        <w:ind w:firstLine="426"/>
        <w:jc w:val="both"/>
      </w:pPr>
    </w:p>
    <w:p w14:paraId="53F85F53" w14:textId="77777777" w:rsidR="00C535AF" w:rsidRDefault="00C535AF" w:rsidP="00D143A2">
      <w:pPr>
        <w:pStyle w:val="a3"/>
        <w:spacing w:line="360" w:lineRule="auto"/>
        <w:ind w:firstLine="426"/>
        <w:jc w:val="both"/>
      </w:pPr>
    </w:p>
    <w:p w14:paraId="5FE28F04" w14:textId="77777777" w:rsidR="00C535AF" w:rsidRDefault="00C535AF" w:rsidP="00D143A2">
      <w:pPr>
        <w:pStyle w:val="a3"/>
        <w:spacing w:line="360" w:lineRule="auto"/>
        <w:ind w:firstLine="426"/>
        <w:jc w:val="both"/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730"/>
        <w:gridCol w:w="3915"/>
      </w:tblGrid>
      <w:tr w:rsidR="00CA1978" w:rsidRPr="00CA1978" w14:paraId="5AA1210F" w14:textId="77777777" w:rsidTr="00CA1978">
        <w:tc>
          <w:tcPr>
            <w:tcW w:w="5730" w:type="dxa"/>
            <w:shd w:val="clear" w:color="auto" w:fill="auto"/>
            <w:vAlign w:val="bottom"/>
          </w:tcPr>
          <w:p w14:paraId="565525A4" w14:textId="77777777" w:rsidR="00CA1978" w:rsidRPr="00CA1978" w:rsidRDefault="00CA1978" w:rsidP="00CA1978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right"/>
              <w:rPr>
                <w:rFonts w:ascii="Times New Roman" w:eastAsia="Source Han Sans CN Regular" w:hAnsi="Times New Roman" w:cs="Times New Roman"/>
                <w:kern w:val="2"/>
                <w:sz w:val="24"/>
                <w:szCs w:val="24"/>
                <w:lang w:bidi="ru-RU"/>
              </w:rPr>
            </w:pPr>
          </w:p>
        </w:tc>
        <w:tc>
          <w:tcPr>
            <w:tcW w:w="3915" w:type="dxa"/>
            <w:shd w:val="clear" w:color="auto" w:fill="auto"/>
          </w:tcPr>
          <w:p w14:paraId="1B91E5D6" w14:textId="77777777" w:rsidR="00CA1978" w:rsidRPr="00CA1978" w:rsidRDefault="00CA1978" w:rsidP="00CA1978">
            <w:pPr>
              <w:widowControl w:val="0"/>
              <w:suppressAutoHyphens/>
              <w:overflowPunct w:val="0"/>
              <w:autoSpaceDE w:val="0"/>
              <w:spacing w:after="0" w:line="36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4"/>
                <w:szCs w:val="24"/>
                <w:lang w:bidi="ru-RU"/>
              </w:rPr>
            </w:pPr>
            <w:r w:rsidRPr="00CA1978">
              <w:rPr>
                <w:rFonts w:ascii="Times New Roman" w:eastAsia="Source Han Sans CN Regular" w:hAnsi="Times New Roman" w:cs="Times New Roman"/>
                <w:kern w:val="2"/>
                <w:sz w:val="24"/>
                <w:szCs w:val="24"/>
                <w:lang w:bidi="ru-RU"/>
              </w:rPr>
              <w:t>Приложение № 1</w:t>
            </w:r>
          </w:p>
          <w:p w14:paraId="472B13BD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Порядку проведения </w:t>
            </w:r>
            <w:r w:rsidRPr="00CA19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инвентаризации кладбищ, стен скорби, крематориев, а также мест захоронений на кладбищах и в стенах скорби, расположенных на территории Приморского края</w:t>
            </w:r>
          </w:p>
        </w:tc>
      </w:tr>
    </w:tbl>
    <w:p w14:paraId="6DFB3A95" w14:textId="77777777" w:rsidR="00CA1978" w:rsidRPr="00CA1978" w:rsidRDefault="00CA1978" w:rsidP="00CA1978">
      <w:pPr>
        <w:widowControl w:val="0"/>
        <w:suppressAutoHyphens/>
        <w:overflowPunct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A0351F3" w14:textId="77777777" w:rsidR="00CA1978" w:rsidRPr="00CA1978" w:rsidRDefault="00CA1978" w:rsidP="00CA1978">
      <w:pPr>
        <w:widowControl w:val="0"/>
        <w:suppressAutoHyphens/>
        <w:overflowPunct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C6BBFCD" w14:textId="77777777" w:rsidR="00CA1978" w:rsidRPr="00CA1978" w:rsidRDefault="00CA1978" w:rsidP="00CA1978">
      <w:pPr>
        <w:widowControl w:val="0"/>
        <w:suppressAutoHyphens/>
        <w:overflowPunct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2" w:name="Par106"/>
      <w:bookmarkEnd w:id="2"/>
      <w:r w:rsidRPr="00CA1978">
        <w:rPr>
          <w:rFonts w:ascii="Times New Roman" w:eastAsia="Times New Roman" w:hAnsi="Times New Roman" w:cs="Times New Roman"/>
          <w:b/>
          <w:sz w:val="24"/>
          <w:szCs w:val="24"/>
        </w:rPr>
        <w:t>ИНВЕНТАРИЗАЦИОННАЯ ОПИСЬ МЕСТ ЗАХОРОНЕНИЙ</w:t>
      </w:r>
    </w:p>
    <w:p w14:paraId="5CAA0439" w14:textId="77777777" w:rsidR="00CA1978" w:rsidRPr="00CA1978" w:rsidRDefault="00CA1978" w:rsidP="00CA1978">
      <w:pPr>
        <w:widowControl w:val="0"/>
        <w:suppressAutoHyphens/>
        <w:overflowPunct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170D601" w14:textId="77777777" w:rsidR="00CA1978" w:rsidRPr="00CA1978" w:rsidRDefault="00CA1978" w:rsidP="00CA1978">
      <w:pPr>
        <w:widowControl w:val="0"/>
        <w:suppressAutoHyphens/>
        <w:overflowPunct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A1978">
        <w:rPr>
          <w:rFonts w:ascii="Times New Roman" w:eastAsia="Times New Roman" w:hAnsi="Times New Roman" w:cs="Times New Roman"/>
          <w:sz w:val="24"/>
          <w:szCs w:val="24"/>
        </w:rPr>
        <w:t>№</w:t>
      </w:r>
      <w:r w:rsidRPr="00CA1978">
        <w:rPr>
          <w:rFonts w:ascii="Times New Roman" w:eastAsia="PT Astra Serif" w:hAnsi="Times New Roman" w:cs="Times New Roman"/>
          <w:sz w:val="24"/>
          <w:szCs w:val="24"/>
        </w:rPr>
        <w:t xml:space="preserve"> </w:t>
      </w:r>
      <w:r w:rsidRPr="00CA1978">
        <w:rPr>
          <w:rFonts w:ascii="Times New Roman" w:eastAsia="Times New Roman" w:hAnsi="Times New Roman" w:cs="Times New Roman"/>
          <w:sz w:val="24"/>
          <w:szCs w:val="24"/>
        </w:rPr>
        <w:t>____________</w:t>
      </w:r>
    </w:p>
    <w:p w14:paraId="60CE88ED" w14:textId="77777777" w:rsidR="00CA1978" w:rsidRPr="00CA1978" w:rsidRDefault="00CA1978" w:rsidP="00CA1978">
      <w:pPr>
        <w:widowControl w:val="0"/>
        <w:suppressAutoHyphens/>
        <w:overflowPunct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A1978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</w:t>
      </w:r>
    </w:p>
    <w:p w14:paraId="6E67DE83" w14:textId="70A5F8F3" w:rsidR="00CA1978" w:rsidRPr="00CA1978" w:rsidRDefault="00CA1978" w:rsidP="00CA1978">
      <w:pPr>
        <w:widowControl w:val="0"/>
        <w:suppressAutoHyphens/>
        <w:overflowPunct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A1978">
        <w:rPr>
          <w:rFonts w:ascii="Times New Roman" w:eastAsia="Times New Roman" w:hAnsi="Times New Roman" w:cs="Times New Roman"/>
          <w:sz w:val="24"/>
          <w:szCs w:val="24"/>
        </w:rPr>
        <w:t xml:space="preserve">(наименование и место расположения кладбища, стены скорби) </w:t>
      </w:r>
    </w:p>
    <w:p w14:paraId="21D03AE8" w14:textId="77777777" w:rsidR="00CA1978" w:rsidRPr="00CA1978" w:rsidRDefault="00CA1978" w:rsidP="00CA1978">
      <w:pPr>
        <w:widowControl w:val="0"/>
        <w:suppressAutoHyphens/>
        <w:overflowPunct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1361"/>
        <w:gridCol w:w="1080"/>
        <w:gridCol w:w="1185"/>
        <w:gridCol w:w="1425"/>
        <w:gridCol w:w="960"/>
        <w:gridCol w:w="1080"/>
        <w:gridCol w:w="1125"/>
        <w:gridCol w:w="1080"/>
      </w:tblGrid>
      <w:tr w:rsidR="00CA1978" w:rsidRPr="00CA1978" w14:paraId="352A70E0" w14:textId="77777777" w:rsidTr="001806B6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709EBD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Pr="00CA1978">
              <w:rPr>
                <w:rFonts w:ascii="Times New Roman" w:eastAsia="PT Astra Serif" w:hAnsi="Times New Roman" w:cs="Times New Roman"/>
                <w:sz w:val="24"/>
                <w:szCs w:val="24"/>
              </w:rPr>
              <w:t xml:space="preserve"> </w:t>
            </w: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8684F1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Номер места захоронения, указанный в книге регистрации захоронений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A6C195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Номер места захоронения, </w:t>
            </w:r>
            <w:proofErr w:type="gramStart"/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указан-</w:t>
            </w:r>
            <w:proofErr w:type="spellStart"/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ный</w:t>
            </w:r>
            <w:proofErr w:type="spellEnd"/>
            <w:proofErr w:type="gramEnd"/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регистра-</w:t>
            </w:r>
            <w:proofErr w:type="spellStart"/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ционном</w:t>
            </w:r>
            <w:proofErr w:type="spellEnd"/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знаке места </w:t>
            </w:r>
            <w:proofErr w:type="spellStart"/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захоро</w:t>
            </w:r>
            <w:proofErr w:type="spellEnd"/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-нения &lt;*&gt;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5D3529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Данные </w:t>
            </w:r>
            <w:proofErr w:type="spellStart"/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захоро-ненного</w:t>
            </w:r>
            <w:proofErr w:type="spellEnd"/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58CD6366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ФИО,</w:t>
            </w:r>
          </w:p>
          <w:p w14:paraId="5A6B237C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рождения - дата смерти, возраст умершего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D274F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Наличие </w:t>
            </w:r>
            <w:proofErr w:type="spellStart"/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намогильно</w:t>
            </w:r>
            <w:proofErr w:type="spellEnd"/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-го </w:t>
            </w:r>
            <w:proofErr w:type="spellStart"/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сооруже-</w:t>
            </w:r>
            <w:proofErr w:type="gramStart"/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ния</w:t>
            </w:r>
            <w:proofErr w:type="spellEnd"/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(</w:t>
            </w:r>
            <w:proofErr w:type="spellStart"/>
            <w:proofErr w:type="gramEnd"/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надгро</w:t>
            </w:r>
            <w:proofErr w:type="spellEnd"/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-бия) либо иного ритуального знака на месте захоронения (его краткое описание с указанием материала, из которого изготовлено намогильное сооружение (надгробие) или иной ритуальный знак) &lt;**&gt;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19E4AE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Pr="00CA1978">
              <w:rPr>
                <w:rFonts w:ascii="Times New Roman" w:eastAsia="PT Astra Serif" w:hAnsi="Times New Roman" w:cs="Times New Roman"/>
                <w:sz w:val="24"/>
                <w:szCs w:val="24"/>
              </w:rPr>
              <w:t xml:space="preserve"> </w:t>
            </w: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сектора, ряда, участка, могилы</w:t>
            </w:r>
          </w:p>
          <w:p w14:paraId="0066BF08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(места </w:t>
            </w:r>
            <w:proofErr w:type="spellStart"/>
            <w:proofErr w:type="gramStart"/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захоро</w:t>
            </w:r>
            <w:proofErr w:type="spellEnd"/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-нения</w:t>
            </w:r>
            <w:proofErr w:type="gramEnd"/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BB44E4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Размер места </w:t>
            </w:r>
            <w:proofErr w:type="spellStart"/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захороне-ния</w:t>
            </w:r>
            <w:proofErr w:type="spellEnd"/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(ширина, длина, площадь</w:t>
            </w:r>
          </w:p>
          <w:p w14:paraId="2B4E8E09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(кв. м))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BC1C0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Состояние места </w:t>
            </w:r>
            <w:proofErr w:type="spellStart"/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захороне-ния</w:t>
            </w:r>
            <w:proofErr w:type="spellEnd"/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34D709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Примеча-ние</w:t>
            </w:r>
            <w:proofErr w:type="spellEnd"/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&lt;***&gt;</w:t>
            </w:r>
          </w:p>
        </w:tc>
      </w:tr>
      <w:tr w:rsidR="00CA1978" w:rsidRPr="00CA1978" w14:paraId="662021E8" w14:textId="77777777" w:rsidTr="001806B6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391DEA" w14:textId="77777777" w:rsidR="00CA1978" w:rsidRPr="00CA1978" w:rsidRDefault="00CA1978" w:rsidP="00CA1978">
            <w:pPr>
              <w:widowControl w:val="0"/>
              <w:suppressAutoHyphens/>
              <w:overflowPunct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3D5A00" w14:textId="77777777" w:rsidR="00CA1978" w:rsidRPr="00CA1978" w:rsidRDefault="00CA1978" w:rsidP="00CA1978">
            <w:pPr>
              <w:widowControl w:val="0"/>
              <w:suppressAutoHyphens/>
              <w:overflowPunct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B26A20" w14:textId="77777777" w:rsidR="00CA1978" w:rsidRPr="00CA1978" w:rsidRDefault="00CA1978" w:rsidP="00CA1978">
            <w:pPr>
              <w:widowControl w:val="0"/>
              <w:suppressAutoHyphens/>
              <w:overflowPunct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9E02FB" w14:textId="77777777" w:rsidR="00CA1978" w:rsidRPr="00CA1978" w:rsidRDefault="00CA1978" w:rsidP="00CA1978">
            <w:pPr>
              <w:widowControl w:val="0"/>
              <w:suppressAutoHyphens/>
              <w:overflowPunct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E507E1" w14:textId="77777777" w:rsidR="00CA1978" w:rsidRPr="00CA1978" w:rsidRDefault="00CA1978" w:rsidP="00CA1978">
            <w:pPr>
              <w:widowControl w:val="0"/>
              <w:suppressAutoHyphens/>
              <w:overflowPunct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6C0FDF" w14:textId="77777777" w:rsidR="00CA1978" w:rsidRPr="00CA1978" w:rsidRDefault="00CA1978" w:rsidP="00CA1978">
            <w:pPr>
              <w:widowControl w:val="0"/>
              <w:suppressAutoHyphens/>
              <w:overflowPunct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A99563" w14:textId="77777777" w:rsidR="00CA1978" w:rsidRPr="00CA1978" w:rsidRDefault="00CA1978" w:rsidP="00CA1978">
            <w:pPr>
              <w:widowControl w:val="0"/>
              <w:suppressAutoHyphens/>
              <w:overflowPunct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D4B35C" w14:textId="77777777" w:rsidR="00CA1978" w:rsidRPr="00CA1978" w:rsidRDefault="00CA1978" w:rsidP="00CA1978">
            <w:pPr>
              <w:widowControl w:val="0"/>
              <w:suppressAutoHyphens/>
              <w:overflowPunct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1AA54" w14:textId="77777777" w:rsidR="00CA1978" w:rsidRPr="00CA1978" w:rsidRDefault="00CA1978" w:rsidP="00CA1978">
            <w:pPr>
              <w:widowControl w:val="0"/>
              <w:suppressAutoHyphens/>
              <w:overflowPunct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9C1AB1D" w14:textId="77777777" w:rsidR="00CA1978" w:rsidRPr="00CA1978" w:rsidRDefault="00CA1978" w:rsidP="00CA1978">
      <w:pPr>
        <w:widowControl w:val="0"/>
        <w:suppressAutoHyphens/>
        <w:overflowPunct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5CE7A5D" w14:textId="77777777" w:rsidR="00CA1978" w:rsidRPr="00CA1978" w:rsidRDefault="00CA1978" w:rsidP="00CA1978">
      <w:pPr>
        <w:suppressAutoHyphens/>
        <w:overflowPunct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en-US"/>
        </w:rPr>
      </w:pP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>Итого по описи:</w:t>
      </w:r>
    </w:p>
    <w:p w14:paraId="2D38FAF5" w14:textId="77777777" w:rsidR="00CA1978" w:rsidRPr="00CA1978" w:rsidRDefault="00CA1978" w:rsidP="00CA1978">
      <w:pPr>
        <w:suppressAutoHyphens/>
        <w:overflowPunct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en-US"/>
        </w:rPr>
      </w:pP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>количество мест захоронений всего по инвентаризационной описи ___________единиц (__________);</w:t>
      </w:r>
    </w:p>
    <w:p w14:paraId="7E00532E" w14:textId="77777777" w:rsidR="00CA1978" w:rsidRPr="00CA1978" w:rsidRDefault="00CA1978" w:rsidP="00CA1978">
      <w:pPr>
        <w:suppressAutoHyphens/>
        <w:overflowPunct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en-US"/>
        </w:rPr>
      </w:pPr>
      <w:r w:rsidRPr="00CA1978">
        <w:rPr>
          <w:rFonts w:ascii="Times New Roman" w:eastAsia="PT Astra Serif" w:hAnsi="Times New Roman" w:cs="Times New Roman"/>
          <w:sz w:val="24"/>
          <w:szCs w:val="24"/>
          <w:lang w:eastAsia="en-US"/>
        </w:rPr>
        <w:t xml:space="preserve">                                                                                                                                              </w:t>
      </w: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> </w:t>
      </w:r>
      <w:r w:rsidRPr="00CA1978">
        <w:rPr>
          <w:rFonts w:ascii="Times New Roman" w:eastAsia="PT Astra Serif" w:hAnsi="Times New Roman" w:cs="Times New Roman"/>
          <w:sz w:val="24"/>
          <w:szCs w:val="24"/>
          <w:lang w:eastAsia="en-US"/>
        </w:rPr>
        <w:t xml:space="preserve"> </w:t>
      </w: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> </w:t>
      </w:r>
      <w:r w:rsidRPr="00CA1978">
        <w:rPr>
          <w:rFonts w:ascii="Times New Roman" w:eastAsia="PT Astra Serif" w:hAnsi="Times New Roman" w:cs="Times New Roman"/>
          <w:sz w:val="24"/>
          <w:szCs w:val="24"/>
          <w:lang w:eastAsia="en-US"/>
        </w:rPr>
        <w:t xml:space="preserve"> </w:t>
      </w: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> </w:t>
      </w:r>
      <w:r w:rsidRPr="00CA1978">
        <w:rPr>
          <w:rFonts w:ascii="Times New Roman" w:eastAsia="PT Astra Serif" w:hAnsi="Times New Roman" w:cs="Times New Roman"/>
          <w:sz w:val="24"/>
          <w:szCs w:val="24"/>
          <w:lang w:eastAsia="en-US"/>
        </w:rPr>
        <w:t xml:space="preserve"> </w:t>
      </w: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> </w:t>
      </w:r>
      <w:r w:rsidRPr="00CA1978">
        <w:rPr>
          <w:rFonts w:ascii="Times New Roman" w:eastAsia="PT Astra Serif" w:hAnsi="Times New Roman" w:cs="Times New Roman"/>
          <w:sz w:val="24"/>
          <w:szCs w:val="24"/>
          <w:lang w:eastAsia="en-US"/>
        </w:rPr>
        <w:t xml:space="preserve"> </w:t>
      </w: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> </w:t>
      </w:r>
      <w:r w:rsidRPr="00CA1978">
        <w:rPr>
          <w:rFonts w:ascii="Times New Roman" w:eastAsia="PT Astra Serif" w:hAnsi="Times New Roman" w:cs="Times New Roman"/>
          <w:sz w:val="24"/>
          <w:szCs w:val="24"/>
          <w:lang w:eastAsia="en-US"/>
        </w:rPr>
        <w:t xml:space="preserve"> </w:t>
      </w: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> </w:t>
      </w:r>
      <w:r w:rsidRPr="00CA1978">
        <w:rPr>
          <w:rFonts w:ascii="Times New Roman" w:eastAsia="PT Astra Serif" w:hAnsi="Times New Roman" w:cs="Times New Roman"/>
          <w:sz w:val="24"/>
          <w:szCs w:val="24"/>
          <w:lang w:eastAsia="en-US"/>
        </w:rPr>
        <w:t xml:space="preserve"> </w:t>
      </w: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> </w:t>
      </w:r>
      <w:r w:rsidRPr="00CA1978">
        <w:rPr>
          <w:rFonts w:ascii="Times New Roman" w:eastAsia="PT Astra Serif" w:hAnsi="Times New Roman" w:cs="Times New Roman"/>
          <w:sz w:val="24"/>
          <w:szCs w:val="24"/>
          <w:lang w:eastAsia="en-US"/>
        </w:rPr>
        <w:t xml:space="preserve"> </w:t>
      </w: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>(прописью)</w:t>
      </w:r>
    </w:p>
    <w:p w14:paraId="6D84052B" w14:textId="77777777" w:rsidR="00CA1978" w:rsidRPr="00CA1978" w:rsidRDefault="00CA1978" w:rsidP="00CA1978">
      <w:pPr>
        <w:suppressAutoHyphens/>
        <w:overflowPunct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en-US"/>
        </w:rPr>
      </w:pP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>в том числе:</w:t>
      </w:r>
    </w:p>
    <w:p w14:paraId="7CC72D64" w14:textId="64A97797" w:rsidR="00CA1978" w:rsidRPr="00CA1978" w:rsidRDefault="00CA1978" w:rsidP="00CA1978">
      <w:pPr>
        <w:suppressAutoHyphens/>
        <w:overflowPunct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en-US"/>
        </w:rPr>
      </w:pP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>количество   </w:t>
      </w:r>
      <w:proofErr w:type="gramStart"/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захоронений,  </w:t>
      </w:r>
      <w:r>
        <w:rPr>
          <w:rFonts w:ascii="Times New Roman" w:eastAsia="Arial" w:hAnsi="Times New Roman" w:cs="Times New Roman"/>
          <w:sz w:val="24"/>
          <w:szCs w:val="24"/>
          <w:lang w:eastAsia="en-US"/>
        </w:rPr>
        <w:t>з</w:t>
      </w: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>арегистрированных</w:t>
      </w:r>
      <w:proofErr w:type="gramEnd"/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   в   книге    регистрации захоронений (захоронений урн </w:t>
      </w: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br/>
        <w:t>с прахом), ___________ единиц (____________);</w:t>
      </w:r>
    </w:p>
    <w:p w14:paraId="00254F64" w14:textId="77777777" w:rsidR="00CA1978" w:rsidRPr="00CA1978" w:rsidRDefault="00CA1978" w:rsidP="00CA1978">
      <w:pPr>
        <w:suppressAutoHyphens/>
        <w:overflowPunct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en-US"/>
        </w:rPr>
      </w:pP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> </w:t>
      </w:r>
      <w:r w:rsidRPr="00CA1978">
        <w:rPr>
          <w:rFonts w:ascii="Times New Roman" w:eastAsia="PT Astra Serif" w:hAnsi="Times New Roman" w:cs="Times New Roman"/>
          <w:sz w:val="24"/>
          <w:szCs w:val="24"/>
          <w:lang w:eastAsia="en-US"/>
        </w:rPr>
        <w:t xml:space="preserve"> </w:t>
      </w: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> </w:t>
      </w:r>
      <w:r w:rsidRPr="00CA1978">
        <w:rPr>
          <w:rFonts w:ascii="Times New Roman" w:eastAsia="PT Astra Serif" w:hAnsi="Times New Roman" w:cs="Times New Roman"/>
          <w:sz w:val="24"/>
          <w:szCs w:val="24"/>
          <w:lang w:eastAsia="en-US"/>
        </w:rPr>
        <w:t xml:space="preserve"> </w:t>
      </w: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> </w:t>
      </w:r>
      <w:r w:rsidRPr="00CA1978">
        <w:rPr>
          <w:rFonts w:ascii="Times New Roman" w:eastAsia="PT Astra Serif" w:hAnsi="Times New Roman" w:cs="Times New Roman"/>
          <w:sz w:val="24"/>
          <w:szCs w:val="24"/>
          <w:lang w:eastAsia="en-US"/>
        </w:rPr>
        <w:t xml:space="preserve"> </w:t>
      </w: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> </w:t>
      </w:r>
      <w:r w:rsidRPr="00CA1978">
        <w:rPr>
          <w:rFonts w:ascii="Times New Roman" w:eastAsia="PT Astra Serif" w:hAnsi="Times New Roman" w:cs="Times New Roman"/>
          <w:sz w:val="24"/>
          <w:szCs w:val="24"/>
          <w:lang w:eastAsia="en-US"/>
        </w:rPr>
        <w:t xml:space="preserve"> </w:t>
      </w: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> </w:t>
      </w:r>
      <w:r w:rsidRPr="00CA1978">
        <w:rPr>
          <w:rFonts w:ascii="Times New Roman" w:eastAsia="PT Astra Serif" w:hAnsi="Times New Roman" w:cs="Times New Roman"/>
          <w:sz w:val="24"/>
          <w:szCs w:val="24"/>
          <w:lang w:eastAsia="en-US"/>
        </w:rPr>
        <w:t xml:space="preserve"> </w:t>
      </w: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> </w:t>
      </w:r>
      <w:r w:rsidRPr="00CA1978">
        <w:rPr>
          <w:rFonts w:ascii="Times New Roman" w:eastAsia="PT Astra Serif" w:hAnsi="Times New Roman" w:cs="Times New Roman"/>
          <w:sz w:val="24"/>
          <w:szCs w:val="24"/>
          <w:lang w:eastAsia="en-US"/>
        </w:rPr>
        <w:t xml:space="preserve"> </w:t>
      </w: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> </w:t>
      </w:r>
      <w:r w:rsidRPr="00CA1978">
        <w:rPr>
          <w:rFonts w:ascii="Times New Roman" w:eastAsia="PT Astra Serif" w:hAnsi="Times New Roman" w:cs="Times New Roman"/>
          <w:sz w:val="24"/>
          <w:szCs w:val="24"/>
          <w:lang w:eastAsia="en-US"/>
        </w:rPr>
        <w:t xml:space="preserve"> </w:t>
      </w: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> </w:t>
      </w:r>
      <w:r w:rsidRPr="00CA1978">
        <w:rPr>
          <w:rFonts w:ascii="Times New Roman" w:eastAsia="PT Astra Serif" w:hAnsi="Times New Roman" w:cs="Times New Roman"/>
          <w:sz w:val="24"/>
          <w:szCs w:val="24"/>
          <w:lang w:eastAsia="en-US"/>
        </w:rPr>
        <w:t xml:space="preserve"> </w:t>
      </w: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> </w:t>
      </w:r>
      <w:r w:rsidRPr="00CA1978">
        <w:rPr>
          <w:rFonts w:ascii="Times New Roman" w:eastAsia="PT Astra Serif" w:hAnsi="Times New Roman" w:cs="Times New Roman"/>
          <w:sz w:val="24"/>
          <w:szCs w:val="24"/>
          <w:lang w:eastAsia="en-US"/>
        </w:rPr>
        <w:t xml:space="preserve"> </w:t>
      </w: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> </w:t>
      </w:r>
      <w:r w:rsidRPr="00CA1978">
        <w:rPr>
          <w:rFonts w:ascii="Times New Roman" w:eastAsia="PT Astra Serif" w:hAnsi="Times New Roman" w:cs="Times New Roman"/>
          <w:sz w:val="24"/>
          <w:szCs w:val="24"/>
          <w:lang w:eastAsia="en-US"/>
        </w:rPr>
        <w:t xml:space="preserve"> </w:t>
      </w: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> </w:t>
      </w:r>
      <w:r w:rsidRPr="00CA1978">
        <w:rPr>
          <w:rFonts w:ascii="Times New Roman" w:eastAsia="PT Astra Serif" w:hAnsi="Times New Roman" w:cs="Times New Roman"/>
          <w:sz w:val="24"/>
          <w:szCs w:val="24"/>
          <w:lang w:eastAsia="en-US"/>
        </w:rPr>
        <w:t xml:space="preserve"> </w:t>
      </w: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> </w:t>
      </w:r>
      <w:r w:rsidRPr="00CA1978">
        <w:rPr>
          <w:rFonts w:ascii="Times New Roman" w:eastAsia="PT Astra Serif" w:hAnsi="Times New Roman" w:cs="Times New Roman"/>
          <w:sz w:val="24"/>
          <w:szCs w:val="24"/>
          <w:lang w:eastAsia="en-US"/>
        </w:rPr>
        <w:t xml:space="preserve"> </w:t>
      </w: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> </w:t>
      </w:r>
      <w:r w:rsidRPr="00CA1978">
        <w:rPr>
          <w:rFonts w:ascii="Times New Roman" w:eastAsia="PT Astra Serif" w:hAnsi="Times New Roman" w:cs="Times New Roman"/>
          <w:sz w:val="24"/>
          <w:szCs w:val="24"/>
          <w:lang w:eastAsia="en-US"/>
        </w:rPr>
        <w:t xml:space="preserve"> </w:t>
      </w: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> </w:t>
      </w:r>
      <w:r w:rsidRPr="00CA1978">
        <w:rPr>
          <w:rFonts w:ascii="Times New Roman" w:eastAsia="PT Astra Serif" w:hAnsi="Times New Roman" w:cs="Times New Roman"/>
          <w:sz w:val="24"/>
          <w:szCs w:val="24"/>
          <w:lang w:eastAsia="en-US"/>
        </w:rPr>
        <w:t xml:space="preserve"> </w:t>
      </w: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> </w:t>
      </w:r>
      <w:r w:rsidRPr="00CA1978">
        <w:rPr>
          <w:rFonts w:ascii="Times New Roman" w:eastAsia="PT Astra Serif" w:hAnsi="Times New Roman" w:cs="Times New Roman"/>
          <w:sz w:val="24"/>
          <w:szCs w:val="24"/>
          <w:lang w:eastAsia="en-US"/>
        </w:rPr>
        <w:t xml:space="preserve"> </w:t>
      </w: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> </w:t>
      </w:r>
      <w:r w:rsidRPr="00CA1978">
        <w:rPr>
          <w:rFonts w:ascii="Times New Roman" w:eastAsia="PT Astra Serif" w:hAnsi="Times New Roman" w:cs="Times New Roman"/>
          <w:sz w:val="24"/>
          <w:szCs w:val="24"/>
          <w:lang w:eastAsia="en-US"/>
        </w:rPr>
        <w:t xml:space="preserve"> </w:t>
      </w: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> </w:t>
      </w:r>
      <w:r w:rsidRPr="00CA1978">
        <w:rPr>
          <w:rFonts w:ascii="Times New Roman" w:eastAsia="PT Astra Serif" w:hAnsi="Times New Roman" w:cs="Times New Roman"/>
          <w:sz w:val="24"/>
          <w:szCs w:val="24"/>
          <w:lang w:eastAsia="en-US"/>
        </w:rPr>
        <w:t xml:space="preserve"> </w:t>
      </w: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> </w:t>
      </w:r>
      <w:r w:rsidRPr="00CA1978">
        <w:rPr>
          <w:rFonts w:ascii="Times New Roman" w:eastAsia="PT Astra Serif" w:hAnsi="Times New Roman" w:cs="Times New Roman"/>
          <w:sz w:val="24"/>
          <w:szCs w:val="24"/>
          <w:lang w:eastAsia="en-US"/>
        </w:rPr>
        <w:t xml:space="preserve"> </w:t>
      </w: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> </w:t>
      </w:r>
      <w:r w:rsidRPr="00CA1978">
        <w:rPr>
          <w:rFonts w:ascii="Times New Roman" w:eastAsia="PT Astra Serif" w:hAnsi="Times New Roman" w:cs="Times New Roman"/>
          <w:sz w:val="24"/>
          <w:szCs w:val="24"/>
          <w:lang w:eastAsia="en-US"/>
        </w:rPr>
        <w:t xml:space="preserve"> </w:t>
      </w: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> </w:t>
      </w:r>
      <w:r w:rsidRPr="00CA1978">
        <w:rPr>
          <w:rFonts w:ascii="Times New Roman" w:eastAsia="PT Astra Serif" w:hAnsi="Times New Roman" w:cs="Times New Roman"/>
          <w:sz w:val="24"/>
          <w:szCs w:val="24"/>
          <w:lang w:eastAsia="en-US"/>
        </w:rPr>
        <w:t xml:space="preserve"> </w:t>
      </w: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> </w:t>
      </w:r>
      <w:r w:rsidRPr="00CA1978">
        <w:rPr>
          <w:rFonts w:ascii="Times New Roman" w:eastAsia="PT Astra Serif" w:hAnsi="Times New Roman" w:cs="Times New Roman"/>
          <w:sz w:val="24"/>
          <w:szCs w:val="24"/>
          <w:lang w:eastAsia="en-US"/>
        </w:rPr>
        <w:t xml:space="preserve"> </w:t>
      </w: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> </w:t>
      </w:r>
      <w:r w:rsidRPr="00CA1978">
        <w:rPr>
          <w:rFonts w:ascii="Times New Roman" w:eastAsia="PT Astra Serif" w:hAnsi="Times New Roman" w:cs="Times New Roman"/>
          <w:sz w:val="24"/>
          <w:szCs w:val="24"/>
          <w:lang w:eastAsia="en-US"/>
        </w:rPr>
        <w:t xml:space="preserve"> </w:t>
      </w: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> </w:t>
      </w:r>
      <w:r w:rsidRPr="00CA1978">
        <w:rPr>
          <w:rFonts w:ascii="Times New Roman" w:eastAsia="PT Astra Serif" w:hAnsi="Times New Roman" w:cs="Times New Roman"/>
          <w:sz w:val="24"/>
          <w:szCs w:val="24"/>
          <w:lang w:eastAsia="en-US"/>
        </w:rPr>
        <w:t xml:space="preserve"> </w:t>
      </w: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> </w:t>
      </w:r>
      <w:r w:rsidRPr="00CA1978">
        <w:rPr>
          <w:rFonts w:ascii="Times New Roman" w:eastAsia="PT Astra Serif" w:hAnsi="Times New Roman" w:cs="Times New Roman"/>
          <w:sz w:val="24"/>
          <w:szCs w:val="24"/>
          <w:lang w:eastAsia="en-US"/>
        </w:rPr>
        <w:t xml:space="preserve"> </w:t>
      </w: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> </w:t>
      </w:r>
      <w:r w:rsidRPr="00CA1978">
        <w:rPr>
          <w:rFonts w:ascii="Times New Roman" w:eastAsia="PT Astra Serif" w:hAnsi="Times New Roman" w:cs="Times New Roman"/>
          <w:sz w:val="24"/>
          <w:szCs w:val="24"/>
          <w:lang w:eastAsia="en-US"/>
        </w:rPr>
        <w:t xml:space="preserve"> </w:t>
      </w: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> </w:t>
      </w:r>
      <w:r w:rsidRPr="00CA1978">
        <w:rPr>
          <w:rFonts w:ascii="Times New Roman" w:eastAsia="PT Astra Serif" w:hAnsi="Times New Roman" w:cs="Times New Roman"/>
          <w:sz w:val="24"/>
          <w:szCs w:val="24"/>
          <w:lang w:eastAsia="en-US"/>
        </w:rPr>
        <w:t xml:space="preserve">   </w:t>
      </w: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> </w:t>
      </w:r>
      <w:r w:rsidRPr="00CA1978">
        <w:rPr>
          <w:rFonts w:ascii="Times New Roman" w:eastAsia="PT Astra Serif" w:hAnsi="Times New Roman" w:cs="Times New Roman"/>
          <w:sz w:val="24"/>
          <w:szCs w:val="24"/>
          <w:lang w:eastAsia="en-US"/>
        </w:rPr>
        <w:t xml:space="preserve"> </w:t>
      </w: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> </w:t>
      </w:r>
      <w:r w:rsidRPr="00CA1978">
        <w:rPr>
          <w:rFonts w:ascii="Times New Roman" w:eastAsia="PT Astra Serif" w:hAnsi="Times New Roman" w:cs="Times New Roman"/>
          <w:sz w:val="24"/>
          <w:szCs w:val="24"/>
          <w:lang w:eastAsia="en-US"/>
        </w:rPr>
        <w:t xml:space="preserve"> </w:t>
      </w: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> </w:t>
      </w:r>
      <w:r w:rsidRPr="00CA1978">
        <w:rPr>
          <w:rFonts w:ascii="Times New Roman" w:eastAsia="PT Astra Serif" w:hAnsi="Times New Roman" w:cs="Times New Roman"/>
          <w:sz w:val="24"/>
          <w:szCs w:val="24"/>
          <w:lang w:eastAsia="en-US"/>
        </w:rPr>
        <w:t xml:space="preserve">         </w:t>
      </w: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>(прописью)</w:t>
      </w:r>
    </w:p>
    <w:p w14:paraId="32635EC2" w14:textId="3BE49DE7" w:rsidR="00CA1978" w:rsidRPr="00CA1978" w:rsidRDefault="00CA1978" w:rsidP="00CA1978">
      <w:pPr>
        <w:suppressAutoHyphens/>
        <w:overflowPunct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en-US"/>
        </w:rPr>
      </w:pP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lastRenderedPageBreak/>
        <w:t xml:space="preserve"> количество    захоронений, не зарегистрированных в книге регистрации захоронений (захоронений урн </w:t>
      </w: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br/>
        <w:t>с прахом), ___________ единиц (____________);</w:t>
      </w:r>
    </w:p>
    <w:p w14:paraId="2937117F" w14:textId="77777777" w:rsidR="00CA1978" w:rsidRPr="00CA1978" w:rsidRDefault="00CA1978" w:rsidP="00CA1978">
      <w:pPr>
        <w:suppressAutoHyphens/>
        <w:overflowPunct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en-US"/>
        </w:rPr>
      </w:pP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> </w:t>
      </w:r>
      <w:r w:rsidRPr="00CA1978">
        <w:rPr>
          <w:rFonts w:ascii="Times New Roman" w:eastAsia="PT Astra Serif" w:hAnsi="Times New Roman" w:cs="Times New Roman"/>
          <w:sz w:val="24"/>
          <w:szCs w:val="24"/>
          <w:lang w:eastAsia="en-US"/>
        </w:rPr>
        <w:t xml:space="preserve"> </w:t>
      </w: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> </w:t>
      </w:r>
      <w:r w:rsidRPr="00CA1978">
        <w:rPr>
          <w:rFonts w:ascii="Times New Roman" w:eastAsia="PT Astra Serif" w:hAnsi="Times New Roman" w:cs="Times New Roman"/>
          <w:sz w:val="24"/>
          <w:szCs w:val="24"/>
          <w:lang w:eastAsia="en-US"/>
        </w:rPr>
        <w:t xml:space="preserve"> </w:t>
      </w: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> </w:t>
      </w:r>
      <w:r w:rsidRPr="00CA1978">
        <w:rPr>
          <w:rFonts w:ascii="Times New Roman" w:eastAsia="PT Astra Serif" w:hAnsi="Times New Roman" w:cs="Times New Roman"/>
          <w:sz w:val="24"/>
          <w:szCs w:val="24"/>
          <w:lang w:eastAsia="en-US"/>
        </w:rPr>
        <w:t xml:space="preserve"> </w:t>
      </w: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> </w:t>
      </w:r>
      <w:r w:rsidRPr="00CA1978">
        <w:rPr>
          <w:rFonts w:ascii="Times New Roman" w:eastAsia="PT Astra Serif" w:hAnsi="Times New Roman" w:cs="Times New Roman"/>
          <w:sz w:val="24"/>
          <w:szCs w:val="24"/>
          <w:lang w:eastAsia="en-US"/>
        </w:rPr>
        <w:t xml:space="preserve"> </w:t>
      </w: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> </w:t>
      </w:r>
      <w:r w:rsidRPr="00CA1978">
        <w:rPr>
          <w:rFonts w:ascii="Times New Roman" w:eastAsia="PT Astra Serif" w:hAnsi="Times New Roman" w:cs="Times New Roman"/>
          <w:sz w:val="24"/>
          <w:szCs w:val="24"/>
          <w:lang w:eastAsia="en-US"/>
        </w:rPr>
        <w:t xml:space="preserve"> </w:t>
      </w: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> </w:t>
      </w:r>
      <w:r w:rsidRPr="00CA1978">
        <w:rPr>
          <w:rFonts w:ascii="Times New Roman" w:eastAsia="PT Astra Serif" w:hAnsi="Times New Roman" w:cs="Times New Roman"/>
          <w:sz w:val="24"/>
          <w:szCs w:val="24"/>
          <w:lang w:eastAsia="en-US"/>
        </w:rPr>
        <w:t xml:space="preserve"> </w:t>
      </w: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> </w:t>
      </w:r>
      <w:r w:rsidRPr="00CA1978">
        <w:rPr>
          <w:rFonts w:ascii="Times New Roman" w:eastAsia="PT Astra Serif" w:hAnsi="Times New Roman" w:cs="Times New Roman"/>
          <w:sz w:val="24"/>
          <w:szCs w:val="24"/>
          <w:lang w:eastAsia="en-US"/>
        </w:rPr>
        <w:t xml:space="preserve"> </w:t>
      </w: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> </w:t>
      </w:r>
      <w:r w:rsidRPr="00CA1978">
        <w:rPr>
          <w:rFonts w:ascii="Times New Roman" w:eastAsia="PT Astra Serif" w:hAnsi="Times New Roman" w:cs="Times New Roman"/>
          <w:sz w:val="24"/>
          <w:szCs w:val="24"/>
          <w:lang w:eastAsia="en-US"/>
        </w:rPr>
        <w:t xml:space="preserve"> </w:t>
      </w: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> </w:t>
      </w:r>
      <w:r w:rsidRPr="00CA1978">
        <w:rPr>
          <w:rFonts w:ascii="Times New Roman" w:eastAsia="PT Astra Serif" w:hAnsi="Times New Roman" w:cs="Times New Roman"/>
          <w:sz w:val="24"/>
          <w:szCs w:val="24"/>
          <w:lang w:eastAsia="en-US"/>
        </w:rPr>
        <w:t xml:space="preserve"> </w:t>
      </w: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> </w:t>
      </w:r>
      <w:r w:rsidRPr="00CA1978">
        <w:rPr>
          <w:rFonts w:ascii="Times New Roman" w:eastAsia="PT Astra Serif" w:hAnsi="Times New Roman" w:cs="Times New Roman"/>
          <w:sz w:val="24"/>
          <w:szCs w:val="24"/>
          <w:lang w:eastAsia="en-US"/>
        </w:rPr>
        <w:t xml:space="preserve"> </w:t>
      </w: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> </w:t>
      </w:r>
      <w:r w:rsidRPr="00CA1978">
        <w:rPr>
          <w:rFonts w:ascii="Times New Roman" w:eastAsia="PT Astra Serif" w:hAnsi="Times New Roman" w:cs="Times New Roman"/>
          <w:sz w:val="24"/>
          <w:szCs w:val="24"/>
          <w:lang w:eastAsia="en-US"/>
        </w:rPr>
        <w:t xml:space="preserve"> </w:t>
      </w: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> </w:t>
      </w:r>
      <w:r w:rsidRPr="00CA1978">
        <w:rPr>
          <w:rFonts w:ascii="Times New Roman" w:eastAsia="PT Astra Serif" w:hAnsi="Times New Roman" w:cs="Times New Roman"/>
          <w:sz w:val="24"/>
          <w:szCs w:val="24"/>
          <w:lang w:eastAsia="en-US"/>
        </w:rPr>
        <w:t xml:space="preserve"> </w:t>
      </w: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> </w:t>
      </w:r>
      <w:r w:rsidRPr="00CA1978">
        <w:rPr>
          <w:rFonts w:ascii="Times New Roman" w:eastAsia="PT Astra Serif" w:hAnsi="Times New Roman" w:cs="Times New Roman"/>
          <w:sz w:val="24"/>
          <w:szCs w:val="24"/>
          <w:lang w:eastAsia="en-US"/>
        </w:rPr>
        <w:t xml:space="preserve"> </w:t>
      </w: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> </w:t>
      </w:r>
      <w:r w:rsidRPr="00CA1978">
        <w:rPr>
          <w:rFonts w:ascii="Times New Roman" w:eastAsia="PT Astra Serif" w:hAnsi="Times New Roman" w:cs="Times New Roman"/>
          <w:sz w:val="24"/>
          <w:szCs w:val="24"/>
          <w:lang w:eastAsia="en-US"/>
        </w:rPr>
        <w:t xml:space="preserve"> </w:t>
      </w: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> </w:t>
      </w:r>
      <w:r w:rsidRPr="00CA1978">
        <w:rPr>
          <w:rFonts w:ascii="Times New Roman" w:eastAsia="PT Astra Serif" w:hAnsi="Times New Roman" w:cs="Times New Roman"/>
          <w:sz w:val="24"/>
          <w:szCs w:val="24"/>
          <w:lang w:eastAsia="en-US"/>
        </w:rPr>
        <w:t xml:space="preserve"> </w:t>
      </w: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> </w:t>
      </w:r>
      <w:r w:rsidRPr="00CA1978">
        <w:rPr>
          <w:rFonts w:ascii="Times New Roman" w:eastAsia="PT Astra Serif" w:hAnsi="Times New Roman" w:cs="Times New Roman"/>
          <w:sz w:val="24"/>
          <w:szCs w:val="24"/>
          <w:lang w:eastAsia="en-US"/>
        </w:rPr>
        <w:t xml:space="preserve"> </w:t>
      </w: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> </w:t>
      </w:r>
      <w:r w:rsidRPr="00CA1978">
        <w:rPr>
          <w:rFonts w:ascii="Times New Roman" w:eastAsia="PT Astra Serif" w:hAnsi="Times New Roman" w:cs="Times New Roman"/>
          <w:sz w:val="24"/>
          <w:szCs w:val="24"/>
          <w:lang w:eastAsia="en-US"/>
        </w:rPr>
        <w:t xml:space="preserve"> </w:t>
      </w: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> </w:t>
      </w:r>
      <w:r w:rsidRPr="00CA1978">
        <w:rPr>
          <w:rFonts w:ascii="Times New Roman" w:eastAsia="PT Astra Serif" w:hAnsi="Times New Roman" w:cs="Times New Roman"/>
          <w:sz w:val="24"/>
          <w:szCs w:val="24"/>
          <w:lang w:eastAsia="en-US"/>
        </w:rPr>
        <w:t xml:space="preserve"> </w:t>
      </w: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> </w:t>
      </w:r>
      <w:r w:rsidRPr="00CA1978">
        <w:rPr>
          <w:rFonts w:ascii="Times New Roman" w:eastAsia="PT Astra Serif" w:hAnsi="Times New Roman" w:cs="Times New Roman"/>
          <w:sz w:val="24"/>
          <w:szCs w:val="24"/>
          <w:lang w:eastAsia="en-US"/>
        </w:rPr>
        <w:t xml:space="preserve"> </w:t>
      </w: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> </w:t>
      </w:r>
      <w:r w:rsidRPr="00CA1978">
        <w:rPr>
          <w:rFonts w:ascii="Times New Roman" w:eastAsia="PT Astra Serif" w:hAnsi="Times New Roman" w:cs="Times New Roman"/>
          <w:sz w:val="24"/>
          <w:szCs w:val="24"/>
          <w:lang w:eastAsia="en-US"/>
        </w:rPr>
        <w:t xml:space="preserve"> </w:t>
      </w: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> </w:t>
      </w:r>
      <w:r w:rsidRPr="00CA1978">
        <w:rPr>
          <w:rFonts w:ascii="Times New Roman" w:eastAsia="PT Astra Serif" w:hAnsi="Times New Roman" w:cs="Times New Roman"/>
          <w:sz w:val="24"/>
          <w:szCs w:val="24"/>
          <w:lang w:eastAsia="en-US"/>
        </w:rPr>
        <w:t xml:space="preserve"> </w:t>
      </w: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> </w:t>
      </w:r>
      <w:r w:rsidRPr="00CA1978">
        <w:rPr>
          <w:rFonts w:ascii="Times New Roman" w:eastAsia="PT Astra Serif" w:hAnsi="Times New Roman" w:cs="Times New Roman"/>
          <w:sz w:val="24"/>
          <w:szCs w:val="24"/>
          <w:lang w:eastAsia="en-US"/>
        </w:rPr>
        <w:t xml:space="preserve"> </w:t>
      </w: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> </w:t>
      </w:r>
      <w:r w:rsidRPr="00CA1978">
        <w:rPr>
          <w:rFonts w:ascii="Times New Roman" w:eastAsia="PT Astra Serif" w:hAnsi="Times New Roman" w:cs="Times New Roman"/>
          <w:sz w:val="24"/>
          <w:szCs w:val="24"/>
          <w:lang w:eastAsia="en-US"/>
        </w:rPr>
        <w:t xml:space="preserve"> </w:t>
      </w: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> </w:t>
      </w:r>
      <w:r w:rsidRPr="00CA1978">
        <w:rPr>
          <w:rFonts w:ascii="Times New Roman" w:eastAsia="PT Astra Serif" w:hAnsi="Times New Roman" w:cs="Times New Roman"/>
          <w:sz w:val="24"/>
          <w:szCs w:val="24"/>
          <w:lang w:eastAsia="en-US"/>
        </w:rPr>
        <w:t xml:space="preserve"> </w:t>
      </w: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> </w:t>
      </w:r>
      <w:r w:rsidRPr="00CA1978">
        <w:rPr>
          <w:rFonts w:ascii="Times New Roman" w:eastAsia="PT Astra Serif" w:hAnsi="Times New Roman" w:cs="Times New Roman"/>
          <w:sz w:val="24"/>
          <w:szCs w:val="24"/>
          <w:lang w:eastAsia="en-US"/>
        </w:rPr>
        <w:t xml:space="preserve"> </w:t>
      </w: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> </w:t>
      </w:r>
      <w:r w:rsidRPr="00CA1978">
        <w:rPr>
          <w:rFonts w:ascii="Times New Roman" w:eastAsia="PT Astra Serif" w:hAnsi="Times New Roman" w:cs="Times New Roman"/>
          <w:sz w:val="24"/>
          <w:szCs w:val="24"/>
          <w:lang w:eastAsia="en-US"/>
        </w:rPr>
        <w:t xml:space="preserve">            </w:t>
      </w: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> </w:t>
      </w:r>
      <w:r w:rsidRPr="00CA1978">
        <w:rPr>
          <w:rFonts w:ascii="Times New Roman" w:eastAsia="PT Astra Serif" w:hAnsi="Times New Roman" w:cs="Times New Roman"/>
          <w:sz w:val="24"/>
          <w:szCs w:val="24"/>
          <w:lang w:eastAsia="en-US"/>
        </w:rPr>
        <w:t xml:space="preserve"> </w:t>
      </w: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> </w:t>
      </w:r>
      <w:r w:rsidRPr="00CA1978">
        <w:rPr>
          <w:rFonts w:ascii="Times New Roman" w:eastAsia="PT Astra Serif" w:hAnsi="Times New Roman" w:cs="Times New Roman"/>
          <w:sz w:val="24"/>
          <w:szCs w:val="24"/>
          <w:lang w:eastAsia="en-US"/>
        </w:rPr>
        <w:t xml:space="preserve"> </w:t>
      </w: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> </w:t>
      </w:r>
      <w:r w:rsidRPr="00CA1978">
        <w:rPr>
          <w:rFonts w:ascii="Times New Roman" w:eastAsia="PT Astra Serif" w:hAnsi="Times New Roman" w:cs="Times New Roman"/>
          <w:sz w:val="24"/>
          <w:szCs w:val="24"/>
          <w:lang w:eastAsia="en-US"/>
        </w:rPr>
        <w:t xml:space="preserve"> </w:t>
      </w: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>(прописью)</w:t>
      </w:r>
    </w:p>
    <w:p w14:paraId="40A6EEE8" w14:textId="1ADC8854" w:rsidR="00CA1978" w:rsidRPr="00CA1978" w:rsidRDefault="00CA1978" w:rsidP="00CA1978">
      <w:pPr>
        <w:suppressAutoHyphens/>
        <w:overflowPunct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en-US"/>
        </w:rPr>
      </w:pP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>количество    мест    захоронений, содержание    которых    не осуществляется, ________ единиц (_________)</w:t>
      </w:r>
    </w:p>
    <w:p w14:paraId="5F2815D8" w14:textId="77777777" w:rsidR="00CA1978" w:rsidRPr="00CA1978" w:rsidRDefault="00CA1978" w:rsidP="00CA1978">
      <w:pPr>
        <w:suppressAutoHyphens/>
        <w:overflowPunct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en-US"/>
        </w:rPr>
      </w:pP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> </w:t>
      </w:r>
      <w:r w:rsidRPr="00CA1978">
        <w:rPr>
          <w:rFonts w:ascii="Times New Roman" w:eastAsia="PT Astra Serif" w:hAnsi="Times New Roman" w:cs="Times New Roman"/>
          <w:sz w:val="24"/>
          <w:szCs w:val="24"/>
          <w:lang w:eastAsia="en-US"/>
        </w:rPr>
        <w:t xml:space="preserve"> </w:t>
      </w: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> </w:t>
      </w:r>
      <w:r w:rsidRPr="00CA1978">
        <w:rPr>
          <w:rFonts w:ascii="Times New Roman" w:eastAsia="PT Astra Serif" w:hAnsi="Times New Roman" w:cs="Times New Roman"/>
          <w:sz w:val="24"/>
          <w:szCs w:val="24"/>
          <w:lang w:eastAsia="en-US"/>
        </w:rPr>
        <w:t xml:space="preserve"> </w:t>
      </w: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> </w:t>
      </w:r>
      <w:r w:rsidRPr="00CA1978">
        <w:rPr>
          <w:rFonts w:ascii="Times New Roman" w:eastAsia="PT Astra Serif" w:hAnsi="Times New Roman" w:cs="Times New Roman"/>
          <w:sz w:val="24"/>
          <w:szCs w:val="24"/>
          <w:lang w:eastAsia="en-US"/>
        </w:rPr>
        <w:t xml:space="preserve"> </w:t>
      </w: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> </w:t>
      </w:r>
      <w:r w:rsidRPr="00CA1978">
        <w:rPr>
          <w:rFonts w:ascii="Times New Roman" w:eastAsia="PT Astra Serif" w:hAnsi="Times New Roman" w:cs="Times New Roman"/>
          <w:sz w:val="24"/>
          <w:szCs w:val="24"/>
          <w:lang w:eastAsia="en-US"/>
        </w:rPr>
        <w:t xml:space="preserve"> </w:t>
      </w: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> </w:t>
      </w:r>
      <w:r w:rsidRPr="00CA1978">
        <w:rPr>
          <w:rFonts w:ascii="Times New Roman" w:eastAsia="PT Astra Serif" w:hAnsi="Times New Roman" w:cs="Times New Roman"/>
          <w:sz w:val="24"/>
          <w:szCs w:val="24"/>
          <w:lang w:eastAsia="en-US"/>
        </w:rPr>
        <w:t xml:space="preserve"> </w:t>
      </w: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> </w:t>
      </w:r>
      <w:r w:rsidRPr="00CA1978">
        <w:rPr>
          <w:rFonts w:ascii="Times New Roman" w:eastAsia="PT Astra Serif" w:hAnsi="Times New Roman" w:cs="Times New Roman"/>
          <w:sz w:val="24"/>
          <w:szCs w:val="24"/>
          <w:lang w:eastAsia="en-US"/>
        </w:rPr>
        <w:t xml:space="preserve">                                                                                                                          </w:t>
      </w: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> </w:t>
      </w:r>
      <w:r w:rsidRPr="00CA1978">
        <w:rPr>
          <w:rFonts w:ascii="Times New Roman" w:eastAsia="PT Astra Serif" w:hAnsi="Times New Roman" w:cs="Times New Roman"/>
          <w:sz w:val="24"/>
          <w:szCs w:val="24"/>
          <w:lang w:eastAsia="en-US"/>
        </w:rPr>
        <w:t xml:space="preserve"> </w:t>
      </w: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> </w:t>
      </w:r>
      <w:r w:rsidRPr="00CA1978">
        <w:rPr>
          <w:rFonts w:ascii="Times New Roman" w:eastAsia="PT Astra Serif" w:hAnsi="Times New Roman" w:cs="Times New Roman"/>
          <w:sz w:val="24"/>
          <w:szCs w:val="24"/>
          <w:lang w:eastAsia="en-US"/>
        </w:rPr>
        <w:t xml:space="preserve"> </w:t>
      </w: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> </w:t>
      </w:r>
      <w:r w:rsidRPr="00CA1978">
        <w:rPr>
          <w:rFonts w:ascii="Times New Roman" w:eastAsia="PT Astra Serif" w:hAnsi="Times New Roman" w:cs="Times New Roman"/>
          <w:sz w:val="24"/>
          <w:szCs w:val="24"/>
          <w:lang w:eastAsia="en-US"/>
        </w:rPr>
        <w:t xml:space="preserve"> </w:t>
      </w: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> </w:t>
      </w:r>
      <w:r w:rsidRPr="00CA1978">
        <w:rPr>
          <w:rFonts w:ascii="Times New Roman" w:eastAsia="PT Astra Serif" w:hAnsi="Times New Roman" w:cs="Times New Roman"/>
          <w:sz w:val="24"/>
          <w:szCs w:val="24"/>
          <w:lang w:eastAsia="en-US"/>
        </w:rPr>
        <w:t xml:space="preserve"> </w:t>
      </w: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> </w:t>
      </w:r>
      <w:r w:rsidRPr="00CA1978">
        <w:rPr>
          <w:rFonts w:ascii="Times New Roman" w:eastAsia="PT Astra Serif" w:hAnsi="Times New Roman" w:cs="Times New Roman"/>
          <w:sz w:val="24"/>
          <w:szCs w:val="24"/>
          <w:lang w:eastAsia="en-US"/>
        </w:rPr>
        <w:t xml:space="preserve"> </w:t>
      </w: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> </w:t>
      </w:r>
      <w:r w:rsidRPr="00CA1978">
        <w:rPr>
          <w:rFonts w:ascii="Times New Roman" w:eastAsia="PT Astra Serif" w:hAnsi="Times New Roman" w:cs="Times New Roman"/>
          <w:sz w:val="24"/>
          <w:szCs w:val="24"/>
          <w:lang w:eastAsia="en-US"/>
        </w:rPr>
        <w:t xml:space="preserve"> </w:t>
      </w: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> </w:t>
      </w:r>
      <w:r w:rsidRPr="00CA1978">
        <w:rPr>
          <w:rFonts w:ascii="Times New Roman" w:eastAsia="PT Astra Serif" w:hAnsi="Times New Roman" w:cs="Times New Roman"/>
          <w:sz w:val="24"/>
          <w:szCs w:val="24"/>
          <w:lang w:eastAsia="en-US"/>
        </w:rPr>
        <w:t xml:space="preserve"> </w:t>
      </w: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> </w:t>
      </w:r>
      <w:r w:rsidRPr="00CA1978">
        <w:rPr>
          <w:rFonts w:ascii="Times New Roman" w:eastAsia="PT Astra Serif" w:hAnsi="Times New Roman" w:cs="Times New Roman"/>
          <w:sz w:val="24"/>
          <w:szCs w:val="24"/>
          <w:lang w:eastAsia="en-US"/>
        </w:rPr>
        <w:t xml:space="preserve"> </w:t>
      </w: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> </w:t>
      </w:r>
      <w:r w:rsidRPr="00CA1978">
        <w:rPr>
          <w:rFonts w:ascii="Times New Roman" w:eastAsia="PT Astra Serif" w:hAnsi="Times New Roman" w:cs="Times New Roman"/>
          <w:sz w:val="24"/>
          <w:szCs w:val="24"/>
          <w:lang w:eastAsia="en-US"/>
        </w:rPr>
        <w:t xml:space="preserve"> </w:t>
      </w: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> </w:t>
      </w:r>
      <w:r w:rsidRPr="00CA1978">
        <w:rPr>
          <w:rFonts w:ascii="Times New Roman" w:eastAsia="PT Astra Serif" w:hAnsi="Times New Roman" w:cs="Times New Roman"/>
          <w:sz w:val="24"/>
          <w:szCs w:val="24"/>
          <w:lang w:eastAsia="en-US"/>
        </w:rPr>
        <w:t xml:space="preserve"> </w:t>
      </w: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> </w:t>
      </w:r>
      <w:r w:rsidRPr="00CA1978">
        <w:rPr>
          <w:rFonts w:ascii="Times New Roman" w:eastAsia="PT Astra Serif" w:hAnsi="Times New Roman" w:cs="Times New Roman"/>
          <w:sz w:val="24"/>
          <w:szCs w:val="24"/>
          <w:lang w:eastAsia="en-US"/>
        </w:rPr>
        <w:t xml:space="preserve">                   </w:t>
      </w: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>(прописью)</w:t>
      </w:r>
    </w:p>
    <w:p w14:paraId="1FDAD7F6" w14:textId="77777777" w:rsidR="00CA1978" w:rsidRPr="00CA1978" w:rsidRDefault="00CA1978" w:rsidP="00CA1978">
      <w:pPr>
        <w:suppressAutoHyphens/>
        <w:overflowPunct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en-US"/>
        </w:rPr>
      </w:pPr>
    </w:p>
    <w:p w14:paraId="299BBFB3" w14:textId="77777777" w:rsidR="00CA1978" w:rsidRPr="00CA1978" w:rsidRDefault="00CA1978" w:rsidP="00CA1978">
      <w:pPr>
        <w:widowControl w:val="0"/>
        <w:suppressAutoHyphens/>
        <w:overflowPunct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1978">
        <w:rPr>
          <w:rFonts w:ascii="Times New Roman" w:eastAsia="Times New Roman" w:hAnsi="Times New Roman" w:cs="Times New Roman"/>
          <w:sz w:val="24"/>
          <w:szCs w:val="24"/>
        </w:rPr>
        <w:t>Председатель инвентаризационной комиссии</w:t>
      </w:r>
    </w:p>
    <w:p w14:paraId="57160CDE" w14:textId="77777777" w:rsidR="00CA1978" w:rsidRPr="00CA1978" w:rsidRDefault="00CA1978" w:rsidP="00CA1978">
      <w:pPr>
        <w:widowControl w:val="0"/>
        <w:suppressAutoHyphens/>
        <w:overflowPunct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1978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</w:t>
      </w:r>
    </w:p>
    <w:p w14:paraId="03F88E7F" w14:textId="77777777" w:rsidR="00CA1978" w:rsidRPr="00CA1978" w:rsidRDefault="00CA1978" w:rsidP="00CA1978">
      <w:pPr>
        <w:widowControl w:val="0"/>
        <w:suppressAutoHyphens/>
        <w:overflowPunct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A1978">
        <w:rPr>
          <w:rFonts w:ascii="Times New Roman" w:eastAsia="Times New Roman" w:hAnsi="Times New Roman" w:cs="Times New Roman"/>
          <w:sz w:val="24"/>
          <w:szCs w:val="24"/>
        </w:rPr>
        <w:t>(должность, подпись, расшифровка подписи, дата)</w:t>
      </w:r>
    </w:p>
    <w:p w14:paraId="717F5C8D" w14:textId="77777777" w:rsidR="00CA1978" w:rsidRPr="00CA1978" w:rsidRDefault="00CA1978" w:rsidP="00CA1978">
      <w:pPr>
        <w:widowControl w:val="0"/>
        <w:suppressAutoHyphens/>
        <w:overflowPunct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1978">
        <w:rPr>
          <w:rFonts w:ascii="Times New Roman" w:eastAsia="Times New Roman" w:hAnsi="Times New Roman" w:cs="Times New Roman"/>
          <w:sz w:val="24"/>
          <w:szCs w:val="24"/>
        </w:rPr>
        <w:t>Заместитель председателя инвентаризационной комиссии:</w:t>
      </w:r>
    </w:p>
    <w:p w14:paraId="3E0E72D3" w14:textId="77777777" w:rsidR="00CA1978" w:rsidRPr="00CA1978" w:rsidRDefault="00CA1978" w:rsidP="00CA1978">
      <w:pPr>
        <w:widowControl w:val="0"/>
        <w:suppressAutoHyphens/>
        <w:overflowPunct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1978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</w:t>
      </w:r>
    </w:p>
    <w:p w14:paraId="4B57EE2E" w14:textId="77777777" w:rsidR="00CA1978" w:rsidRPr="00CA1978" w:rsidRDefault="00CA1978" w:rsidP="00CA1978">
      <w:pPr>
        <w:widowControl w:val="0"/>
        <w:suppressAutoHyphens/>
        <w:overflowPunct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A1978">
        <w:rPr>
          <w:rFonts w:ascii="Times New Roman" w:eastAsia="Times New Roman" w:hAnsi="Times New Roman" w:cs="Times New Roman"/>
          <w:sz w:val="24"/>
          <w:szCs w:val="24"/>
        </w:rPr>
        <w:t>(должность, подпись, расшифровка подписи, дата)</w:t>
      </w:r>
    </w:p>
    <w:p w14:paraId="07593946" w14:textId="77777777" w:rsidR="00CA1978" w:rsidRPr="00CA1978" w:rsidRDefault="00CA1978" w:rsidP="00CA1978">
      <w:pPr>
        <w:widowControl w:val="0"/>
        <w:suppressAutoHyphens/>
        <w:overflowPunct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4F6EEC0" w14:textId="77777777" w:rsidR="00CA1978" w:rsidRPr="00CA1978" w:rsidRDefault="00CA1978" w:rsidP="00CA1978">
      <w:pPr>
        <w:widowControl w:val="0"/>
        <w:suppressAutoHyphens/>
        <w:overflowPunct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1978">
        <w:rPr>
          <w:rFonts w:ascii="Times New Roman" w:eastAsia="Times New Roman" w:hAnsi="Times New Roman" w:cs="Times New Roman"/>
          <w:sz w:val="24"/>
          <w:szCs w:val="24"/>
        </w:rPr>
        <w:t>Члены инвентаризационной комиссии</w:t>
      </w:r>
    </w:p>
    <w:p w14:paraId="1031F7B2" w14:textId="77777777" w:rsidR="00CA1978" w:rsidRPr="00CA1978" w:rsidRDefault="00CA1978" w:rsidP="00CA1978">
      <w:pPr>
        <w:widowControl w:val="0"/>
        <w:suppressAutoHyphens/>
        <w:overflowPunct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A1978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</w:t>
      </w:r>
    </w:p>
    <w:p w14:paraId="67F82720" w14:textId="77777777" w:rsidR="00CA1978" w:rsidRPr="00CA1978" w:rsidRDefault="00CA1978" w:rsidP="00CA1978">
      <w:pPr>
        <w:suppressAutoHyphens/>
        <w:overflowPunct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en-US"/>
        </w:rPr>
      </w:pPr>
      <w:r w:rsidRPr="00CA1978">
        <w:rPr>
          <w:rFonts w:ascii="Times New Roman" w:eastAsia="PT Astra Serif" w:hAnsi="Times New Roman" w:cs="Times New Roman"/>
          <w:sz w:val="24"/>
          <w:szCs w:val="24"/>
          <w:lang w:eastAsia="en-US"/>
        </w:rPr>
        <w:t xml:space="preserve">                                                                                      </w:t>
      </w: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>(должность, подпись, расшифровка подписи, дата)</w:t>
      </w:r>
    </w:p>
    <w:p w14:paraId="3601F10F" w14:textId="77777777" w:rsidR="00CA1978" w:rsidRPr="00CA1978" w:rsidRDefault="00CA1978" w:rsidP="00CA1978">
      <w:pPr>
        <w:widowControl w:val="0"/>
        <w:suppressAutoHyphens/>
        <w:overflowPunct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A1978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</w:t>
      </w:r>
    </w:p>
    <w:p w14:paraId="03899EA6" w14:textId="77777777" w:rsidR="00CA1978" w:rsidRPr="00CA1978" w:rsidRDefault="00CA1978" w:rsidP="00CA1978">
      <w:pPr>
        <w:suppressAutoHyphens/>
        <w:overflowPunct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en-US"/>
        </w:rPr>
      </w:pPr>
      <w:r w:rsidRPr="00CA1978">
        <w:rPr>
          <w:rFonts w:ascii="Times New Roman" w:eastAsia="PT Astra Serif" w:hAnsi="Times New Roman" w:cs="Times New Roman"/>
          <w:sz w:val="24"/>
          <w:szCs w:val="24"/>
          <w:lang w:eastAsia="en-US"/>
        </w:rPr>
        <w:t xml:space="preserve">                                                                                      </w:t>
      </w: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>(должность, подпись, расшифровка подписи, дата)</w:t>
      </w:r>
    </w:p>
    <w:p w14:paraId="519803BF" w14:textId="77777777" w:rsidR="00CA1978" w:rsidRPr="00CA1978" w:rsidRDefault="00CA1978" w:rsidP="00CA1978">
      <w:pPr>
        <w:widowControl w:val="0"/>
        <w:suppressAutoHyphens/>
        <w:overflowPunct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A1978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</w:t>
      </w:r>
    </w:p>
    <w:p w14:paraId="4FD48E21" w14:textId="77777777" w:rsidR="00CA1978" w:rsidRPr="00CA1978" w:rsidRDefault="00CA1978" w:rsidP="00CA1978">
      <w:pPr>
        <w:suppressAutoHyphens/>
        <w:overflowPunct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en-US"/>
        </w:rPr>
      </w:pPr>
      <w:r w:rsidRPr="00CA1978">
        <w:rPr>
          <w:rFonts w:ascii="Times New Roman" w:eastAsia="PT Astra Serif" w:hAnsi="Times New Roman" w:cs="Times New Roman"/>
          <w:sz w:val="24"/>
          <w:szCs w:val="24"/>
          <w:lang w:eastAsia="en-US"/>
        </w:rPr>
        <w:t xml:space="preserve">                                                                                      </w:t>
      </w: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>(должность, подпись, расшифровка подписи, дата)</w:t>
      </w:r>
    </w:p>
    <w:p w14:paraId="285D565D" w14:textId="77777777" w:rsidR="00CA1978" w:rsidRPr="00CA1978" w:rsidRDefault="00CA1978" w:rsidP="00CA1978">
      <w:pPr>
        <w:widowControl w:val="0"/>
        <w:suppressAutoHyphens/>
        <w:overflowPunct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A1978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</w:t>
      </w:r>
    </w:p>
    <w:p w14:paraId="1FC7077A" w14:textId="77777777" w:rsidR="00CA1978" w:rsidRPr="00CA1978" w:rsidRDefault="00CA1978" w:rsidP="00CA1978">
      <w:pPr>
        <w:suppressAutoHyphens/>
        <w:overflowPunct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en-US"/>
        </w:rPr>
      </w:pPr>
      <w:r w:rsidRPr="00CA1978">
        <w:rPr>
          <w:rFonts w:ascii="Times New Roman" w:eastAsia="PT Astra Serif" w:hAnsi="Times New Roman" w:cs="Times New Roman"/>
          <w:sz w:val="24"/>
          <w:szCs w:val="24"/>
          <w:lang w:eastAsia="en-US"/>
        </w:rPr>
        <w:t xml:space="preserve">                                                                              </w:t>
      </w:r>
      <w:r w:rsidRPr="00CA1978">
        <w:rPr>
          <w:rFonts w:ascii="Times New Roman" w:eastAsia="Arial" w:hAnsi="Times New Roman" w:cs="Times New Roman"/>
          <w:sz w:val="24"/>
          <w:szCs w:val="24"/>
          <w:lang w:eastAsia="en-US"/>
        </w:rPr>
        <w:t>(должность, подпись, расшифровка подписи, дата)</w:t>
      </w:r>
    </w:p>
    <w:p w14:paraId="3176970F" w14:textId="77777777" w:rsidR="00CA1978" w:rsidRPr="00CA1978" w:rsidRDefault="00CA1978" w:rsidP="00CA1978">
      <w:pPr>
        <w:widowControl w:val="0"/>
        <w:suppressAutoHyphens/>
        <w:overflowPunct w:val="0"/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</w:rPr>
      </w:pPr>
      <w:r w:rsidRPr="00CA1978">
        <w:rPr>
          <w:rFonts w:ascii="Times New Roman" w:eastAsia="Times New Roman" w:hAnsi="Times New Roman" w:cs="Times New Roman"/>
          <w:sz w:val="24"/>
          <w:szCs w:val="24"/>
        </w:rPr>
        <w:t>--------------------------------</w:t>
      </w:r>
    </w:p>
    <w:p w14:paraId="2D8DD5B8" w14:textId="77777777" w:rsidR="00CA1978" w:rsidRPr="00CA1978" w:rsidRDefault="00CA1978" w:rsidP="00CA1978">
      <w:pPr>
        <w:widowControl w:val="0"/>
        <w:suppressAutoHyphens/>
        <w:overflowPunct w:val="0"/>
        <w:spacing w:before="16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1978">
        <w:rPr>
          <w:rFonts w:ascii="Times New Roman" w:eastAsia="Times New Roman" w:hAnsi="Times New Roman" w:cs="Times New Roman"/>
          <w:sz w:val="24"/>
          <w:szCs w:val="24"/>
        </w:rPr>
        <w:t>&lt;*&gt; При отсутствии на могиле (месте захоронения) регистрационного знака производится сверка сведений книг регистрации захоронений (захоронений урн с прахом) с данными об умершем (фамилии, имени, отчества (при наличии) умершего, даты его рождения и смерти), содержащимися на надмогильном сооружении (надгробии) или ином ритуальном знаке, если таковые установлены на месте захоронения (нише в стене скорби). В этом случае в инвентаризационной описи мест захоронений в графе «номер места захоронения, указанный на регистрационном знаке захоронения» ставится прочерк «-».</w:t>
      </w:r>
    </w:p>
    <w:p w14:paraId="354CC152" w14:textId="77777777" w:rsidR="00CA1978" w:rsidRPr="00CA1978" w:rsidRDefault="00CA1978" w:rsidP="00CA1978">
      <w:pPr>
        <w:widowControl w:val="0"/>
        <w:suppressAutoHyphens/>
        <w:overflowPunct w:val="0"/>
        <w:spacing w:before="16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1978">
        <w:rPr>
          <w:rFonts w:ascii="Times New Roman" w:eastAsia="Times New Roman" w:hAnsi="Times New Roman" w:cs="Times New Roman"/>
          <w:sz w:val="24"/>
          <w:szCs w:val="24"/>
        </w:rPr>
        <w:t>&lt;**&gt; В случае если отсутствуют регистрационный знак места захоронения и запись в книгах регистрации захоронений (захоронений урн с прахом) о произведенном захоронении, но имеется какая-либо информация об умершем на месте захоронения, позволяющая идентифицировать соответствующее захоронение, то в инвентаризационной описи мест захоронений в графах «номер захоронения, указанный в книге регистрации захоронений (захоронений урн с прахом)» и «номер захоронения, указанный на регистрационном знаке места захоронения» ставится «-». Иные графы инвентаризационной описи мест захоронений заполняются исходя из наличия имеющейся информации о месте захоронения.</w:t>
      </w:r>
    </w:p>
    <w:p w14:paraId="5CA13995" w14:textId="77777777" w:rsidR="00CA1978" w:rsidRPr="00CA1978" w:rsidRDefault="00CA1978" w:rsidP="00CA1978">
      <w:pPr>
        <w:widowControl w:val="0"/>
        <w:suppressAutoHyphens/>
        <w:overflowPunct w:val="0"/>
        <w:spacing w:before="16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1978">
        <w:rPr>
          <w:rFonts w:ascii="Times New Roman" w:eastAsia="Times New Roman" w:hAnsi="Times New Roman" w:cs="Times New Roman"/>
          <w:sz w:val="24"/>
          <w:szCs w:val="24"/>
        </w:rPr>
        <w:t>&lt;***&gt; В случае если захоронение признается неучтенным (бесхозяйным), то в инвентаризационной описи мест захоронений в графе «Примечание» делается запись «неучтенное захоронение», в графах «номер захоронения, указанный в книге регистрации захоронений (захоронений урн с прахом)» и «номер захоронения, указанный на регистрационном знаке места захоронения» ставится прочерк «-», иные графы инвентаризационной описи мест захоронений заполняются исходя из наличия имеющейся информации о захоронении.</w:t>
      </w:r>
    </w:p>
    <w:p w14:paraId="302AFE51" w14:textId="77777777" w:rsidR="00CA1978" w:rsidRPr="00CA1978" w:rsidRDefault="00CA1978" w:rsidP="00CA1978">
      <w:pPr>
        <w:widowControl w:val="0"/>
        <w:suppressAutoHyphens/>
        <w:overflowPunct w:val="0"/>
        <w:spacing w:before="16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1978">
        <w:rPr>
          <w:rFonts w:ascii="Times New Roman" w:eastAsia="Times New Roman" w:hAnsi="Times New Roman" w:cs="Times New Roman"/>
          <w:sz w:val="24"/>
          <w:szCs w:val="24"/>
        </w:rPr>
        <w:lastRenderedPageBreak/>
        <w:t>В случае формирования новых книг регистрации захоронений (захоронений урн с прахом), в которые производится запись о местах захоронений, произведенных на соответствующем кладбище, в графе «Примечание» делается запись «восстановление регистрации захоронения» и указывается дата восстановления регистрации согласно внесенной записи в новую книгу регистрации  захоронений (захоронений урн с прахом), в графе «номер захоронения, указанный в книге регистрации мест захоронений (захоронений урн с прахом)» указывается порядковый номер согласно записи в новой книге регистрации захоронений (захоронений урн с прахом).</w:t>
      </w:r>
    </w:p>
    <w:p w14:paraId="7C6B468F" w14:textId="77777777" w:rsidR="00CA1978" w:rsidRPr="00CA1978" w:rsidRDefault="00CA1978" w:rsidP="00CA1978">
      <w:pPr>
        <w:widowControl w:val="0"/>
        <w:suppressAutoHyphens/>
        <w:overflowPunct w:val="0"/>
        <w:spacing w:before="16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B3C512C" w14:textId="18025D46" w:rsidR="00242494" w:rsidRPr="00CA1978" w:rsidRDefault="00242494">
      <w:pPr>
        <w:pStyle w:val="a3"/>
        <w:ind w:firstLine="750"/>
        <w:rPr>
          <w:sz w:val="24"/>
          <w:szCs w:val="24"/>
        </w:rPr>
      </w:pPr>
    </w:p>
    <w:p w14:paraId="2DC0FFAD" w14:textId="601D60FE" w:rsidR="000437BB" w:rsidRPr="00CA1978" w:rsidRDefault="000437BB">
      <w:pPr>
        <w:pStyle w:val="a3"/>
        <w:ind w:firstLine="750"/>
        <w:rPr>
          <w:sz w:val="24"/>
          <w:szCs w:val="24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501"/>
        <w:gridCol w:w="4138"/>
      </w:tblGrid>
      <w:tr w:rsidR="00CA1978" w:rsidRPr="00CA1978" w14:paraId="0D7520C9" w14:textId="77777777" w:rsidTr="001806B6">
        <w:tc>
          <w:tcPr>
            <w:tcW w:w="5501" w:type="dxa"/>
            <w:shd w:val="clear" w:color="auto" w:fill="auto"/>
            <w:vAlign w:val="bottom"/>
          </w:tcPr>
          <w:p w14:paraId="07BBA255" w14:textId="77777777" w:rsidR="00CA1978" w:rsidRPr="00CA1978" w:rsidRDefault="00CA1978" w:rsidP="00CA1978">
            <w:pPr>
              <w:widowControl w:val="0"/>
              <w:suppressAutoHyphens/>
              <w:overflowPunct w:val="0"/>
              <w:autoSpaceDE w:val="0"/>
              <w:spacing w:after="0" w:line="240" w:lineRule="auto"/>
              <w:rPr>
                <w:rFonts w:ascii="Times New Roman" w:eastAsia="Source Han Sans CN Regular" w:hAnsi="Times New Roman" w:cs="Times New Roman"/>
                <w:kern w:val="2"/>
                <w:sz w:val="24"/>
                <w:szCs w:val="24"/>
                <w:lang w:bidi="ru-RU"/>
              </w:rPr>
            </w:pPr>
          </w:p>
        </w:tc>
        <w:tc>
          <w:tcPr>
            <w:tcW w:w="4138" w:type="dxa"/>
            <w:shd w:val="clear" w:color="auto" w:fill="auto"/>
          </w:tcPr>
          <w:p w14:paraId="3EBE7CF8" w14:textId="77777777" w:rsidR="00CA1978" w:rsidRPr="00CA1978" w:rsidRDefault="00CA1978" w:rsidP="00CA1978">
            <w:pPr>
              <w:widowControl w:val="0"/>
              <w:suppressAutoHyphens/>
              <w:overflowPunct w:val="0"/>
              <w:autoSpaceDE w:val="0"/>
              <w:spacing w:after="0" w:line="36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4"/>
                <w:szCs w:val="24"/>
                <w:lang w:bidi="ru-RU"/>
              </w:rPr>
            </w:pPr>
          </w:p>
          <w:p w14:paraId="50090B18" w14:textId="77777777" w:rsidR="00CA1978" w:rsidRPr="00CA1978" w:rsidRDefault="00CA1978" w:rsidP="00CA1978">
            <w:pPr>
              <w:widowControl w:val="0"/>
              <w:suppressAutoHyphens/>
              <w:overflowPunct w:val="0"/>
              <w:autoSpaceDE w:val="0"/>
              <w:spacing w:after="0" w:line="36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4"/>
                <w:szCs w:val="24"/>
                <w:lang w:bidi="ru-RU"/>
              </w:rPr>
            </w:pPr>
          </w:p>
          <w:p w14:paraId="19D5F169" w14:textId="77777777" w:rsidR="00CA1978" w:rsidRPr="00CA1978" w:rsidRDefault="00CA1978" w:rsidP="00CA1978">
            <w:pPr>
              <w:widowControl w:val="0"/>
              <w:suppressAutoHyphens/>
              <w:overflowPunct w:val="0"/>
              <w:autoSpaceDE w:val="0"/>
              <w:spacing w:after="0" w:line="36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4"/>
                <w:szCs w:val="24"/>
                <w:lang w:bidi="ru-RU"/>
              </w:rPr>
            </w:pPr>
          </w:p>
          <w:p w14:paraId="37A393E4" w14:textId="77777777" w:rsidR="00CA1978" w:rsidRPr="00CA1978" w:rsidRDefault="00CA1978" w:rsidP="00CA1978">
            <w:pPr>
              <w:widowControl w:val="0"/>
              <w:suppressAutoHyphens/>
              <w:overflowPunct w:val="0"/>
              <w:autoSpaceDE w:val="0"/>
              <w:spacing w:after="0" w:line="36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4"/>
                <w:szCs w:val="24"/>
                <w:lang w:bidi="ru-RU"/>
              </w:rPr>
            </w:pPr>
          </w:p>
          <w:p w14:paraId="15F36EDB" w14:textId="77777777" w:rsidR="00CA1978" w:rsidRPr="00CA1978" w:rsidRDefault="00CA1978" w:rsidP="00CA1978">
            <w:pPr>
              <w:widowControl w:val="0"/>
              <w:suppressAutoHyphens/>
              <w:overflowPunct w:val="0"/>
              <w:autoSpaceDE w:val="0"/>
              <w:spacing w:after="0" w:line="36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4"/>
                <w:szCs w:val="24"/>
                <w:lang w:bidi="ru-RU"/>
              </w:rPr>
            </w:pPr>
          </w:p>
          <w:p w14:paraId="44D7A0FB" w14:textId="77777777" w:rsidR="00CA1978" w:rsidRPr="00CA1978" w:rsidRDefault="00CA1978" w:rsidP="00CA1978">
            <w:pPr>
              <w:widowControl w:val="0"/>
              <w:suppressAutoHyphens/>
              <w:overflowPunct w:val="0"/>
              <w:autoSpaceDE w:val="0"/>
              <w:spacing w:after="0" w:line="36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4"/>
                <w:szCs w:val="24"/>
                <w:lang w:bidi="ru-RU"/>
              </w:rPr>
            </w:pPr>
          </w:p>
          <w:p w14:paraId="19F221EA" w14:textId="77777777" w:rsidR="00CA1978" w:rsidRPr="00CA1978" w:rsidRDefault="00CA1978" w:rsidP="00CA1978">
            <w:pPr>
              <w:widowControl w:val="0"/>
              <w:suppressAutoHyphens/>
              <w:overflowPunct w:val="0"/>
              <w:autoSpaceDE w:val="0"/>
              <w:spacing w:after="0" w:line="36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4"/>
                <w:szCs w:val="24"/>
                <w:lang w:bidi="ru-RU"/>
              </w:rPr>
            </w:pPr>
          </w:p>
          <w:p w14:paraId="528EE947" w14:textId="77777777" w:rsidR="00CA1978" w:rsidRPr="00CA1978" w:rsidRDefault="00CA1978" w:rsidP="00CA1978">
            <w:pPr>
              <w:widowControl w:val="0"/>
              <w:suppressAutoHyphens/>
              <w:overflowPunct w:val="0"/>
              <w:autoSpaceDE w:val="0"/>
              <w:spacing w:after="0" w:line="36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4"/>
                <w:szCs w:val="24"/>
                <w:lang w:bidi="ru-RU"/>
              </w:rPr>
            </w:pPr>
          </w:p>
          <w:p w14:paraId="1DF64A2D" w14:textId="77777777" w:rsidR="00CA1978" w:rsidRPr="00CA1978" w:rsidRDefault="00CA1978" w:rsidP="00CA1978">
            <w:pPr>
              <w:widowControl w:val="0"/>
              <w:suppressAutoHyphens/>
              <w:overflowPunct w:val="0"/>
              <w:autoSpaceDE w:val="0"/>
              <w:spacing w:after="0" w:line="36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4"/>
                <w:szCs w:val="24"/>
                <w:lang w:bidi="ru-RU"/>
              </w:rPr>
            </w:pPr>
          </w:p>
          <w:p w14:paraId="67BC3806" w14:textId="77777777" w:rsidR="00CA1978" w:rsidRPr="00CA1978" w:rsidRDefault="00CA1978" w:rsidP="00CA1978">
            <w:pPr>
              <w:widowControl w:val="0"/>
              <w:suppressAutoHyphens/>
              <w:overflowPunct w:val="0"/>
              <w:autoSpaceDE w:val="0"/>
              <w:spacing w:after="0" w:line="36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4"/>
                <w:szCs w:val="24"/>
                <w:lang w:bidi="ru-RU"/>
              </w:rPr>
            </w:pPr>
          </w:p>
          <w:p w14:paraId="2F6087CB" w14:textId="77777777" w:rsidR="00CA1978" w:rsidRPr="00CA1978" w:rsidRDefault="00CA1978" w:rsidP="00CA1978">
            <w:pPr>
              <w:widowControl w:val="0"/>
              <w:suppressAutoHyphens/>
              <w:overflowPunct w:val="0"/>
              <w:autoSpaceDE w:val="0"/>
              <w:spacing w:after="0" w:line="36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4"/>
                <w:szCs w:val="24"/>
                <w:lang w:bidi="ru-RU"/>
              </w:rPr>
            </w:pPr>
          </w:p>
          <w:p w14:paraId="1235C2B5" w14:textId="77777777" w:rsidR="00CA1978" w:rsidRPr="00CA1978" w:rsidRDefault="00CA1978" w:rsidP="00CA1978">
            <w:pPr>
              <w:widowControl w:val="0"/>
              <w:suppressAutoHyphens/>
              <w:overflowPunct w:val="0"/>
              <w:autoSpaceDE w:val="0"/>
              <w:spacing w:after="0" w:line="36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4"/>
                <w:szCs w:val="24"/>
                <w:lang w:bidi="ru-RU"/>
              </w:rPr>
            </w:pPr>
          </w:p>
          <w:p w14:paraId="1C4EA21C" w14:textId="77777777" w:rsidR="00CA1978" w:rsidRPr="00CA1978" w:rsidRDefault="00CA1978" w:rsidP="00CA1978">
            <w:pPr>
              <w:widowControl w:val="0"/>
              <w:suppressAutoHyphens/>
              <w:overflowPunct w:val="0"/>
              <w:autoSpaceDE w:val="0"/>
              <w:spacing w:after="0" w:line="36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4"/>
                <w:szCs w:val="24"/>
                <w:lang w:bidi="ru-RU"/>
              </w:rPr>
            </w:pPr>
          </w:p>
          <w:p w14:paraId="178CD5C1" w14:textId="77777777" w:rsidR="00CA1978" w:rsidRPr="00CA1978" w:rsidRDefault="00CA1978" w:rsidP="00CA1978">
            <w:pPr>
              <w:widowControl w:val="0"/>
              <w:suppressAutoHyphens/>
              <w:overflowPunct w:val="0"/>
              <w:autoSpaceDE w:val="0"/>
              <w:spacing w:after="0" w:line="36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4"/>
                <w:szCs w:val="24"/>
                <w:lang w:bidi="ru-RU"/>
              </w:rPr>
            </w:pPr>
          </w:p>
          <w:p w14:paraId="0C53C8A1" w14:textId="77777777" w:rsidR="00CA1978" w:rsidRPr="00CA1978" w:rsidRDefault="00CA1978" w:rsidP="00CA1978">
            <w:pPr>
              <w:widowControl w:val="0"/>
              <w:suppressAutoHyphens/>
              <w:overflowPunct w:val="0"/>
              <w:autoSpaceDE w:val="0"/>
              <w:spacing w:after="0" w:line="36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4"/>
                <w:szCs w:val="24"/>
                <w:lang w:bidi="ru-RU"/>
              </w:rPr>
            </w:pPr>
          </w:p>
          <w:p w14:paraId="3062B83F" w14:textId="77777777" w:rsidR="00CA1978" w:rsidRPr="00CA1978" w:rsidRDefault="00CA1978" w:rsidP="00CA1978">
            <w:pPr>
              <w:widowControl w:val="0"/>
              <w:suppressAutoHyphens/>
              <w:overflowPunct w:val="0"/>
              <w:autoSpaceDE w:val="0"/>
              <w:spacing w:after="0" w:line="36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4"/>
                <w:szCs w:val="24"/>
                <w:lang w:bidi="ru-RU"/>
              </w:rPr>
            </w:pPr>
          </w:p>
          <w:p w14:paraId="67F7127B" w14:textId="77777777" w:rsidR="00CA1978" w:rsidRPr="00CA1978" w:rsidRDefault="00CA1978" w:rsidP="00CA1978">
            <w:pPr>
              <w:widowControl w:val="0"/>
              <w:suppressAutoHyphens/>
              <w:overflowPunct w:val="0"/>
              <w:autoSpaceDE w:val="0"/>
              <w:spacing w:after="0" w:line="36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4"/>
                <w:szCs w:val="24"/>
                <w:lang w:bidi="ru-RU"/>
              </w:rPr>
            </w:pPr>
          </w:p>
          <w:p w14:paraId="173AADE1" w14:textId="77777777" w:rsidR="00CA1978" w:rsidRPr="00CA1978" w:rsidRDefault="00CA1978" w:rsidP="00CA1978">
            <w:pPr>
              <w:widowControl w:val="0"/>
              <w:suppressAutoHyphens/>
              <w:overflowPunct w:val="0"/>
              <w:autoSpaceDE w:val="0"/>
              <w:spacing w:after="0" w:line="36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4"/>
                <w:szCs w:val="24"/>
                <w:lang w:bidi="ru-RU"/>
              </w:rPr>
            </w:pPr>
          </w:p>
          <w:p w14:paraId="05111071" w14:textId="77777777" w:rsidR="00CA1978" w:rsidRPr="00CA1978" w:rsidRDefault="00CA1978" w:rsidP="00CA1978">
            <w:pPr>
              <w:widowControl w:val="0"/>
              <w:suppressAutoHyphens/>
              <w:overflowPunct w:val="0"/>
              <w:autoSpaceDE w:val="0"/>
              <w:spacing w:after="0" w:line="36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4"/>
                <w:szCs w:val="24"/>
                <w:lang w:bidi="ru-RU"/>
              </w:rPr>
            </w:pPr>
          </w:p>
          <w:p w14:paraId="60BB98F8" w14:textId="77777777" w:rsidR="00CA1978" w:rsidRPr="00CA1978" w:rsidRDefault="00CA1978" w:rsidP="00CA1978">
            <w:pPr>
              <w:widowControl w:val="0"/>
              <w:suppressAutoHyphens/>
              <w:overflowPunct w:val="0"/>
              <w:autoSpaceDE w:val="0"/>
              <w:spacing w:after="0" w:line="36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4"/>
                <w:szCs w:val="24"/>
                <w:lang w:bidi="ru-RU"/>
              </w:rPr>
            </w:pPr>
          </w:p>
          <w:p w14:paraId="44EDFEE0" w14:textId="77777777" w:rsidR="00CA1978" w:rsidRPr="00CA1978" w:rsidRDefault="00CA1978" w:rsidP="00CA1978">
            <w:pPr>
              <w:widowControl w:val="0"/>
              <w:suppressAutoHyphens/>
              <w:overflowPunct w:val="0"/>
              <w:autoSpaceDE w:val="0"/>
              <w:spacing w:after="0" w:line="36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4"/>
                <w:szCs w:val="24"/>
                <w:lang w:bidi="ru-RU"/>
              </w:rPr>
            </w:pPr>
          </w:p>
          <w:p w14:paraId="31733C78" w14:textId="77777777" w:rsidR="00CA1978" w:rsidRPr="00CA1978" w:rsidRDefault="00CA1978" w:rsidP="00CA1978">
            <w:pPr>
              <w:widowControl w:val="0"/>
              <w:suppressAutoHyphens/>
              <w:overflowPunct w:val="0"/>
              <w:autoSpaceDE w:val="0"/>
              <w:spacing w:after="0" w:line="36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4"/>
                <w:szCs w:val="24"/>
                <w:lang w:bidi="ru-RU"/>
              </w:rPr>
            </w:pPr>
          </w:p>
          <w:p w14:paraId="305697CC" w14:textId="77777777" w:rsidR="00CA1978" w:rsidRPr="00CA1978" w:rsidRDefault="00CA1978" w:rsidP="00CA1978">
            <w:pPr>
              <w:widowControl w:val="0"/>
              <w:suppressAutoHyphens/>
              <w:overflowPunct w:val="0"/>
              <w:autoSpaceDE w:val="0"/>
              <w:spacing w:after="0" w:line="36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4"/>
                <w:szCs w:val="24"/>
                <w:lang w:bidi="ru-RU"/>
              </w:rPr>
            </w:pPr>
          </w:p>
          <w:p w14:paraId="71CD1DEF" w14:textId="77777777" w:rsidR="00CA1978" w:rsidRDefault="00CA1978" w:rsidP="00CA1978">
            <w:pPr>
              <w:widowControl w:val="0"/>
              <w:suppressAutoHyphens/>
              <w:overflowPunct w:val="0"/>
              <w:autoSpaceDE w:val="0"/>
              <w:spacing w:after="0" w:line="36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4"/>
                <w:szCs w:val="24"/>
                <w:lang w:bidi="ru-RU"/>
              </w:rPr>
            </w:pPr>
          </w:p>
          <w:p w14:paraId="12A4E560" w14:textId="77777777" w:rsidR="00C535AF" w:rsidRDefault="00C535AF" w:rsidP="00CA1978">
            <w:pPr>
              <w:widowControl w:val="0"/>
              <w:suppressAutoHyphens/>
              <w:overflowPunct w:val="0"/>
              <w:autoSpaceDE w:val="0"/>
              <w:spacing w:after="0" w:line="36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4"/>
                <w:szCs w:val="24"/>
                <w:lang w:bidi="ru-RU"/>
              </w:rPr>
            </w:pPr>
          </w:p>
          <w:p w14:paraId="35D7CCB2" w14:textId="77777777" w:rsidR="00C535AF" w:rsidRDefault="00C535AF" w:rsidP="00CA1978">
            <w:pPr>
              <w:widowControl w:val="0"/>
              <w:suppressAutoHyphens/>
              <w:overflowPunct w:val="0"/>
              <w:autoSpaceDE w:val="0"/>
              <w:spacing w:after="0" w:line="36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4"/>
                <w:szCs w:val="24"/>
                <w:lang w:bidi="ru-RU"/>
              </w:rPr>
            </w:pPr>
          </w:p>
          <w:p w14:paraId="1F51A43B" w14:textId="77777777" w:rsidR="00C535AF" w:rsidRDefault="00C535AF" w:rsidP="00CA1978">
            <w:pPr>
              <w:widowControl w:val="0"/>
              <w:suppressAutoHyphens/>
              <w:overflowPunct w:val="0"/>
              <w:autoSpaceDE w:val="0"/>
              <w:spacing w:after="0" w:line="36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4"/>
                <w:szCs w:val="24"/>
                <w:lang w:bidi="ru-RU"/>
              </w:rPr>
            </w:pPr>
          </w:p>
          <w:p w14:paraId="6155B828" w14:textId="77777777" w:rsidR="00C535AF" w:rsidRDefault="00C535AF" w:rsidP="00CA1978">
            <w:pPr>
              <w:widowControl w:val="0"/>
              <w:suppressAutoHyphens/>
              <w:overflowPunct w:val="0"/>
              <w:autoSpaceDE w:val="0"/>
              <w:spacing w:after="0" w:line="36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4"/>
                <w:szCs w:val="24"/>
                <w:lang w:bidi="ru-RU"/>
              </w:rPr>
            </w:pPr>
          </w:p>
          <w:p w14:paraId="39FB0041" w14:textId="77777777" w:rsidR="00C535AF" w:rsidRDefault="00C535AF" w:rsidP="00CA1978">
            <w:pPr>
              <w:widowControl w:val="0"/>
              <w:suppressAutoHyphens/>
              <w:overflowPunct w:val="0"/>
              <w:autoSpaceDE w:val="0"/>
              <w:spacing w:after="0" w:line="36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4"/>
                <w:szCs w:val="24"/>
                <w:lang w:bidi="ru-RU"/>
              </w:rPr>
            </w:pPr>
          </w:p>
          <w:p w14:paraId="444F5452" w14:textId="1794AD9F" w:rsidR="00CA1978" w:rsidRPr="00CA1978" w:rsidRDefault="00CA1978" w:rsidP="00CA1978">
            <w:pPr>
              <w:widowControl w:val="0"/>
              <w:suppressAutoHyphens/>
              <w:overflowPunct w:val="0"/>
              <w:autoSpaceDE w:val="0"/>
              <w:spacing w:after="0" w:line="36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4"/>
                <w:szCs w:val="24"/>
                <w:lang w:bidi="ru-RU"/>
              </w:rPr>
            </w:pPr>
            <w:r w:rsidRPr="00CA1978">
              <w:rPr>
                <w:rFonts w:ascii="Times New Roman" w:eastAsia="Source Han Sans CN Regular" w:hAnsi="Times New Roman" w:cs="Times New Roman"/>
                <w:kern w:val="2"/>
                <w:sz w:val="24"/>
                <w:szCs w:val="24"/>
                <w:lang w:bidi="ru-RU"/>
              </w:rPr>
              <w:t>Приложение № 2</w:t>
            </w:r>
          </w:p>
          <w:p w14:paraId="3262A588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Порядку проведения </w:t>
            </w:r>
            <w:r w:rsidRPr="00CA19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инвентаризации кладбищ, стен скорби, крематориев, а также мест захоронений на кладбищах и в стенах скорби, расположенных на территории Приморского края</w:t>
            </w:r>
          </w:p>
        </w:tc>
      </w:tr>
    </w:tbl>
    <w:p w14:paraId="61777258" w14:textId="77777777" w:rsidR="00CA1978" w:rsidRPr="00CA1978" w:rsidRDefault="00CA1978" w:rsidP="00CA1978">
      <w:pPr>
        <w:widowControl w:val="0"/>
        <w:suppressAutoHyphens/>
        <w:overflowPunct w:val="0"/>
        <w:autoSpaceDE w:val="0"/>
        <w:spacing w:after="0" w:line="240" w:lineRule="auto"/>
        <w:rPr>
          <w:rFonts w:ascii="Times New Roman" w:eastAsia="Source Han Sans CN Regular" w:hAnsi="Times New Roman" w:cs="Times New Roman"/>
          <w:kern w:val="2"/>
          <w:sz w:val="24"/>
          <w:szCs w:val="24"/>
          <w:lang w:bidi="ru-RU"/>
        </w:rPr>
      </w:pPr>
      <w:r w:rsidRPr="00CA1978">
        <w:rPr>
          <w:rFonts w:ascii="Times New Roman" w:eastAsia="Source Han Sans CN Regular" w:hAnsi="Times New Roman" w:cs="Times New Roman"/>
          <w:kern w:val="2"/>
          <w:sz w:val="24"/>
          <w:szCs w:val="24"/>
          <w:lang w:bidi="ru-RU"/>
        </w:rPr>
        <w:lastRenderedPageBreak/>
        <w:t>Форма</w:t>
      </w:r>
    </w:p>
    <w:p w14:paraId="3E6A8411" w14:textId="77777777" w:rsidR="00CA1978" w:rsidRPr="00CA1978" w:rsidRDefault="00CA1978" w:rsidP="00CA1978">
      <w:pPr>
        <w:widowControl w:val="0"/>
        <w:suppressAutoHyphens/>
        <w:overflowPunct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175961CF" w14:textId="77777777" w:rsidR="00CA1978" w:rsidRPr="00CA1978" w:rsidRDefault="00CA1978" w:rsidP="00CA1978">
      <w:pPr>
        <w:widowControl w:val="0"/>
        <w:suppressAutoHyphens/>
        <w:overflowPunct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B0A0FAC" w14:textId="77777777" w:rsidR="00CA1978" w:rsidRPr="00CA1978" w:rsidRDefault="00CA1978" w:rsidP="00CA1978">
      <w:pPr>
        <w:widowControl w:val="0"/>
        <w:suppressAutoHyphens/>
        <w:overflowPunct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C0832A5" w14:textId="77777777" w:rsidR="00CA1978" w:rsidRPr="00CA1978" w:rsidRDefault="00CA1978" w:rsidP="00CA1978">
      <w:pPr>
        <w:widowControl w:val="0"/>
        <w:suppressAutoHyphens/>
        <w:overflowPunct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3" w:name="Par184"/>
      <w:bookmarkEnd w:id="3"/>
      <w:r w:rsidRPr="00CA1978">
        <w:rPr>
          <w:rFonts w:ascii="Times New Roman" w:eastAsia="Times New Roman" w:hAnsi="Times New Roman" w:cs="Times New Roman"/>
          <w:b/>
          <w:sz w:val="24"/>
          <w:szCs w:val="24"/>
        </w:rPr>
        <w:t>ВЕДОМОСТЬ</w:t>
      </w:r>
    </w:p>
    <w:p w14:paraId="518BB2C4" w14:textId="77777777" w:rsidR="00CA1978" w:rsidRPr="00CA1978" w:rsidRDefault="00CA1978" w:rsidP="00CA1978">
      <w:pPr>
        <w:widowControl w:val="0"/>
        <w:suppressAutoHyphens/>
        <w:overflowPunct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A1978">
        <w:rPr>
          <w:rFonts w:ascii="Times New Roman" w:eastAsia="Times New Roman" w:hAnsi="Times New Roman" w:cs="Times New Roman"/>
          <w:sz w:val="24"/>
          <w:szCs w:val="24"/>
        </w:rPr>
        <w:t>результатов, выявленных в ходе инвентаризации мест захоронений</w:t>
      </w:r>
    </w:p>
    <w:p w14:paraId="7755E656" w14:textId="77777777" w:rsidR="00CA1978" w:rsidRPr="00CA1978" w:rsidRDefault="00CA1978" w:rsidP="00CA1978">
      <w:pPr>
        <w:widowControl w:val="0"/>
        <w:suppressAutoHyphens/>
        <w:overflowPunct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A1978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</w:t>
      </w:r>
    </w:p>
    <w:p w14:paraId="357268FB" w14:textId="77777777" w:rsidR="00CA1978" w:rsidRPr="00CA1978" w:rsidRDefault="00CA1978" w:rsidP="00CA1978">
      <w:pPr>
        <w:widowControl w:val="0"/>
        <w:suppressAutoHyphens/>
        <w:overflowPunct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A1978">
        <w:rPr>
          <w:rFonts w:ascii="Times New Roman" w:eastAsia="Times New Roman" w:hAnsi="Times New Roman" w:cs="Times New Roman"/>
          <w:sz w:val="24"/>
          <w:szCs w:val="24"/>
        </w:rPr>
        <w:t xml:space="preserve">(наименование </w:t>
      </w:r>
      <w:proofErr w:type="gramStart"/>
      <w:r w:rsidRPr="00CA1978">
        <w:rPr>
          <w:rFonts w:ascii="Times New Roman" w:eastAsia="Times New Roman" w:hAnsi="Times New Roman" w:cs="Times New Roman"/>
          <w:sz w:val="24"/>
          <w:szCs w:val="24"/>
        </w:rPr>
        <w:t>и  место</w:t>
      </w:r>
      <w:proofErr w:type="gramEnd"/>
      <w:r w:rsidRPr="00CA1978">
        <w:rPr>
          <w:rFonts w:ascii="Times New Roman" w:eastAsia="Times New Roman" w:hAnsi="Times New Roman" w:cs="Times New Roman"/>
          <w:sz w:val="24"/>
          <w:szCs w:val="24"/>
        </w:rPr>
        <w:t xml:space="preserve"> расположения кладбища, стены скорби) </w:t>
      </w:r>
    </w:p>
    <w:p w14:paraId="013222DB" w14:textId="77777777" w:rsidR="00CA1978" w:rsidRPr="00CA1978" w:rsidRDefault="00CA1978" w:rsidP="00CA1978">
      <w:pPr>
        <w:widowControl w:val="0"/>
        <w:suppressAutoHyphens/>
        <w:overflowPunct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0"/>
        <w:gridCol w:w="2835"/>
        <w:gridCol w:w="3165"/>
        <w:gridCol w:w="2895"/>
      </w:tblGrid>
      <w:tr w:rsidR="00CA1978" w:rsidRPr="00CA1978" w14:paraId="29AC8DF1" w14:textId="77777777" w:rsidTr="001806B6">
        <w:tc>
          <w:tcPr>
            <w:tcW w:w="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6FCB7A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</w:p>
          <w:p w14:paraId="0ADDEFB3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416616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Виды мест захоронений</w:t>
            </w:r>
          </w:p>
        </w:tc>
        <w:tc>
          <w:tcPr>
            <w:tcW w:w="6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F665D0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Результат, выявленный инвентаризацией мест захоронений</w:t>
            </w:r>
          </w:p>
        </w:tc>
      </w:tr>
      <w:tr w:rsidR="00CA1978" w:rsidRPr="00CA1978" w14:paraId="318154E2" w14:textId="77777777" w:rsidTr="001806B6">
        <w:tc>
          <w:tcPr>
            <w:tcW w:w="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CE24ED" w14:textId="77777777" w:rsidR="00CA1978" w:rsidRPr="00CA1978" w:rsidRDefault="00CA1978" w:rsidP="00CA1978">
            <w:pPr>
              <w:widowControl w:val="0"/>
              <w:suppressAutoHyphens/>
              <w:overflowPunct w:val="0"/>
              <w:snapToGrid w:val="0"/>
              <w:spacing w:after="0" w:line="24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4"/>
                <w:szCs w:val="24"/>
                <w:lang w:bidi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6B71CA" w14:textId="77777777" w:rsidR="00CA1978" w:rsidRPr="00CA1978" w:rsidRDefault="00CA1978" w:rsidP="00CA1978">
            <w:pPr>
              <w:widowControl w:val="0"/>
              <w:suppressAutoHyphens/>
              <w:overflowPunct w:val="0"/>
              <w:snapToGrid w:val="0"/>
              <w:spacing w:after="0" w:line="24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4"/>
                <w:szCs w:val="24"/>
                <w:lang w:bidi="ru-RU"/>
              </w:rPr>
            </w:pP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F9161E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мест захоронений, учтенных в книге </w:t>
            </w:r>
            <w:proofErr w:type="gramStart"/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регистрации  захоронений</w:t>
            </w:r>
            <w:proofErr w:type="gramEnd"/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D25E88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мест захоронений, не учтенных в книге регистрации мест захоронений</w:t>
            </w:r>
          </w:p>
        </w:tc>
      </w:tr>
      <w:tr w:rsidR="00CA1978" w:rsidRPr="00CA1978" w14:paraId="237900A4" w14:textId="77777777" w:rsidTr="001806B6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A234E6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D42A60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6AA85F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CA3C53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A1978" w:rsidRPr="00CA1978" w14:paraId="5A31F4F5" w14:textId="77777777" w:rsidTr="001806B6">
        <w:tc>
          <w:tcPr>
            <w:tcW w:w="5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1A47CD" w14:textId="77777777" w:rsidR="00CA1978" w:rsidRPr="00CA1978" w:rsidRDefault="00CA1978" w:rsidP="00CA1978">
            <w:pPr>
              <w:widowControl w:val="0"/>
              <w:suppressAutoHyphens/>
              <w:overflowPunct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418B78" w14:textId="77777777" w:rsidR="00CA1978" w:rsidRPr="00CA1978" w:rsidRDefault="00CA1978" w:rsidP="00CA1978">
            <w:pPr>
              <w:widowControl w:val="0"/>
              <w:suppressAutoHyphens/>
              <w:overflowPunct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904826" w14:textId="77777777" w:rsidR="00CA1978" w:rsidRPr="00CA1978" w:rsidRDefault="00CA1978" w:rsidP="00CA1978">
            <w:pPr>
              <w:widowControl w:val="0"/>
              <w:suppressAutoHyphens/>
              <w:overflowPunct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2C8D35" w14:textId="77777777" w:rsidR="00CA1978" w:rsidRPr="00CA1978" w:rsidRDefault="00CA1978" w:rsidP="00CA1978">
            <w:pPr>
              <w:widowControl w:val="0"/>
              <w:suppressAutoHyphens/>
              <w:overflowPunct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1978" w:rsidRPr="00CA1978" w14:paraId="4E6B4BBA" w14:textId="77777777" w:rsidTr="001806B6">
        <w:tc>
          <w:tcPr>
            <w:tcW w:w="57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8F43FA" w14:textId="77777777" w:rsidR="00CA1978" w:rsidRPr="00CA1978" w:rsidRDefault="00CA1978" w:rsidP="00CA1978">
            <w:pPr>
              <w:widowControl w:val="0"/>
              <w:suppressAutoHyphens/>
              <w:overflowPunct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2FBA05" w14:textId="77777777" w:rsidR="00CA1978" w:rsidRPr="00CA1978" w:rsidRDefault="00CA1978" w:rsidP="00CA1978">
            <w:pPr>
              <w:widowControl w:val="0"/>
              <w:suppressAutoHyphens/>
              <w:overflowPunct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001061" w14:textId="77777777" w:rsidR="00CA1978" w:rsidRPr="00CA1978" w:rsidRDefault="00CA1978" w:rsidP="00CA1978">
            <w:pPr>
              <w:widowControl w:val="0"/>
              <w:suppressAutoHyphens/>
              <w:overflowPunct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14CC6" w14:textId="77777777" w:rsidR="00CA1978" w:rsidRPr="00CA1978" w:rsidRDefault="00CA1978" w:rsidP="00CA1978">
            <w:pPr>
              <w:widowControl w:val="0"/>
              <w:suppressAutoHyphens/>
              <w:overflowPunct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1978" w:rsidRPr="00CA1978" w14:paraId="0290175D" w14:textId="77777777" w:rsidTr="001806B6">
        <w:tc>
          <w:tcPr>
            <w:tcW w:w="5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450BE5" w14:textId="77777777" w:rsidR="00CA1978" w:rsidRPr="00CA1978" w:rsidRDefault="00CA1978" w:rsidP="00CA1978">
            <w:pPr>
              <w:widowControl w:val="0"/>
              <w:suppressAutoHyphens/>
              <w:overflowPunct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E60431" w14:textId="77777777" w:rsidR="00CA1978" w:rsidRPr="00CA1978" w:rsidRDefault="00CA1978" w:rsidP="00CA1978">
            <w:pPr>
              <w:widowControl w:val="0"/>
              <w:suppressAutoHyphens/>
              <w:overflowPunct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3BA7E3" w14:textId="77777777" w:rsidR="00CA1978" w:rsidRPr="00CA1978" w:rsidRDefault="00CA1978" w:rsidP="00CA1978">
            <w:pPr>
              <w:widowControl w:val="0"/>
              <w:suppressAutoHyphens/>
              <w:overflowPunct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A4925E" w14:textId="77777777" w:rsidR="00CA1978" w:rsidRPr="00CA1978" w:rsidRDefault="00CA1978" w:rsidP="00CA1978">
            <w:pPr>
              <w:widowControl w:val="0"/>
              <w:suppressAutoHyphens/>
              <w:overflowPunct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CDCFDE2" w14:textId="77777777" w:rsidR="00CA1978" w:rsidRPr="00CA1978" w:rsidRDefault="00CA1978" w:rsidP="00CA1978">
      <w:pPr>
        <w:widowControl w:val="0"/>
        <w:suppressAutoHyphens/>
        <w:overflowPunct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CA1978" w:rsidRPr="00CA1978" w14:paraId="5BCECE0F" w14:textId="77777777" w:rsidTr="001806B6">
        <w:tc>
          <w:tcPr>
            <w:tcW w:w="9071" w:type="dxa"/>
            <w:shd w:val="clear" w:color="auto" w:fill="auto"/>
          </w:tcPr>
          <w:p w14:paraId="7504C2A8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инвентаризационной комиссии</w:t>
            </w:r>
          </w:p>
          <w:p w14:paraId="52ACAC07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___________________________________________________________________</w:t>
            </w:r>
          </w:p>
          <w:p w14:paraId="45507244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(должность, подпись, расшифровка подписи)</w:t>
            </w:r>
          </w:p>
          <w:p w14:paraId="3A3C7FDB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председателя инвентаризационной комиссии:</w:t>
            </w:r>
          </w:p>
          <w:p w14:paraId="3E01D6A4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___________________________________________________________________</w:t>
            </w:r>
          </w:p>
          <w:p w14:paraId="67942280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(должность, подпись, расшифровка подписи)</w:t>
            </w:r>
          </w:p>
          <w:p w14:paraId="38FC68EF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5269E6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инвентаризационной комиссии</w:t>
            </w:r>
          </w:p>
          <w:p w14:paraId="62B5648F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_______________________________________________</w:t>
            </w:r>
          </w:p>
          <w:p w14:paraId="63DFB124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(должность, подпись, расшифровка подписи, дата)</w:t>
            </w:r>
          </w:p>
          <w:p w14:paraId="179BA133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_______________________________________________</w:t>
            </w:r>
          </w:p>
          <w:p w14:paraId="4883E350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(должность, подпись, расшифровка подписи, дата)</w:t>
            </w:r>
          </w:p>
          <w:p w14:paraId="06B46056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_______________________________________________</w:t>
            </w:r>
          </w:p>
          <w:p w14:paraId="50E088C6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(должность, подпись, расшифровка подписи, дата)</w:t>
            </w:r>
          </w:p>
          <w:p w14:paraId="50EC0359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_______________________________________________</w:t>
            </w:r>
          </w:p>
          <w:p w14:paraId="09494AFF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(должность, подпись, расшифровка подписи, дата)</w:t>
            </w:r>
          </w:p>
        </w:tc>
      </w:tr>
    </w:tbl>
    <w:p w14:paraId="621EE59C" w14:textId="565B7CBE" w:rsidR="000437BB" w:rsidRPr="00CA1978" w:rsidRDefault="000437BB">
      <w:pPr>
        <w:pStyle w:val="a3"/>
        <w:ind w:firstLine="750"/>
        <w:rPr>
          <w:sz w:val="24"/>
          <w:szCs w:val="24"/>
        </w:rPr>
      </w:pPr>
    </w:p>
    <w:p w14:paraId="20F56852" w14:textId="7AFBD094" w:rsidR="00242494" w:rsidRPr="00CA1978" w:rsidRDefault="00242494">
      <w:pPr>
        <w:pStyle w:val="a3"/>
        <w:jc w:val="right"/>
        <w:rPr>
          <w:sz w:val="24"/>
          <w:szCs w:val="24"/>
        </w:rPr>
      </w:pPr>
    </w:p>
    <w:p w14:paraId="297DBBCC" w14:textId="579A48AA" w:rsidR="000437BB" w:rsidRPr="00CA1978" w:rsidRDefault="000437BB">
      <w:pPr>
        <w:pStyle w:val="a3"/>
        <w:jc w:val="right"/>
        <w:rPr>
          <w:sz w:val="24"/>
          <w:szCs w:val="24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501"/>
        <w:gridCol w:w="4138"/>
      </w:tblGrid>
      <w:tr w:rsidR="00CA1978" w:rsidRPr="00CA1978" w14:paraId="560EF5C3" w14:textId="77777777" w:rsidTr="001806B6">
        <w:tc>
          <w:tcPr>
            <w:tcW w:w="5501" w:type="dxa"/>
            <w:shd w:val="clear" w:color="auto" w:fill="auto"/>
          </w:tcPr>
          <w:p w14:paraId="27BD95A0" w14:textId="77777777" w:rsidR="00CA1978" w:rsidRPr="00CA1978" w:rsidRDefault="00CA1978" w:rsidP="00CA1978">
            <w:pPr>
              <w:widowControl w:val="0"/>
              <w:suppressAutoHyphens/>
              <w:overflowPunct w:val="0"/>
              <w:autoSpaceDE w:val="0"/>
              <w:spacing w:after="0" w:line="240" w:lineRule="auto"/>
              <w:rPr>
                <w:rFonts w:ascii="Times New Roman" w:eastAsia="Source Han Sans CN Regular" w:hAnsi="Times New Roman" w:cs="Times New Roman"/>
                <w:kern w:val="2"/>
                <w:sz w:val="24"/>
                <w:szCs w:val="24"/>
                <w:lang w:bidi="ru-RU"/>
              </w:rPr>
            </w:pPr>
          </w:p>
        </w:tc>
        <w:tc>
          <w:tcPr>
            <w:tcW w:w="4138" w:type="dxa"/>
            <w:shd w:val="clear" w:color="auto" w:fill="auto"/>
          </w:tcPr>
          <w:p w14:paraId="2C7F118A" w14:textId="77777777" w:rsidR="00C535AF" w:rsidRDefault="00C535AF" w:rsidP="00CA1978">
            <w:pPr>
              <w:widowControl w:val="0"/>
              <w:suppressAutoHyphens/>
              <w:overflowPunct w:val="0"/>
              <w:autoSpaceDE w:val="0"/>
              <w:spacing w:after="0" w:line="36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4"/>
                <w:szCs w:val="24"/>
                <w:lang w:bidi="ru-RU"/>
              </w:rPr>
            </w:pPr>
          </w:p>
          <w:p w14:paraId="2F21D6D8" w14:textId="11956CE4" w:rsidR="00CA1978" w:rsidRPr="00CA1978" w:rsidRDefault="00CA1978" w:rsidP="00CA1978">
            <w:pPr>
              <w:widowControl w:val="0"/>
              <w:suppressAutoHyphens/>
              <w:overflowPunct w:val="0"/>
              <w:autoSpaceDE w:val="0"/>
              <w:spacing w:after="0" w:line="36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4"/>
                <w:szCs w:val="24"/>
                <w:lang w:bidi="ru-RU"/>
              </w:rPr>
            </w:pPr>
            <w:r w:rsidRPr="00CA1978">
              <w:rPr>
                <w:rFonts w:ascii="Times New Roman" w:eastAsia="Source Han Sans CN Regular" w:hAnsi="Times New Roman" w:cs="Times New Roman"/>
                <w:kern w:val="2"/>
                <w:sz w:val="24"/>
                <w:szCs w:val="24"/>
                <w:lang w:bidi="ru-RU"/>
              </w:rPr>
              <w:lastRenderedPageBreak/>
              <w:t>Приложение № 3</w:t>
            </w:r>
          </w:p>
          <w:p w14:paraId="403BED64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Порядку проведения </w:t>
            </w:r>
            <w:r w:rsidRPr="00CA19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инвентаризации кладбищ, стен скорби, крематориев, а также мест захоронений на кладбищах и в стенах скорби, расположенных на территории Приморского края</w:t>
            </w:r>
          </w:p>
        </w:tc>
      </w:tr>
    </w:tbl>
    <w:p w14:paraId="16F70AEA" w14:textId="77777777" w:rsidR="00CA1978" w:rsidRPr="00CA1978" w:rsidRDefault="00CA1978" w:rsidP="00CA1978">
      <w:pPr>
        <w:widowControl w:val="0"/>
        <w:suppressAutoHyphens/>
        <w:overflowPunct w:val="0"/>
        <w:spacing w:after="0" w:line="240" w:lineRule="auto"/>
        <w:ind w:firstLine="540"/>
        <w:jc w:val="both"/>
        <w:rPr>
          <w:rFonts w:ascii="Times New Roman" w:eastAsia="Source Han Sans CN Regular" w:hAnsi="Times New Roman" w:cs="Times New Roman"/>
          <w:color w:val="000000"/>
          <w:kern w:val="2"/>
          <w:sz w:val="24"/>
          <w:szCs w:val="24"/>
          <w:lang w:bidi="ru-RU"/>
        </w:rPr>
      </w:pPr>
    </w:p>
    <w:p w14:paraId="1E6A7B04" w14:textId="77777777" w:rsidR="00CA1978" w:rsidRPr="00CA1978" w:rsidRDefault="00CA1978" w:rsidP="00CA1978">
      <w:pPr>
        <w:widowControl w:val="0"/>
        <w:suppressAutoHyphens/>
        <w:overflowPunct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5FE1148" w14:textId="77777777" w:rsidR="00CA1978" w:rsidRPr="00CA1978" w:rsidRDefault="00CA1978" w:rsidP="00CA1978">
      <w:pPr>
        <w:widowControl w:val="0"/>
        <w:suppressAutoHyphens/>
        <w:overflowPunct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4" w:name="Par241"/>
      <w:bookmarkEnd w:id="4"/>
      <w:r w:rsidRPr="00CA1978">
        <w:rPr>
          <w:rFonts w:ascii="Times New Roman" w:eastAsia="Times New Roman" w:hAnsi="Times New Roman" w:cs="Times New Roman"/>
          <w:b/>
          <w:sz w:val="24"/>
          <w:szCs w:val="24"/>
        </w:rPr>
        <w:t>ПЕРЕЧЕНЬ</w:t>
      </w:r>
    </w:p>
    <w:p w14:paraId="2EE9E647" w14:textId="77777777" w:rsidR="00CA1978" w:rsidRPr="00CA1978" w:rsidRDefault="00CA1978" w:rsidP="00CA1978">
      <w:pPr>
        <w:widowControl w:val="0"/>
        <w:suppressAutoHyphens/>
        <w:overflowPunct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A1978">
        <w:rPr>
          <w:rFonts w:ascii="Times New Roman" w:eastAsia="Times New Roman" w:hAnsi="Times New Roman" w:cs="Times New Roman"/>
          <w:b/>
          <w:sz w:val="24"/>
          <w:szCs w:val="24"/>
        </w:rPr>
        <w:t>ОБЯЗАТЕЛЬНЫХ ПОЛЕЙ ДЛЯ ЗАПОЛНЕНИЯ В ЭЛЕКТРОННОМ ДОКУМЕНТЕ</w:t>
      </w:r>
    </w:p>
    <w:p w14:paraId="5E33F3A7" w14:textId="77777777" w:rsidR="00CA1978" w:rsidRPr="00CA1978" w:rsidRDefault="00CA1978" w:rsidP="00CA1978">
      <w:pPr>
        <w:widowControl w:val="0"/>
        <w:suppressAutoHyphens/>
        <w:overflowPunct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A1978">
        <w:rPr>
          <w:rFonts w:ascii="Times New Roman" w:eastAsia="Times New Roman" w:hAnsi="Times New Roman" w:cs="Times New Roman"/>
          <w:b/>
          <w:sz w:val="24"/>
          <w:szCs w:val="24"/>
        </w:rPr>
        <w:t>О МЕСТАХ ЗАХОРОНЕНИЙ НА КЛАДБИЩАХ И В СТЕНАХ СКОРБИ, РАСПОЛОЖЕННЫХ НА ТЕРРИТОРИИ</w:t>
      </w:r>
    </w:p>
    <w:p w14:paraId="0A1740E9" w14:textId="77777777" w:rsidR="00CA1978" w:rsidRPr="00CA1978" w:rsidRDefault="00CA1978" w:rsidP="00CA1978">
      <w:pPr>
        <w:widowControl w:val="0"/>
        <w:suppressAutoHyphens/>
        <w:overflowPunct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CA1978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ПРИМОРСКОГО КРАЯ </w:t>
      </w:r>
      <w:hyperlink w:anchor="Par308" w:history="1">
        <w:r w:rsidRPr="00CA1978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</w:rPr>
          <w:t>&lt;*&gt;</w:t>
        </w:r>
      </w:hyperlink>
    </w:p>
    <w:p w14:paraId="3921EC0F" w14:textId="77777777" w:rsidR="00CA1978" w:rsidRPr="00CA1978" w:rsidRDefault="00CA1978" w:rsidP="00CA1978">
      <w:pPr>
        <w:widowControl w:val="0"/>
        <w:suppressAutoHyphens/>
        <w:overflowPunct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</w:p>
    <w:tbl>
      <w:tblPr>
        <w:tblW w:w="5000" w:type="pc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7"/>
        <w:gridCol w:w="9092"/>
      </w:tblGrid>
      <w:tr w:rsidR="00CA1978" w:rsidRPr="00CA1978" w14:paraId="565E0FEB" w14:textId="77777777" w:rsidTr="001806B6"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9C4E1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Pr="00CA1978">
              <w:rPr>
                <w:rFonts w:ascii="Times New Roman" w:eastAsia="PT Astra Serif" w:hAnsi="Times New Roman" w:cs="Times New Roman"/>
                <w:sz w:val="24"/>
                <w:szCs w:val="24"/>
              </w:rPr>
              <w:t xml:space="preserve"> </w:t>
            </w: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B2C5E1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поля</w:t>
            </w:r>
          </w:p>
        </w:tc>
      </w:tr>
      <w:tr w:rsidR="00CA1978" w:rsidRPr="00CA1978" w14:paraId="4BC98600" w14:textId="77777777" w:rsidTr="001806B6"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9599A3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33F84E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Номер по порядку</w:t>
            </w:r>
          </w:p>
        </w:tc>
      </w:tr>
      <w:tr w:rsidR="00CA1978" w:rsidRPr="00CA1978" w14:paraId="46D1C23D" w14:textId="77777777" w:rsidTr="001806B6"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269AA6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079452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муниципального образования</w:t>
            </w:r>
          </w:p>
        </w:tc>
      </w:tr>
      <w:tr w:rsidR="00CA1978" w:rsidRPr="00CA1978" w14:paraId="3D2F34B7" w14:textId="77777777" w:rsidTr="001806B6">
        <w:tc>
          <w:tcPr>
            <w:tcW w:w="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57DB1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83DFD7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</w:tr>
      <w:tr w:rsidR="00CA1978" w:rsidRPr="00CA1978" w14:paraId="5096F431" w14:textId="77777777" w:rsidTr="001806B6">
        <w:tc>
          <w:tcPr>
            <w:tcW w:w="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0622D3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2EA65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кладбища</w:t>
            </w:r>
          </w:p>
        </w:tc>
      </w:tr>
      <w:tr w:rsidR="00CA1978" w:rsidRPr="00CA1978" w14:paraId="42EF3846" w14:textId="77777777" w:rsidTr="001806B6">
        <w:tc>
          <w:tcPr>
            <w:tcW w:w="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22CAED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CFB8BF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нахождения кладбища (адрес)</w:t>
            </w:r>
          </w:p>
        </w:tc>
      </w:tr>
      <w:tr w:rsidR="00CA1978" w:rsidRPr="00CA1978" w14:paraId="7CD8CE35" w14:textId="77777777" w:rsidTr="001806B6">
        <w:tc>
          <w:tcPr>
            <w:tcW w:w="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4EBACE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6167D2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Координаты</w:t>
            </w:r>
          </w:p>
        </w:tc>
      </w:tr>
      <w:tr w:rsidR="00CA1978" w:rsidRPr="00CA1978" w14:paraId="785AE337" w14:textId="77777777" w:rsidTr="001806B6">
        <w:tc>
          <w:tcPr>
            <w:tcW w:w="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6BCF2D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F7B801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площадь (га)</w:t>
            </w:r>
          </w:p>
        </w:tc>
      </w:tr>
      <w:tr w:rsidR="00CA1978" w:rsidRPr="00CA1978" w14:paraId="308D024B" w14:textId="77777777" w:rsidTr="001806B6">
        <w:tc>
          <w:tcPr>
            <w:tcW w:w="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CBA18D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017FB5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Кадастровый номер земельного участка</w:t>
            </w:r>
          </w:p>
        </w:tc>
      </w:tr>
      <w:tr w:rsidR="00CA1978" w:rsidRPr="00CA1978" w14:paraId="32EB9366" w14:textId="77777777" w:rsidTr="001806B6">
        <w:tc>
          <w:tcPr>
            <w:tcW w:w="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9DD249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90898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Назначение (общественное, воинское, религиозное)</w:t>
            </w:r>
          </w:p>
        </w:tc>
      </w:tr>
      <w:tr w:rsidR="00CA1978" w:rsidRPr="00CA1978" w14:paraId="4A5ADCE0" w14:textId="77777777" w:rsidTr="001806B6"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828447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195190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Номер места захоронения, указанный в книге регистрации захоронений/книге </w:t>
            </w:r>
            <w:proofErr w:type="gramStart"/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регистрации  захоронений</w:t>
            </w:r>
            <w:proofErr w:type="gramEnd"/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(захоронений урн с прахом) </w:t>
            </w:r>
            <w:hyperlink w:anchor="Par309" w:history="1">
              <w:r w:rsidRPr="00CA197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&lt;**&gt;</w:t>
              </w:r>
            </w:hyperlink>
          </w:p>
        </w:tc>
      </w:tr>
      <w:tr w:rsidR="00CA1978" w:rsidRPr="00CA1978" w14:paraId="062A3008" w14:textId="77777777" w:rsidTr="001806B6"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D855DE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2ECFA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Вид места захоронения (одиночное, родственное, семейное (родовое), воинское, почетное, захоронение в стене скорби)</w:t>
            </w:r>
          </w:p>
        </w:tc>
      </w:tr>
      <w:tr w:rsidR="00CA1978" w:rsidRPr="00CA1978" w14:paraId="2D28CC80" w14:textId="77777777" w:rsidTr="001806B6"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81441A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1E5ED4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Номер сектора (участка) места захоронения на кладбище/номер стены скорби (колумбария) (указывается по результатам обследования кладбища)</w:t>
            </w:r>
          </w:p>
        </w:tc>
      </w:tr>
      <w:tr w:rsidR="00CA1978" w:rsidRPr="00CA1978" w14:paraId="66AD208F" w14:textId="77777777" w:rsidTr="001806B6"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A0A0B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9FFCAB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Номер ряда места захоронения на кладбище/номер ряда в стене скорби (колумбария) (указывается по результатам обследования кладбища)</w:t>
            </w:r>
          </w:p>
        </w:tc>
      </w:tr>
      <w:tr w:rsidR="00CA1978" w:rsidRPr="00CA1978" w14:paraId="6558952B" w14:textId="77777777" w:rsidTr="001806B6"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C6F248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496FF3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Номер места захоронения/номер ниши захоронения в стене скорби (колумбарии) (указывается по результатам обследования кладбища)</w:t>
            </w:r>
          </w:p>
        </w:tc>
      </w:tr>
      <w:tr w:rsidR="00CA1978" w:rsidRPr="00CA1978" w14:paraId="26F179EB" w14:textId="77777777" w:rsidTr="001806B6"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5F6EF0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2F9845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Длина места захоронения/ниши захоронения в стене скорби (колумбарии) (указывается по результатам обследования кладбища)</w:t>
            </w:r>
          </w:p>
        </w:tc>
      </w:tr>
      <w:tr w:rsidR="00CA1978" w:rsidRPr="00CA1978" w14:paraId="534979F1" w14:textId="77777777" w:rsidTr="001806B6"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DEE0C0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60D7F4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Ширина места захоронения/ниши захоронения в стене скорби (колумбарии) (указывается по результатам обследования кладбища)</w:t>
            </w:r>
          </w:p>
        </w:tc>
      </w:tr>
      <w:tr w:rsidR="00CA1978" w:rsidRPr="00CA1978" w14:paraId="335DAFC7" w14:textId="77777777" w:rsidTr="001806B6"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D7E546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3764A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Площадь места захоронения/ниши захоронения в стене скорби (колумбарии) </w:t>
            </w: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(указывается по результатам обследования кладбища)</w:t>
            </w:r>
          </w:p>
        </w:tc>
      </w:tr>
      <w:tr w:rsidR="00CA1978" w:rsidRPr="00CA1978" w14:paraId="5CE06978" w14:textId="77777777" w:rsidTr="001806B6"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2D364B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89C48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ограждения места захоронения (указывается по результатам обследования кладбища)</w:t>
            </w:r>
          </w:p>
        </w:tc>
      </w:tr>
      <w:tr w:rsidR="00CA1978" w:rsidRPr="00CA1978" w14:paraId="29958886" w14:textId="77777777" w:rsidTr="001806B6"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3B0F57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C841E9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Статус места захоронения/ниши захоронения в стене скорби (колумбарии) (бесхозяйное/имеется информация об умершем на месте захоронения) (указывается по результатам обследования кладбища) </w:t>
            </w:r>
            <w:r w:rsidRPr="00CA1978">
              <w:rPr>
                <w:rFonts w:ascii="Times New Roman" w:eastAsia="Times New Roman" w:hAnsi="Times New Roman" w:cs="Times New Roman"/>
                <w:color w:val="1807F5"/>
                <w:sz w:val="24"/>
                <w:szCs w:val="24"/>
              </w:rPr>
              <w:t>&lt;***&gt;</w:t>
            </w:r>
          </w:p>
        </w:tc>
      </w:tr>
      <w:tr w:rsidR="00CA1978" w:rsidRPr="00CA1978" w14:paraId="39C43CAA" w14:textId="77777777" w:rsidTr="001806B6"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A34056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E82444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ФИО умершего (погибшего) </w:t>
            </w:r>
            <w:r w:rsidRPr="00CA1978">
              <w:rPr>
                <w:rFonts w:ascii="Times New Roman" w:eastAsia="Times New Roman" w:hAnsi="Times New Roman" w:cs="Times New Roman"/>
                <w:color w:val="1807F5"/>
                <w:sz w:val="24"/>
                <w:szCs w:val="24"/>
              </w:rPr>
              <w:t>&lt;****&gt;</w:t>
            </w:r>
          </w:p>
        </w:tc>
      </w:tr>
      <w:tr w:rsidR="00CA1978" w:rsidRPr="00CA1978" w14:paraId="0D455DD5" w14:textId="77777777" w:rsidTr="001806B6"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58182E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A46F0F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Дата рождения и смерти умершего </w:t>
            </w:r>
            <w:r w:rsidRPr="00CA1978">
              <w:rPr>
                <w:rFonts w:ascii="Times New Roman" w:eastAsia="Times New Roman" w:hAnsi="Times New Roman" w:cs="Times New Roman"/>
                <w:color w:val="1807F5"/>
                <w:sz w:val="24"/>
                <w:szCs w:val="24"/>
              </w:rPr>
              <w:t>&lt;*****&gt;</w:t>
            </w:r>
          </w:p>
        </w:tc>
      </w:tr>
      <w:tr w:rsidR="00CA1978" w:rsidRPr="00CA1978" w14:paraId="1197B1EA" w14:textId="77777777" w:rsidTr="001806B6"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2D5D84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696014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захоронения (указывается в соответствии с книгой регистрации захоронений (захоронений урн с прахом))</w:t>
            </w:r>
          </w:p>
        </w:tc>
      </w:tr>
      <w:tr w:rsidR="00CA1978" w:rsidRPr="00CA1978" w14:paraId="4F63DDA9" w14:textId="77777777" w:rsidTr="001806B6"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911EE6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5B1C91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 погребения умершего (гробом, урна с прахом)</w:t>
            </w:r>
          </w:p>
        </w:tc>
      </w:tr>
      <w:tr w:rsidR="00CA1978" w:rsidRPr="00CA1978" w14:paraId="3148FD0E" w14:textId="77777777" w:rsidTr="001806B6">
        <w:tc>
          <w:tcPr>
            <w:tcW w:w="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3B8751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9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C30FFC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both"/>
              <w:rPr>
                <w:rFonts w:ascii="Times New Roman" w:eastAsia="Source Han Sans CN Regular" w:hAnsi="Times New Roman" w:cs="Times New Roman"/>
                <w:kern w:val="2"/>
                <w:sz w:val="24"/>
                <w:szCs w:val="24"/>
                <w:lang w:bidi="ru-RU"/>
              </w:rPr>
            </w:pPr>
            <w:r w:rsidRPr="00CA1978">
              <w:rPr>
                <w:rFonts w:ascii="Times New Roman" w:eastAsia="Source Han Sans CN Regular" w:hAnsi="Times New Roman" w:cs="Times New Roman"/>
                <w:kern w:val="2"/>
                <w:sz w:val="24"/>
                <w:szCs w:val="24"/>
                <w:lang w:bidi="ru-RU"/>
              </w:rPr>
              <w:t>Тип погребения умершего (в землю/стену скорби) (указывается в соответствии с книгой регистрации захоронений (захоронений урн с прахом)</w:t>
            </w:r>
          </w:p>
        </w:tc>
      </w:tr>
      <w:tr w:rsidR="00CA1978" w:rsidRPr="00CA1978" w14:paraId="34181139" w14:textId="77777777" w:rsidTr="001806B6"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20D900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31C9CF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Номер надмогильного сооружения (надгробия) (указывается в соответствии с обследованием кладбища)</w:t>
            </w:r>
          </w:p>
        </w:tc>
      </w:tr>
      <w:tr w:rsidR="00CA1978" w:rsidRPr="00CA1978" w14:paraId="12583DD9" w14:textId="77777777" w:rsidTr="001806B6"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97779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492689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 надмогильного сооружения (надгробия) (указывается в соответствии с обследованием кладбища)</w:t>
            </w:r>
          </w:p>
        </w:tc>
      </w:tr>
      <w:tr w:rsidR="00CA1978" w:rsidRPr="00CA1978" w14:paraId="0595FA11" w14:textId="77777777" w:rsidTr="001806B6"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496CD8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E19175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Источник сведений (книги регистрации захоронений (захоронений урн с прахом), обследование кладбища) </w:t>
            </w:r>
            <w:r w:rsidRPr="00CA1978">
              <w:rPr>
                <w:rFonts w:ascii="Times New Roman" w:eastAsia="Times New Roman" w:hAnsi="Times New Roman" w:cs="Times New Roman"/>
                <w:color w:val="1807F5"/>
                <w:sz w:val="24"/>
                <w:szCs w:val="24"/>
              </w:rPr>
              <w:t>&lt;******&gt;</w:t>
            </w:r>
          </w:p>
        </w:tc>
      </w:tr>
      <w:tr w:rsidR="00CA1978" w:rsidRPr="00CA1978" w14:paraId="4AF74EBC" w14:textId="77777777" w:rsidTr="001806B6"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A7195E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851805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ФИО лица, на которое зарегистрировано место захоронения (указывается в соответствии с книгой регистрации захоронений (захоронений урн с прахом)</w:t>
            </w:r>
          </w:p>
        </w:tc>
      </w:tr>
      <w:tr w:rsidR="00CA1978" w:rsidRPr="00CA1978" w14:paraId="31A4DBFA" w14:textId="77777777" w:rsidTr="001806B6"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9450C0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EA900C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Фото места захоронения</w:t>
            </w:r>
          </w:p>
        </w:tc>
      </w:tr>
      <w:tr w:rsidR="00CA1978" w:rsidRPr="00CA1978" w14:paraId="7C713BA0" w14:textId="77777777" w:rsidTr="001806B6"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97C177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E5BC30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Координаты границ захоронения</w:t>
            </w:r>
          </w:p>
        </w:tc>
      </w:tr>
      <w:tr w:rsidR="00CA1978" w:rsidRPr="00CA1978" w14:paraId="531BAD09" w14:textId="77777777" w:rsidTr="001806B6">
        <w:tc>
          <w:tcPr>
            <w:tcW w:w="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096030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9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BBDD0A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организации </w:t>
            </w:r>
          </w:p>
        </w:tc>
      </w:tr>
      <w:tr w:rsidR="00CA1978" w:rsidRPr="00CA1978" w14:paraId="73691C8D" w14:textId="77777777" w:rsidTr="001806B6">
        <w:tc>
          <w:tcPr>
            <w:tcW w:w="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A1B64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9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9C576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ФИО ответственного </w:t>
            </w:r>
          </w:p>
        </w:tc>
      </w:tr>
      <w:tr w:rsidR="00CA1978" w:rsidRPr="00CA1978" w14:paraId="5CD30BD7" w14:textId="77777777" w:rsidTr="001806B6">
        <w:tc>
          <w:tcPr>
            <w:tcW w:w="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794183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9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D314D6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Должность </w:t>
            </w:r>
          </w:p>
        </w:tc>
      </w:tr>
      <w:tr w:rsidR="00CA1978" w:rsidRPr="00CA1978" w14:paraId="321720CB" w14:textId="77777777" w:rsidTr="001806B6">
        <w:tc>
          <w:tcPr>
            <w:tcW w:w="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7A167E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9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BD9C05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места кремации</w:t>
            </w:r>
          </w:p>
        </w:tc>
      </w:tr>
      <w:tr w:rsidR="00CA1978" w:rsidRPr="00CA1978" w14:paraId="71DAB41E" w14:textId="77777777" w:rsidTr="001806B6">
        <w:tc>
          <w:tcPr>
            <w:tcW w:w="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51CF55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9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BC393" w14:textId="77777777" w:rsidR="00CA1978" w:rsidRPr="00CA1978" w:rsidRDefault="00CA1978" w:rsidP="00CA1978">
            <w:pPr>
              <w:widowControl w:val="0"/>
              <w:suppressAutoHyphens/>
              <w:overflowPunct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978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нахождения</w:t>
            </w:r>
          </w:p>
        </w:tc>
      </w:tr>
    </w:tbl>
    <w:p w14:paraId="6E3CDB4E" w14:textId="77777777" w:rsidR="00CA1978" w:rsidRPr="00CA1978" w:rsidRDefault="00CA1978" w:rsidP="00CA1978">
      <w:pPr>
        <w:widowControl w:val="0"/>
        <w:suppressAutoHyphens/>
        <w:overflowPunct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FB63BA5" w14:textId="77777777" w:rsidR="00CA1978" w:rsidRPr="00CA1978" w:rsidRDefault="00CA1978" w:rsidP="00CA1978">
      <w:pPr>
        <w:widowControl w:val="0"/>
        <w:suppressAutoHyphens/>
        <w:overflowPunct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1978">
        <w:rPr>
          <w:rFonts w:ascii="Times New Roman" w:eastAsia="Times New Roman" w:hAnsi="Times New Roman" w:cs="Times New Roman"/>
          <w:sz w:val="24"/>
          <w:szCs w:val="24"/>
        </w:rPr>
        <w:t>--------------------------------</w:t>
      </w:r>
    </w:p>
    <w:p w14:paraId="7D1AE99A" w14:textId="77777777" w:rsidR="00CA1978" w:rsidRPr="00CA1978" w:rsidRDefault="00CA1978" w:rsidP="00CA1978">
      <w:pPr>
        <w:widowControl w:val="0"/>
        <w:suppressAutoHyphens/>
        <w:overflowPunct w:val="0"/>
        <w:spacing w:before="16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5" w:name="Par308"/>
      <w:bookmarkEnd w:id="5"/>
      <w:r w:rsidRPr="00CA1978">
        <w:rPr>
          <w:rFonts w:ascii="Times New Roman" w:eastAsia="Times New Roman" w:hAnsi="Times New Roman" w:cs="Times New Roman"/>
          <w:sz w:val="24"/>
          <w:szCs w:val="24"/>
        </w:rPr>
        <w:t>&lt;*&gt; Структурные поля электронного документа заполняются исходя из наличия имеющейся информации о месте захоронения.</w:t>
      </w:r>
    </w:p>
    <w:p w14:paraId="0C80AFC9" w14:textId="77777777" w:rsidR="00CA1978" w:rsidRPr="00CA1978" w:rsidRDefault="00CA1978" w:rsidP="00CA1978">
      <w:pPr>
        <w:widowControl w:val="0"/>
        <w:suppressAutoHyphens/>
        <w:overflowPunct w:val="0"/>
        <w:spacing w:before="16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6" w:name="Par309"/>
      <w:bookmarkEnd w:id="6"/>
      <w:r w:rsidRPr="00CA1978">
        <w:rPr>
          <w:rFonts w:ascii="Times New Roman" w:eastAsia="Times New Roman" w:hAnsi="Times New Roman" w:cs="Times New Roman"/>
          <w:sz w:val="24"/>
          <w:szCs w:val="24"/>
        </w:rPr>
        <w:t xml:space="preserve">&lt;**&gt; В случае отсутствия сведений о произведенных захоронениях в книге </w:t>
      </w:r>
      <w:proofErr w:type="gramStart"/>
      <w:r w:rsidRPr="00CA1978">
        <w:rPr>
          <w:rFonts w:ascii="Times New Roman" w:eastAsia="Times New Roman" w:hAnsi="Times New Roman" w:cs="Times New Roman"/>
          <w:sz w:val="24"/>
          <w:szCs w:val="24"/>
        </w:rPr>
        <w:t>регистрации  захоронений</w:t>
      </w:r>
      <w:proofErr w:type="gramEnd"/>
      <w:r w:rsidRPr="00CA1978">
        <w:rPr>
          <w:rFonts w:ascii="Times New Roman" w:eastAsia="Times New Roman" w:hAnsi="Times New Roman" w:cs="Times New Roman"/>
          <w:sz w:val="24"/>
          <w:szCs w:val="24"/>
        </w:rPr>
        <w:t xml:space="preserve"> (захоронений урн с прахом) соответствующее поле электронного документа заполняется значением «Информация отсутствует».</w:t>
      </w:r>
    </w:p>
    <w:p w14:paraId="3FE468CB" w14:textId="77777777" w:rsidR="00CA1978" w:rsidRPr="00CA1978" w:rsidRDefault="00CA1978" w:rsidP="00CA1978">
      <w:pPr>
        <w:widowControl w:val="0"/>
        <w:suppressAutoHyphens/>
        <w:overflowPunct w:val="0"/>
        <w:spacing w:before="16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1978">
        <w:rPr>
          <w:rFonts w:ascii="Times New Roman" w:eastAsia="Times New Roman" w:hAnsi="Times New Roman" w:cs="Times New Roman"/>
          <w:sz w:val="24"/>
          <w:szCs w:val="24"/>
        </w:rPr>
        <w:t xml:space="preserve">В случае отсутствия регистрационного знака на могиле и записи в книгах регистрации  захоронений (захоронений урн с прахом) о произведенном захоронении, но наличия информации об умершем на могиле, позволяющей идентифицировать соответствующее </w:t>
      </w:r>
      <w:r w:rsidRPr="00CA1978">
        <w:rPr>
          <w:rFonts w:ascii="Times New Roman" w:eastAsia="Times New Roman" w:hAnsi="Times New Roman" w:cs="Times New Roman"/>
          <w:sz w:val="24"/>
          <w:szCs w:val="24"/>
        </w:rPr>
        <w:lastRenderedPageBreak/>
        <w:t>захоронение, поля «Номер захоронения, указанный в книге регистрации захоронений (захоронений урн с прахом)» и «Номер захоронения, указанный на регистрационном знаке захоронения» электронного документа, заполняются значением «Информация отсутствует».</w:t>
      </w:r>
    </w:p>
    <w:p w14:paraId="3895051E" w14:textId="77777777" w:rsidR="00CA1978" w:rsidRPr="00CA1978" w:rsidRDefault="00CA1978" w:rsidP="00CA1978">
      <w:pPr>
        <w:widowControl w:val="0"/>
        <w:suppressAutoHyphens/>
        <w:overflowPunct w:val="0"/>
        <w:spacing w:before="16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1978">
        <w:rPr>
          <w:rFonts w:ascii="Times New Roman" w:eastAsia="Times New Roman" w:hAnsi="Times New Roman" w:cs="Times New Roman"/>
          <w:sz w:val="24"/>
          <w:szCs w:val="24"/>
        </w:rPr>
        <w:t>&lt;***&gt; В случае если в книгах регистрации захоронений (захоронений урн с прахом) и на могиле отсутствует информация об умершем, позволяющая идентифицировать захоронение, в поле электронного документа «Статус» вводится значение «Занято, бесхозяйное».</w:t>
      </w:r>
    </w:p>
    <w:p w14:paraId="47F233C7" w14:textId="77777777" w:rsidR="00CA1978" w:rsidRPr="00CA1978" w:rsidRDefault="00CA1978" w:rsidP="00CA1978">
      <w:pPr>
        <w:widowControl w:val="0"/>
        <w:suppressAutoHyphens/>
        <w:overflowPunct w:val="0"/>
        <w:spacing w:before="16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1978">
        <w:rPr>
          <w:rFonts w:ascii="Times New Roman" w:eastAsia="Times New Roman" w:hAnsi="Times New Roman" w:cs="Times New Roman"/>
          <w:sz w:val="24"/>
          <w:szCs w:val="24"/>
        </w:rPr>
        <w:t>&lt;****&gt; При невозможности установить на могиле фамилию, имя, отчество (при наличии) умершего в полях «Фамилия умершего», «Имя умершего», «Отчество умершего» электронного документа заносится значение «Неизвестно».</w:t>
      </w:r>
    </w:p>
    <w:p w14:paraId="31B93801" w14:textId="77777777" w:rsidR="00CA1978" w:rsidRPr="00CA1978" w:rsidRDefault="00CA1978" w:rsidP="00CA1978">
      <w:pPr>
        <w:widowControl w:val="0"/>
        <w:suppressAutoHyphens/>
        <w:overflowPunct w:val="0"/>
        <w:spacing w:before="16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1978">
        <w:rPr>
          <w:rFonts w:ascii="Times New Roman" w:eastAsia="Times New Roman" w:hAnsi="Times New Roman" w:cs="Times New Roman"/>
          <w:sz w:val="24"/>
          <w:szCs w:val="24"/>
        </w:rPr>
        <w:t>&lt;*****&gt; При невозможности установить на могиле даты рождения и смерти умершего поля «Дата рождения умершего» и «Дата смерти умершего» электронного документа не заполняются.</w:t>
      </w:r>
    </w:p>
    <w:p w14:paraId="29A6489E" w14:textId="77777777" w:rsidR="00CA1978" w:rsidRPr="00CA1978" w:rsidRDefault="00CA1978" w:rsidP="00CA1978">
      <w:pPr>
        <w:widowControl w:val="0"/>
        <w:suppressAutoHyphens/>
        <w:overflowPunct w:val="0"/>
        <w:spacing w:before="16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1978">
        <w:rPr>
          <w:rFonts w:ascii="Times New Roman" w:eastAsia="Times New Roman" w:hAnsi="Times New Roman" w:cs="Times New Roman"/>
          <w:sz w:val="24"/>
          <w:szCs w:val="24"/>
        </w:rPr>
        <w:t>&lt;******&gt; При наличии сведений об умершем в книге регистрации захоронений (захоронений урн с прахом) и в данных, полученных в результате обследования кладбищ, запись в едином электронном документе объединяется в одну и дополняется данными - поле «Источник сведений» заполняется значением «Книга регистрации захоронений (захоронений урн с прахом), обследование кладбища».</w:t>
      </w:r>
    </w:p>
    <w:p w14:paraId="6B3CAF76" w14:textId="77777777" w:rsidR="00CA1978" w:rsidRPr="00CA1978" w:rsidRDefault="00CA1978" w:rsidP="00CA1978">
      <w:pPr>
        <w:widowControl w:val="0"/>
        <w:suppressAutoHyphens/>
        <w:overflowPunct w:val="0"/>
        <w:spacing w:before="16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1978">
        <w:rPr>
          <w:rFonts w:ascii="Times New Roman" w:eastAsia="Times New Roman" w:hAnsi="Times New Roman" w:cs="Times New Roman"/>
          <w:sz w:val="24"/>
          <w:szCs w:val="24"/>
        </w:rPr>
        <w:t>Если данные об умершем имеются только в одном источнике, запись в единый электронный документ переносится на основании имеющегося источника - поле «Источник сведений» в электронном документе заполняется значением «Книга регистрации захоронений (захоронений урн с прахом)» или «Обследование кладбища».</w:t>
      </w:r>
    </w:p>
    <w:p w14:paraId="12242872" w14:textId="77777777" w:rsidR="00CA1978" w:rsidRPr="00CA1978" w:rsidRDefault="00CA1978" w:rsidP="00CA1978">
      <w:pPr>
        <w:widowControl w:val="0"/>
        <w:suppressAutoHyphens/>
        <w:overflowPunct w:val="0"/>
        <w:spacing w:before="16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1978">
        <w:rPr>
          <w:rFonts w:ascii="Times New Roman" w:eastAsia="Times New Roman" w:hAnsi="Times New Roman" w:cs="Times New Roman"/>
          <w:sz w:val="24"/>
          <w:szCs w:val="24"/>
        </w:rPr>
        <w:t>При отсутствии сведений о произведенных захоронениях по результатам обследования кладбищ соответствующее поле электронного документа заполняется значением «Информация отсутствует».</w:t>
      </w:r>
    </w:p>
    <w:p w14:paraId="10306A85" w14:textId="77777777" w:rsidR="00CA1978" w:rsidRPr="00CA1978" w:rsidRDefault="00CA1978" w:rsidP="00CA1978">
      <w:pPr>
        <w:widowControl w:val="0"/>
        <w:suppressAutoHyphens/>
        <w:overflowPunct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4E28D81" w14:textId="77777777" w:rsidR="000437BB" w:rsidRPr="00CA1978" w:rsidRDefault="000437BB">
      <w:pPr>
        <w:pStyle w:val="a3"/>
        <w:jc w:val="right"/>
        <w:rPr>
          <w:sz w:val="24"/>
          <w:szCs w:val="24"/>
        </w:rPr>
      </w:pPr>
    </w:p>
    <w:p w14:paraId="52405011" w14:textId="084C8F6C" w:rsidR="00242494" w:rsidRPr="00CA1978" w:rsidRDefault="00242494">
      <w:pPr>
        <w:pStyle w:val="a3"/>
        <w:jc w:val="right"/>
        <w:rPr>
          <w:sz w:val="24"/>
          <w:szCs w:val="24"/>
        </w:rPr>
      </w:pPr>
    </w:p>
    <w:p w14:paraId="7C26D448" w14:textId="78AADB3E" w:rsidR="00242494" w:rsidRPr="00CA1978" w:rsidRDefault="00242494">
      <w:pPr>
        <w:pStyle w:val="a3"/>
        <w:jc w:val="right"/>
        <w:rPr>
          <w:sz w:val="24"/>
          <w:szCs w:val="24"/>
        </w:rPr>
      </w:pPr>
    </w:p>
    <w:p w14:paraId="34FDACD0" w14:textId="77777777" w:rsidR="00242494" w:rsidRDefault="00242494" w:rsidP="003621CB">
      <w:pPr>
        <w:pStyle w:val="a3"/>
        <w:jc w:val="right"/>
        <w:rPr>
          <w:sz w:val="20"/>
          <w:szCs w:val="20"/>
        </w:rPr>
      </w:pPr>
    </w:p>
    <w:sectPr w:rsidR="00242494" w:rsidSect="00C535AF">
      <w:pgSz w:w="12240" w:h="15840"/>
      <w:pgMar w:top="426" w:right="900" w:bottom="28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altName w:val="Arial"/>
    <w:charset w:val="01"/>
    <w:family w:val="roman"/>
    <w:pitch w:val="default"/>
  </w:font>
  <w:font w:name="Source Han Sans CN Regular">
    <w:altName w:val="Calibri"/>
    <w:charset w:val="01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47D"/>
    <w:rsid w:val="000143ED"/>
    <w:rsid w:val="000150DC"/>
    <w:rsid w:val="00026B3C"/>
    <w:rsid w:val="000437BB"/>
    <w:rsid w:val="00044F69"/>
    <w:rsid w:val="000609EB"/>
    <w:rsid w:val="00106570"/>
    <w:rsid w:val="00127887"/>
    <w:rsid w:val="001B78A5"/>
    <w:rsid w:val="00242494"/>
    <w:rsid w:val="002C250F"/>
    <w:rsid w:val="00333A38"/>
    <w:rsid w:val="00350E9A"/>
    <w:rsid w:val="00354B99"/>
    <w:rsid w:val="003621CB"/>
    <w:rsid w:val="003D2097"/>
    <w:rsid w:val="003F7DBA"/>
    <w:rsid w:val="00463C12"/>
    <w:rsid w:val="004868B4"/>
    <w:rsid w:val="00501408"/>
    <w:rsid w:val="005111B3"/>
    <w:rsid w:val="0051794F"/>
    <w:rsid w:val="00531F1C"/>
    <w:rsid w:val="0064493F"/>
    <w:rsid w:val="006A2FF0"/>
    <w:rsid w:val="00747A15"/>
    <w:rsid w:val="007A447D"/>
    <w:rsid w:val="008254BE"/>
    <w:rsid w:val="00847148"/>
    <w:rsid w:val="008B2560"/>
    <w:rsid w:val="008D501A"/>
    <w:rsid w:val="009718CC"/>
    <w:rsid w:val="00996BE5"/>
    <w:rsid w:val="009C5B1E"/>
    <w:rsid w:val="00A31B1B"/>
    <w:rsid w:val="00AC7153"/>
    <w:rsid w:val="00B15ED2"/>
    <w:rsid w:val="00B52E4D"/>
    <w:rsid w:val="00B56320"/>
    <w:rsid w:val="00BC3C2B"/>
    <w:rsid w:val="00C53108"/>
    <w:rsid w:val="00C535AF"/>
    <w:rsid w:val="00CA1978"/>
    <w:rsid w:val="00CA1C62"/>
    <w:rsid w:val="00CE13D1"/>
    <w:rsid w:val="00CE3798"/>
    <w:rsid w:val="00CF642F"/>
    <w:rsid w:val="00D143A2"/>
    <w:rsid w:val="00D878CA"/>
    <w:rsid w:val="00DD542D"/>
    <w:rsid w:val="00E43FA4"/>
    <w:rsid w:val="00EA31A4"/>
    <w:rsid w:val="00EB7E9F"/>
    <w:rsid w:val="00ED27F8"/>
    <w:rsid w:val="00F60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081FC7"/>
  <w14:defaultImageDpi w14:val="0"/>
  <w15:docId w15:val="{D41BC6FD-7573-40C5-B941-F3A91233D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8"/>
      <w:szCs w:val="28"/>
    </w:rPr>
  </w:style>
  <w:style w:type="paragraph" w:customStyle="1" w:styleId="1">
    <w:name w:val="Нормальный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8"/>
      <w:szCs w:val="28"/>
    </w:rPr>
  </w:style>
  <w:style w:type="paragraph" w:customStyle="1" w:styleId="10">
    <w:name w:val="Заголовок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color w:val="000000"/>
      <w:sz w:val="28"/>
      <w:szCs w:val="28"/>
    </w:rPr>
  </w:style>
  <w:style w:type="paragraph" w:customStyle="1" w:styleId="a4">
    <w:name w:val="Неформатированный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color w:val="000000"/>
      <w:sz w:val="20"/>
      <w:szCs w:val="20"/>
    </w:rPr>
  </w:style>
  <w:style w:type="character" w:styleId="a5">
    <w:name w:val="Hyperlink"/>
    <w:basedOn w:val="a0"/>
    <w:uiPriority w:val="99"/>
    <w:rPr>
      <w:color w:val="000080"/>
      <w:sz w:val="28"/>
      <w:szCs w:val="28"/>
      <w:u w:val="single"/>
    </w:rPr>
  </w:style>
  <w:style w:type="paragraph" w:customStyle="1" w:styleId="a6">
    <w:name w:val="Разметка контекста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8"/>
      <w:szCs w:val="28"/>
    </w:rPr>
  </w:style>
  <w:style w:type="character" w:customStyle="1" w:styleId="ListLabel20">
    <w:name w:val="ListLabel 20"/>
    <w:qFormat/>
    <w:rsid w:val="002C250F"/>
    <w:rPr>
      <w:b w:val="0"/>
      <w:sz w:val="28"/>
      <w:szCs w:val="28"/>
    </w:rPr>
  </w:style>
  <w:style w:type="paragraph" w:customStyle="1" w:styleId="ConsPlusTitle">
    <w:name w:val="ConsPlusTitle"/>
    <w:qFormat/>
    <w:rsid w:val="002C250F"/>
    <w:pPr>
      <w:widowControl w:val="0"/>
      <w:spacing w:after="0" w:line="240" w:lineRule="auto"/>
    </w:pPr>
    <w:rPr>
      <w:rFonts w:ascii="Times New Roman" w:eastAsia="Courier New" w:hAnsi="Times New Roman" w:cs="Times New Roman"/>
      <w:b/>
      <w:bCs/>
      <w:sz w:val="24"/>
      <w:szCs w:val="24"/>
    </w:rPr>
  </w:style>
  <w:style w:type="paragraph" w:styleId="a7">
    <w:name w:val="Normal (Web)"/>
    <w:basedOn w:val="a"/>
    <w:qFormat/>
    <w:rsid w:val="002C250F"/>
    <w:pPr>
      <w:spacing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ody Text"/>
    <w:basedOn w:val="a"/>
    <w:link w:val="a9"/>
    <w:uiPriority w:val="99"/>
    <w:semiHidden/>
    <w:unhideWhenUsed/>
    <w:rsid w:val="00044F69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044F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4552</Words>
  <Characters>25950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Акишина Юлия Олеговна</dc:creator>
  <cp:lastModifiedBy>Галина Н. Гуменная</cp:lastModifiedBy>
  <cp:revision>11</cp:revision>
  <cp:lastPrinted>2023-12-01T02:20:00Z</cp:lastPrinted>
  <dcterms:created xsi:type="dcterms:W3CDTF">2023-11-29T06:18:00Z</dcterms:created>
  <dcterms:modified xsi:type="dcterms:W3CDTF">2023-12-01T02:28:00Z</dcterms:modified>
</cp:coreProperties>
</file>