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AA91A" w14:textId="77777777" w:rsidR="00D90B3B" w:rsidRPr="00D90B3B" w:rsidRDefault="00D90B3B" w:rsidP="00D90B3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90B3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К сведению юридических лиц и индивидуальных предпринимателей, осуществляющих розничную продажу спиртосодержащей пищевой и непищевой продукции</w:t>
      </w:r>
    </w:p>
    <w:p w14:paraId="3AB63585" w14:textId="77777777" w:rsidR="00D90B3B" w:rsidRPr="00D90B3B" w:rsidRDefault="00D90B3B" w:rsidP="00D90B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13 июля 2017 года вступило в силу постановление Главного государственного санитарного врача РФ от 6 июля 2017 г. № 96 «О приостановлении розничной торговли спиртосодержащей непищевой продукцией, спиртосодержащими пищевыми добавками и ароматизаторами» (далее – Постановление). Данное постановление размещено на официальном</w:t>
      </w:r>
    </w:p>
    <w:p w14:paraId="7B2FF871" w14:textId="77777777" w:rsidR="00D90B3B" w:rsidRPr="00D90B3B" w:rsidRDefault="00D90B3B" w:rsidP="00D90B3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Сайте Роспотребнадзора (</w:t>
      </w:r>
      <w:hyperlink r:id="rId4" w:history="1">
        <w:r w:rsidRPr="00D90B3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rospotrebnadzor.ru</w:t>
        </w:r>
      </w:hyperlink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14:paraId="7A5B120A" w14:textId="77777777" w:rsidR="00D90B3B" w:rsidRPr="00D90B3B" w:rsidRDefault="00D90B3B" w:rsidP="00D90B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соответствии с указанным Постановлением на срок 90 суток со дня вступления в силу Постановления должна быть приостановлена розничная торговля спиртосодержащей непищевой продукцией, спиртосодержащими пищевыми добавками и ароматизаторами (за исключением </w:t>
      </w:r>
      <w:proofErr w:type="spellStart"/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стеклоомывающих</w:t>
      </w:r>
      <w:proofErr w:type="spellEnd"/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жидкостей, нежидкой спиртосодержащей продукцией, а также спиртосодержащей продукцией с использованием укупорочных средств, исключающих ее пероральное потребление) с содержанием этилового спирта более 28 процентов объема готовой продукции, осуществляемой ниже цены, по которой осуществляется розничная продажа водки, ликероводочной продукции и другой алкогольной продукции крепостью свыше 28 процентов за 0,5 литра готовой продукции, установленной приказом Минфина России от 11 мая 2016 года № 58н «Об установлении цен, не ниже которых осуществляется закупка (за исключением импорта) поставки (за исключением экспорта) и розничная продажа алкогольной продукции крепостью свыше 28 процентов» (далее Приказ № 58н).</w:t>
      </w:r>
    </w:p>
    <w:p w14:paraId="12D007BD" w14:textId="77777777" w:rsidR="00D90B3B" w:rsidRPr="00D90B3B" w:rsidRDefault="00D90B3B" w:rsidP="00D90B3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Учитывая изложенное, с 13 июля 2017 года розничная торговля указанной спиртосодержащей непищевой и пищевой продукцией </w:t>
      </w:r>
      <w:proofErr w:type="gramStart"/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цене</w:t>
      </w:r>
      <w:proofErr w:type="gramEnd"/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ниже установленной Приказом № 58н запрещена.</w:t>
      </w:r>
    </w:p>
    <w:p w14:paraId="51C5AC1C" w14:textId="77777777" w:rsidR="00D90B3B" w:rsidRPr="00D90B3B" w:rsidRDefault="00D90B3B" w:rsidP="00D90B3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Лица, допустившие указанное нарушение несут административную ответственность в соответствии с Кодексом Российской Федерации об административных правонарушениях.</w:t>
      </w:r>
      <w:r w:rsidRPr="00D90B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Также департамент информирует, что в соответствии с действующим законодательством, оборот спиртосодержащей непищевой и пищевой продукции должен сопровождаться сертификатом или декларацией о соответствии, товарно-сопроводительными документами — товарно-транспортной накладной, справкой к товарно-транспортной накладной или справкой к грузовой таможенной декларации.</w:t>
      </w:r>
    </w:p>
    <w:p w14:paraId="7D93B891" w14:textId="77777777" w:rsidR="001C0E3E" w:rsidRDefault="001C0E3E">
      <w:bookmarkStart w:id="0" w:name="_GoBack"/>
      <w:bookmarkEnd w:id="0"/>
    </w:p>
    <w:sectPr w:rsidR="001C0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C0E3E"/>
    <w:rsid w:val="00D9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2020-01-21T22:07:00Z</dcterms:created>
  <dcterms:modified xsi:type="dcterms:W3CDTF">2020-01-21T22:07:00Z</dcterms:modified>
</cp:coreProperties>
</file>