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652C6B" w14:textId="77777777" w:rsidR="003C6ADE" w:rsidRDefault="000E61A0">
      <w:pPr>
        <w:ind w:left="5103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УТВЕРЖДАЮ </w:t>
      </w:r>
    </w:p>
    <w:p w14:paraId="73660CDD" w14:textId="77777777" w:rsidR="003C6ADE" w:rsidRDefault="000E61A0">
      <w:pPr>
        <w:ind w:left="5103"/>
        <w:rPr>
          <w:rFonts w:eastAsia="Times New Roman"/>
          <w:szCs w:val="26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Глава </w:t>
      </w:r>
      <w:proofErr w:type="spellStart"/>
      <w:r>
        <w:rPr>
          <w:rFonts w:eastAsia="Times New Roman"/>
          <w:szCs w:val="26"/>
          <w:lang w:val="ru-RU" w:eastAsia="ru-RU"/>
        </w:rPr>
        <w:t>Анучинского</w:t>
      </w:r>
      <w:proofErr w:type="spellEnd"/>
      <w:r>
        <w:rPr>
          <w:rFonts w:eastAsia="Times New Roman"/>
          <w:szCs w:val="26"/>
          <w:lang w:val="ru-RU" w:eastAsia="ru-RU"/>
        </w:rPr>
        <w:t xml:space="preserve"> </w:t>
      </w:r>
    </w:p>
    <w:p w14:paraId="2D086E33" w14:textId="40805242" w:rsidR="003C6ADE" w:rsidRDefault="000E61A0">
      <w:pPr>
        <w:ind w:left="5103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муниципального </w:t>
      </w:r>
      <w:r w:rsidR="008202CC">
        <w:rPr>
          <w:rFonts w:eastAsia="Times New Roman"/>
          <w:szCs w:val="26"/>
          <w:lang w:val="ru-RU" w:eastAsia="ru-RU"/>
        </w:rPr>
        <w:t>округа</w:t>
      </w:r>
      <w:r>
        <w:rPr>
          <w:rFonts w:eastAsia="Times New Roman"/>
          <w:szCs w:val="26"/>
          <w:lang w:val="ru-RU" w:eastAsia="ru-RU"/>
        </w:rPr>
        <w:t xml:space="preserve"> </w:t>
      </w:r>
    </w:p>
    <w:p w14:paraId="3778745E" w14:textId="77777777" w:rsidR="003C6ADE" w:rsidRDefault="000E61A0">
      <w:pPr>
        <w:ind w:left="5103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     ________________С.А. </w:t>
      </w:r>
      <w:proofErr w:type="spellStart"/>
      <w:r>
        <w:rPr>
          <w:rFonts w:eastAsia="Times New Roman"/>
          <w:lang w:val="ru-RU" w:eastAsia="ru-RU"/>
        </w:rPr>
        <w:t>Понуровский</w:t>
      </w:r>
      <w:proofErr w:type="spellEnd"/>
    </w:p>
    <w:p w14:paraId="23150BD3" w14:textId="65CCA749" w:rsidR="003C6ADE" w:rsidRPr="009F631B" w:rsidRDefault="000E61A0">
      <w:pPr>
        <w:ind w:left="4248" w:firstLine="708"/>
        <w:jc w:val="center"/>
        <w:rPr>
          <w:lang w:val="ru-RU"/>
        </w:rPr>
      </w:pPr>
      <w:proofErr w:type="gramStart"/>
      <w:r>
        <w:rPr>
          <w:rFonts w:eastAsia="Times New Roman"/>
          <w:lang w:val="ru-RU" w:eastAsia="ru-RU"/>
        </w:rPr>
        <w:t>от  «</w:t>
      </w:r>
      <w:proofErr w:type="gramEnd"/>
      <w:r>
        <w:rPr>
          <w:rFonts w:eastAsia="Times New Roman"/>
          <w:lang w:val="ru-RU" w:eastAsia="ru-RU"/>
        </w:rPr>
        <w:t xml:space="preserve">____»__________________ </w:t>
      </w:r>
      <w:r>
        <w:rPr>
          <w:sz w:val="28"/>
          <w:szCs w:val="28"/>
          <w:lang w:val="ru-RU"/>
        </w:rPr>
        <w:t>20</w:t>
      </w:r>
      <w:r>
        <w:rPr>
          <w:rFonts w:eastAsia="Times New Roman"/>
          <w:sz w:val="28"/>
          <w:szCs w:val="28"/>
          <w:lang w:val="ru-RU" w:eastAsia="ru-RU"/>
        </w:rPr>
        <w:t>2</w:t>
      </w:r>
      <w:r w:rsidR="009F631B">
        <w:rPr>
          <w:rFonts w:eastAsia="Times New Roman"/>
          <w:sz w:val="28"/>
          <w:szCs w:val="28"/>
          <w:lang w:val="ru-RU" w:eastAsia="ru-RU"/>
        </w:rPr>
        <w:t>1</w:t>
      </w:r>
    </w:p>
    <w:p w14:paraId="797350AD" w14:textId="77777777" w:rsidR="003C6ADE" w:rsidRDefault="003C6ADE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60508874" w14:textId="77777777" w:rsidR="008202CC" w:rsidRDefault="000E61A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Администрация </w:t>
      </w:r>
      <w:proofErr w:type="spellStart"/>
      <w:r>
        <w:rPr>
          <w:rFonts w:eastAsia="Times New Roman"/>
          <w:b/>
          <w:sz w:val="28"/>
          <w:szCs w:val="28"/>
          <w:lang w:val="ru-RU" w:eastAsia="ru-RU"/>
        </w:rPr>
        <w:t>Анучинского</w:t>
      </w:r>
      <w:proofErr w:type="spellEnd"/>
      <w:r>
        <w:rPr>
          <w:rFonts w:eastAsia="Times New Roman"/>
          <w:b/>
          <w:sz w:val="28"/>
          <w:szCs w:val="28"/>
          <w:lang w:val="ru-RU" w:eastAsia="ru-RU"/>
        </w:rPr>
        <w:t xml:space="preserve"> муниципального </w:t>
      </w:r>
      <w:r w:rsidR="008202CC">
        <w:rPr>
          <w:rFonts w:eastAsia="Times New Roman"/>
          <w:b/>
          <w:sz w:val="28"/>
          <w:szCs w:val="28"/>
          <w:lang w:val="ru-RU" w:eastAsia="ru-RU"/>
        </w:rPr>
        <w:t xml:space="preserve">округа </w:t>
      </w:r>
    </w:p>
    <w:p w14:paraId="57EAF16F" w14:textId="6EB99330" w:rsidR="003C6ADE" w:rsidRDefault="008202CC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Приморского края</w:t>
      </w:r>
    </w:p>
    <w:p w14:paraId="6B3D2170" w14:textId="77777777" w:rsidR="003C6ADE" w:rsidRDefault="003C6ADE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2338B808" w14:textId="77777777" w:rsidR="003C6ADE" w:rsidRDefault="000E61A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ИНФОРМАЦИОННОЕ СООБЩЕНИЕ</w:t>
      </w:r>
    </w:p>
    <w:p w14:paraId="51F8C593" w14:textId="77777777" w:rsidR="003C6ADE" w:rsidRDefault="000E61A0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о проведении продажи посредством публичного предложения в электронной форме приватизируемого имущества под разборку</w:t>
      </w:r>
    </w:p>
    <w:p w14:paraId="4FC07ADC" w14:textId="6E952D62" w:rsidR="003C6ADE" w:rsidRDefault="000E61A0">
      <w:pPr>
        <w:tabs>
          <w:tab w:val="left" w:pos="851"/>
        </w:tabs>
        <w:jc w:val="both"/>
        <w:rPr>
          <w:b/>
          <w:i/>
          <w:sz w:val="28"/>
          <w:szCs w:val="28"/>
          <w:lang w:val="ru-RU"/>
        </w:rPr>
      </w:pPr>
      <w:r>
        <w:rPr>
          <w:rFonts w:eastAsia="Times New Roman"/>
          <w:b/>
          <w:i/>
          <w:sz w:val="28"/>
          <w:szCs w:val="28"/>
          <w:lang w:val="ru-RU" w:eastAsia="ru-RU"/>
        </w:rPr>
        <w:t>н</w:t>
      </w:r>
      <w:r>
        <w:rPr>
          <w:rFonts w:eastAsia="SimSun;宋体" w:cs="Arial"/>
          <w:b/>
          <w:bCs/>
          <w:i/>
          <w:sz w:val="28"/>
          <w:szCs w:val="28"/>
          <w:lang w:val="ru-RU" w:eastAsia="zh-CN"/>
        </w:rPr>
        <w:t xml:space="preserve">ежилого здания школы, расположенное в с. </w:t>
      </w:r>
      <w:proofErr w:type="spellStart"/>
      <w:r w:rsidR="00951E1A">
        <w:rPr>
          <w:rFonts w:eastAsia="SimSun;宋体" w:cs="Arial"/>
          <w:b/>
          <w:bCs/>
          <w:i/>
          <w:sz w:val="28"/>
          <w:szCs w:val="28"/>
          <w:lang w:val="ru-RU" w:eastAsia="zh-CN"/>
        </w:rPr>
        <w:t>Корниловка</w:t>
      </w:r>
      <w:proofErr w:type="spellEnd"/>
      <w:r>
        <w:rPr>
          <w:rFonts w:eastAsia="SimSun;宋体" w:cs="Arial"/>
          <w:b/>
          <w:bCs/>
          <w:i/>
          <w:sz w:val="28"/>
          <w:szCs w:val="28"/>
          <w:lang w:val="ru-RU" w:eastAsia="zh-CN"/>
        </w:rPr>
        <w:t xml:space="preserve">, ул. </w:t>
      </w:r>
      <w:proofErr w:type="gramStart"/>
      <w:r w:rsidR="00951E1A">
        <w:rPr>
          <w:rFonts w:eastAsia="SimSun;宋体" w:cs="Arial"/>
          <w:b/>
          <w:bCs/>
          <w:i/>
          <w:sz w:val="28"/>
          <w:szCs w:val="28"/>
          <w:lang w:val="ru-RU" w:eastAsia="zh-CN"/>
        </w:rPr>
        <w:t>Полтавская</w:t>
      </w:r>
      <w:r>
        <w:rPr>
          <w:rFonts w:eastAsia="SimSun;宋体" w:cs="Arial"/>
          <w:b/>
          <w:bCs/>
          <w:i/>
          <w:sz w:val="28"/>
          <w:szCs w:val="28"/>
          <w:lang w:val="ru-RU" w:eastAsia="zh-CN"/>
        </w:rPr>
        <w:t xml:space="preserve">,   </w:t>
      </w:r>
      <w:proofErr w:type="gramEnd"/>
      <w:r>
        <w:rPr>
          <w:rFonts w:eastAsia="SimSun;宋体" w:cs="Arial"/>
          <w:b/>
          <w:bCs/>
          <w:i/>
          <w:sz w:val="28"/>
          <w:szCs w:val="28"/>
          <w:lang w:val="ru-RU" w:eastAsia="zh-CN"/>
        </w:rPr>
        <w:t xml:space="preserve">        д. </w:t>
      </w:r>
      <w:r w:rsidR="00951E1A">
        <w:rPr>
          <w:rFonts w:eastAsia="SimSun;宋体" w:cs="Arial"/>
          <w:b/>
          <w:bCs/>
          <w:i/>
          <w:sz w:val="28"/>
          <w:szCs w:val="28"/>
          <w:lang w:val="ru-RU" w:eastAsia="zh-CN"/>
        </w:rPr>
        <w:t>26</w:t>
      </w:r>
      <w:r>
        <w:rPr>
          <w:rFonts w:eastAsia="SimSun;宋体" w:cs="Arial"/>
          <w:b/>
          <w:bCs/>
          <w:i/>
          <w:sz w:val="28"/>
          <w:szCs w:val="28"/>
          <w:lang w:val="ru-RU" w:eastAsia="zh-CN"/>
        </w:rPr>
        <w:t xml:space="preserve">, общей площадью 584 </w:t>
      </w:r>
      <w:proofErr w:type="spellStart"/>
      <w:r>
        <w:rPr>
          <w:rFonts w:eastAsia="SimSun;宋体" w:cs="Arial"/>
          <w:b/>
          <w:bCs/>
          <w:i/>
          <w:sz w:val="28"/>
          <w:szCs w:val="28"/>
          <w:lang w:val="ru-RU" w:eastAsia="zh-CN"/>
        </w:rPr>
        <w:t>кв.м</w:t>
      </w:r>
      <w:proofErr w:type="spellEnd"/>
      <w:r>
        <w:rPr>
          <w:rFonts w:eastAsia="Times New Roman"/>
          <w:b/>
          <w:i/>
          <w:sz w:val="28"/>
          <w:szCs w:val="28"/>
          <w:lang w:val="ru-RU" w:eastAsia="ru-RU"/>
        </w:rPr>
        <w:t>.</w:t>
      </w:r>
    </w:p>
    <w:p w14:paraId="26361753" w14:textId="77777777" w:rsidR="003C6ADE" w:rsidRDefault="003C6ADE">
      <w:pPr>
        <w:tabs>
          <w:tab w:val="left" w:pos="851"/>
        </w:tabs>
        <w:jc w:val="center"/>
        <w:rPr>
          <w:b/>
          <w:i/>
          <w:sz w:val="28"/>
          <w:szCs w:val="28"/>
          <w:lang w:val="ru-RU"/>
        </w:rPr>
      </w:pPr>
    </w:p>
    <w:p w14:paraId="042996FC" w14:textId="77777777" w:rsidR="003C6ADE" w:rsidRDefault="003C6ADE">
      <w:pPr>
        <w:tabs>
          <w:tab w:val="left" w:pos="851"/>
        </w:tabs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4A91EE21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5B6944C0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707F4EA4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5EF8E210" w14:textId="77777777" w:rsidR="003C6ADE" w:rsidRDefault="003C6AD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9355" w:type="dxa"/>
        <w:tblLook w:val="04A0" w:firstRow="1" w:lastRow="0" w:firstColumn="1" w:lastColumn="0" w:noHBand="0" w:noVBand="1"/>
      </w:tblPr>
      <w:tblGrid>
        <w:gridCol w:w="4001"/>
        <w:gridCol w:w="4616"/>
        <w:gridCol w:w="738"/>
      </w:tblGrid>
      <w:tr w:rsidR="003C6ADE" w14:paraId="224657CD" w14:textId="77777777">
        <w:tc>
          <w:tcPr>
            <w:tcW w:w="4001" w:type="dxa"/>
            <w:shd w:val="clear" w:color="auto" w:fill="auto"/>
          </w:tcPr>
          <w:p w14:paraId="0D055CA7" w14:textId="77777777" w:rsidR="003C6ADE" w:rsidRDefault="000E61A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21C0282B" w14:textId="77777777" w:rsidR="003C6ADE" w:rsidRDefault="003C6AD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63D1C79F" w14:textId="2A718336" w:rsidR="003C6ADE" w:rsidRDefault="00951E1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07</w:t>
            </w:r>
            <w:r w:rsidR="009F631B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ию</w:t>
            </w: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л</w:t>
            </w:r>
            <w:r w:rsidR="009F631B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я 2021 г.</w:t>
            </w:r>
          </w:p>
        </w:tc>
        <w:tc>
          <w:tcPr>
            <w:tcW w:w="738" w:type="dxa"/>
            <w:shd w:val="clear" w:color="auto" w:fill="auto"/>
          </w:tcPr>
          <w:p w14:paraId="01E3FBFA" w14:textId="77777777" w:rsidR="003C6ADE" w:rsidRDefault="003C6AD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  <w:tr w:rsidR="003C6ADE" w14:paraId="0C3F647D" w14:textId="77777777">
        <w:tc>
          <w:tcPr>
            <w:tcW w:w="4001" w:type="dxa"/>
            <w:shd w:val="clear" w:color="auto" w:fill="auto"/>
          </w:tcPr>
          <w:p w14:paraId="7FA30CDE" w14:textId="77777777" w:rsidR="003C6ADE" w:rsidRDefault="000E61A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2D3196BD" w14:textId="77777777" w:rsidR="003C6ADE" w:rsidRDefault="003C6AD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62708E53" w14:textId="08EC0632" w:rsidR="003C6ADE" w:rsidRDefault="00951E1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09 августа</w:t>
            </w:r>
            <w:r w:rsidR="009F631B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2021 г. </w:t>
            </w:r>
          </w:p>
        </w:tc>
        <w:tc>
          <w:tcPr>
            <w:tcW w:w="738" w:type="dxa"/>
            <w:shd w:val="clear" w:color="auto" w:fill="auto"/>
          </w:tcPr>
          <w:p w14:paraId="1310F2CD" w14:textId="77777777" w:rsidR="003C6ADE" w:rsidRDefault="003C6AD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3C6ADE" w14:paraId="210C18B6" w14:textId="77777777">
        <w:tc>
          <w:tcPr>
            <w:tcW w:w="4001" w:type="dxa"/>
            <w:shd w:val="clear" w:color="auto" w:fill="auto"/>
          </w:tcPr>
          <w:p w14:paraId="76FEC3DB" w14:textId="77777777" w:rsidR="003C6ADE" w:rsidRDefault="000E61A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26ACAE75" w14:textId="77777777" w:rsidR="003C6ADE" w:rsidRDefault="003C6AD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49AD88C2" w14:textId="6694DFE6" w:rsidR="003C6ADE" w:rsidRDefault="00951E1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10</w:t>
            </w:r>
            <w:r w:rsidR="009F631B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августа 2021 г. </w:t>
            </w:r>
          </w:p>
        </w:tc>
        <w:tc>
          <w:tcPr>
            <w:tcW w:w="738" w:type="dxa"/>
            <w:shd w:val="clear" w:color="auto" w:fill="auto"/>
          </w:tcPr>
          <w:p w14:paraId="2164548B" w14:textId="77777777" w:rsidR="003C6ADE" w:rsidRDefault="003C6AD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3C6ADE" w14:paraId="3E74549F" w14:textId="77777777">
        <w:tc>
          <w:tcPr>
            <w:tcW w:w="4001" w:type="dxa"/>
            <w:shd w:val="clear" w:color="auto" w:fill="auto"/>
          </w:tcPr>
          <w:p w14:paraId="681CCB24" w14:textId="77777777" w:rsidR="003C6ADE" w:rsidRDefault="000E61A0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33AA19CB" w14:textId="77777777" w:rsidR="003C6ADE" w:rsidRDefault="003C6AD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1FAC41F0" w14:textId="6FA0ECBE" w:rsidR="003C6ADE" w:rsidRDefault="00951E1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12</w:t>
            </w:r>
            <w:r w:rsidR="009F631B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августа 2021 г.</w:t>
            </w:r>
          </w:p>
        </w:tc>
        <w:tc>
          <w:tcPr>
            <w:tcW w:w="738" w:type="dxa"/>
            <w:shd w:val="clear" w:color="auto" w:fill="auto"/>
          </w:tcPr>
          <w:p w14:paraId="2E6A48B7" w14:textId="77777777" w:rsidR="003C6ADE" w:rsidRDefault="003C6AD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</w:tbl>
    <w:p w14:paraId="0FDF1DD3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br w:type="page"/>
      </w:r>
    </w:p>
    <w:p w14:paraId="7D87D4C1" w14:textId="77777777" w:rsidR="003C6ADE" w:rsidRDefault="000E61A0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5EF9FDA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</w:t>
      </w:r>
      <w:r>
        <w:rPr>
          <w:rFonts w:ascii="TimesNewRoman" w:hAnsi="TimesNewRoman" w:cs="TimesNewRoman"/>
          <w:lang w:val="ru-RU"/>
        </w:rPr>
        <w:t xml:space="preserve">Основные понятия  </w:t>
      </w:r>
    </w:p>
    <w:p w14:paraId="3784CE2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2. Правовое регулирование </w:t>
      </w:r>
    </w:p>
    <w:p w14:paraId="7CE589E0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3. Сведения о продаже посредством публичного предложения</w:t>
      </w:r>
      <w:r>
        <w:rPr>
          <w:rFonts w:ascii="TimesNewRoman" w:hAnsi="TimesNewRoman" w:cs="TimesNewRoman"/>
          <w:lang w:val="ru-RU"/>
        </w:rPr>
        <w:br/>
        <w:t>4. Место, сроки подачи (приема) заявок, определения участников и подведения итогов продажи посредством публичного предложения</w:t>
      </w:r>
    </w:p>
    <w:p w14:paraId="0CE7632B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5. Срок и порядок регистрации на электронной площадке</w:t>
      </w:r>
    </w:p>
    <w:p w14:paraId="23D427CA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6. Порядок подачи (приема) и отзыва Заявок </w:t>
      </w:r>
    </w:p>
    <w:p w14:paraId="1D072895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7. Перечень документов, представляемых участниками продажи и требования к их оформлению.</w:t>
      </w:r>
    </w:p>
    <w:p w14:paraId="36AC9872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8. Ограничения участия в продаже посредством публичного предложения отдельных категорий физических и юридических лиц. </w:t>
      </w:r>
    </w:p>
    <w:p w14:paraId="16612FB9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9. Порядок внесения задатка и его возврата.</w:t>
      </w:r>
    </w:p>
    <w:p w14:paraId="29708BA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10. Порядок ознакомления со сведениями об Имуществе, выставляемом на продажу посредством публичного предложения.</w:t>
      </w:r>
    </w:p>
    <w:p w14:paraId="5DAB198D" w14:textId="0BA71A68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11. Порядок определения участников продажи </w:t>
      </w:r>
      <w:r>
        <w:rPr>
          <w:lang w:val="ru-RU" w:eastAsia="zh-CN"/>
        </w:rPr>
        <w:t>посредством публичного предл</w:t>
      </w:r>
      <w:r w:rsidR="00951E1A">
        <w:rPr>
          <w:lang w:val="ru-RU" w:eastAsia="zh-CN"/>
        </w:rPr>
        <w:t>о</w:t>
      </w:r>
      <w:r>
        <w:rPr>
          <w:lang w:val="ru-RU" w:eastAsia="zh-CN"/>
        </w:rPr>
        <w:t>жения</w:t>
      </w:r>
    </w:p>
    <w:p w14:paraId="08002EC9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12. Порядок проведения продажи </w:t>
      </w:r>
      <w:r>
        <w:rPr>
          <w:lang w:val="ru-RU"/>
        </w:rPr>
        <w:t>посредством публичного предложения</w:t>
      </w:r>
      <w:r>
        <w:rPr>
          <w:rFonts w:ascii="TimesNewRoman" w:hAnsi="TimesNewRoman" w:cs="TimesNewRoman"/>
          <w:lang w:val="ru-RU"/>
        </w:rPr>
        <w:t xml:space="preserve"> и определения победителя</w:t>
      </w:r>
    </w:p>
    <w:p w14:paraId="0A0F9277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13. Срок заключения договора купли-продажи имущества</w:t>
      </w:r>
    </w:p>
    <w:p w14:paraId="1272909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14. Переход права собственности на федеральное имущество</w:t>
      </w:r>
    </w:p>
    <w:p w14:paraId="50227F0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15. Вознаграждение Продавцу</w:t>
      </w:r>
    </w:p>
    <w:p w14:paraId="5670C90C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16. Заключительные положения</w:t>
      </w:r>
    </w:p>
    <w:p w14:paraId="3FDDBB75" w14:textId="77777777" w:rsidR="003C6ADE" w:rsidRDefault="000E61A0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Приложение 1(заявка)</w:t>
      </w:r>
    </w:p>
    <w:p w14:paraId="386D5923" w14:textId="77777777" w:rsidR="003C6ADE" w:rsidRDefault="000E61A0">
      <w:pPr>
        <w:rPr>
          <w:rFonts w:ascii="TimesNewRoman" w:eastAsia="Times New Roman" w:hAnsi="TimesNewRoman" w:cs="TimesNewRoman"/>
          <w:lang w:val="ru-RU" w:eastAsia="ru-RU"/>
        </w:rPr>
      </w:pPr>
      <w:proofErr w:type="spellStart"/>
      <w:r>
        <w:rPr>
          <w:rFonts w:ascii="TimesNewRoman" w:hAnsi="TimesNewRoman" w:cs="TimesNewRoman"/>
        </w:rPr>
        <w:t>Приложение</w:t>
      </w:r>
      <w:proofErr w:type="spellEnd"/>
      <w:r>
        <w:rPr>
          <w:rFonts w:ascii="TimesNewRoman" w:hAnsi="TimesNewRoman" w:cs="TimesNewRoman"/>
        </w:rPr>
        <w:t xml:space="preserve"> 2 (</w:t>
      </w:r>
      <w:proofErr w:type="spellStart"/>
      <w:r>
        <w:rPr>
          <w:rFonts w:ascii="TimesNewRoman" w:hAnsi="TimesNewRoman" w:cs="TimesNewRoman"/>
        </w:rPr>
        <w:t>договор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купли-продажи</w:t>
      </w:r>
      <w:proofErr w:type="spellEnd"/>
      <w:r>
        <w:rPr>
          <w:rFonts w:ascii="TimesNewRoman" w:eastAsia="Times New Roman" w:hAnsi="TimesNewRoman" w:cs="TimesNewRoman"/>
          <w:lang w:val="ru-RU" w:eastAsia="ru-RU"/>
        </w:rPr>
        <w:t>)</w:t>
      </w:r>
    </w:p>
    <w:p w14:paraId="56016131" w14:textId="77777777" w:rsidR="003C6ADE" w:rsidRDefault="003C6ADE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0DFA679A" w14:textId="77777777" w:rsidR="003C6ADE" w:rsidRDefault="000E61A0">
      <w:pPr>
        <w:rPr>
          <w:rFonts w:eastAsia="Times New Roman"/>
          <w:sz w:val="28"/>
          <w:szCs w:val="28"/>
          <w:lang w:val="ru-RU" w:eastAsia="ru-RU"/>
        </w:rPr>
      </w:pPr>
      <w:r>
        <w:br w:type="page"/>
      </w:r>
    </w:p>
    <w:p w14:paraId="5A652768" w14:textId="77777777" w:rsidR="003C6ADE" w:rsidRDefault="000E61A0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75A59DEA" w14:textId="1EB398FE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продажи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</w:t>
      </w:r>
      <w:proofErr w:type="spellStart"/>
      <w:r>
        <w:rPr>
          <w:rFonts w:eastAsia="Times New Roman"/>
          <w:lang w:val="ru-RU" w:eastAsia="ru-RU"/>
        </w:rPr>
        <w:t>Анучинского</w:t>
      </w:r>
      <w:proofErr w:type="spellEnd"/>
      <w:r>
        <w:rPr>
          <w:rFonts w:eastAsia="Times New Roman"/>
          <w:lang w:val="ru-RU" w:eastAsia="ru-RU"/>
        </w:rPr>
        <w:t xml:space="preserve"> муниципального </w:t>
      </w:r>
      <w:r w:rsidR="009F631B">
        <w:rPr>
          <w:rFonts w:eastAsia="Times New Roman"/>
          <w:lang w:val="ru-RU" w:eastAsia="ru-RU"/>
        </w:rPr>
        <w:t>округа</w:t>
      </w:r>
      <w:r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6DA811BE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(электронной продажи).</w:t>
      </w:r>
    </w:p>
    <w:p w14:paraId="63BD8A0D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Предмет продажи посредством публичного предложения – продажа объекта (лота) </w:t>
      </w:r>
      <w:r>
        <w:rPr>
          <w:rFonts w:eastAsia="Times New Roman"/>
          <w:lang w:val="ru-RU" w:eastAsia="ru-RU"/>
        </w:rPr>
        <w:t>– продажа Имущества (лота).</w:t>
      </w:r>
    </w:p>
    <w:p w14:paraId="79660171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первоначального предложения – цена продажи Имущества (лота).</w:t>
      </w:r>
    </w:p>
    <w:p w14:paraId="59523B65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продажи посредством публичного предложения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продажи посредством публичного предложения, о предмете продажи, условиях и порядке ее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27EB0B3A" w14:textId="069097F0" w:rsidR="009F631B" w:rsidRDefault="000E61A0" w:rsidP="009F631B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 w:rsidR="009F631B">
        <w:rPr>
          <w:lang w:val="ru-RU"/>
        </w:rPr>
        <w:t xml:space="preserve">Администрация </w:t>
      </w:r>
      <w:proofErr w:type="spellStart"/>
      <w:r w:rsidR="009F631B">
        <w:rPr>
          <w:lang w:val="ru-RU"/>
        </w:rPr>
        <w:t>Анучинского</w:t>
      </w:r>
      <w:proofErr w:type="spellEnd"/>
      <w:r w:rsidR="009F631B">
        <w:rPr>
          <w:lang w:val="ru-RU"/>
        </w:rPr>
        <w:t xml:space="preserve"> муниципального округа, </w:t>
      </w:r>
      <w:r w:rsidR="009F631B" w:rsidRPr="00D33539">
        <w:rPr>
          <w:kern w:val="2"/>
          <w:lang w:val="ru-RU"/>
        </w:rPr>
        <w:t>ОГРН</w:t>
      </w:r>
      <w:r w:rsidR="009F631B" w:rsidRPr="00D33539">
        <w:rPr>
          <w:lang w:val="ru-RU"/>
        </w:rPr>
        <w:t xml:space="preserve"> 1202500020117</w:t>
      </w:r>
      <w:r w:rsidR="009F631B">
        <w:rPr>
          <w:lang w:val="ru-RU"/>
        </w:rPr>
        <w:t>,</w:t>
      </w:r>
      <w:r w:rsidR="009F631B">
        <w:rPr>
          <w:kern w:val="2"/>
          <w:lang w:val="ru-RU"/>
        </w:rPr>
        <w:t xml:space="preserve"> фактический и юридический адрес:</w:t>
      </w:r>
      <w:r w:rsidR="009F631B">
        <w:rPr>
          <w:lang w:val="ru-RU"/>
        </w:rPr>
        <w:t xml:space="preserve"> 692300, Приморский край, </w:t>
      </w:r>
      <w:proofErr w:type="spellStart"/>
      <w:r w:rsidR="009F631B">
        <w:rPr>
          <w:lang w:val="ru-RU"/>
        </w:rPr>
        <w:t>Анучинский</w:t>
      </w:r>
      <w:proofErr w:type="spellEnd"/>
      <w:r w:rsidR="009F631B">
        <w:rPr>
          <w:lang w:val="ru-RU"/>
        </w:rPr>
        <w:t xml:space="preserve"> район, с. Анучино, ул. Лазо,6</w:t>
      </w:r>
      <w:r w:rsidR="009F631B">
        <w:rPr>
          <w:rFonts w:eastAsia="Times New Roman"/>
          <w:lang w:val="ru-RU" w:eastAsia="ru-RU"/>
        </w:rPr>
        <w:t>, офис 20</w:t>
      </w:r>
    </w:p>
    <w:p w14:paraId="77601740" w14:textId="7F1A734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proofErr w:type="spellStart"/>
      <w:r>
        <w:rPr>
          <w:rFonts w:eastAsia="Times New Roman"/>
          <w:lang w:eastAsia="ru-RU"/>
        </w:rP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3C68D707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1D0E0D39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продажи, формируемая Продавцом.</w:t>
      </w:r>
    </w:p>
    <w:p w14:paraId="3F1E09D7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Претендент </w:t>
      </w:r>
      <w:r>
        <w:rPr>
          <w:rFonts w:eastAsia="Times New Roman"/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продаже посредством публичного предложения.</w:t>
      </w:r>
    </w:p>
    <w:p w14:paraId="7E6C578A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Участник </w:t>
      </w:r>
      <w:r>
        <w:rPr>
          <w:rFonts w:eastAsia="Times New Roman"/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1D67528E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Победитель</w:t>
      </w:r>
      <w:r>
        <w:rPr>
          <w:rFonts w:eastAsia="Times New Roman"/>
          <w:lang w:val="ru-RU" w:eastAsia="ru-RU"/>
        </w:rPr>
        <w:t xml:space="preserve"> – Участник продажи, определенный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1FD6CA29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0E163FB2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06963701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</w:t>
      </w:r>
      <w:r>
        <w:rPr>
          <w:rFonts w:eastAsia="Times New Roman"/>
          <w:lang w:val="ru-RU" w:eastAsia="ru-RU"/>
        </w:rPr>
        <w:lastRenderedPageBreak/>
        <w:t>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4BC8E2B3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74ADD5D9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4BF1EA74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1ABC5177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процедуры.</w:t>
      </w:r>
    </w:p>
    <w:p w14:paraId="458DF63B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722C1185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1FA8FE39" w14:textId="77777777" w:rsidR="003C6ADE" w:rsidRDefault="003C6ADE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12DA18E" w14:textId="77777777" w:rsidR="003C6ADE" w:rsidRDefault="000E61A0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3E9B9E0D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Продажа посредством публичного предложения проводится в соответствии с:</w:t>
      </w:r>
    </w:p>
    <w:p w14:paraId="730B2DEA" w14:textId="77777777" w:rsidR="003C6ADE" w:rsidRDefault="000E61A0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Гражданским кодексом Российской </w:t>
      </w:r>
      <w:proofErr w:type="gramStart"/>
      <w:r>
        <w:rPr>
          <w:rFonts w:eastAsia="Times New Roman"/>
          <w:lang w:val="ru-RU" w:eastAsia="ru-RU"/>
        </w:rPr>
        <w:t>Федерации;;</w:t>
      </w:r>
      <w:proofErr w:type="gramEnd"/>
    </w:p>
    <w:p w14:paraId="0EED5802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4255EAB7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751A4BD7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распоряжениями Правительства Российской Федерации от 28 сентября 2015 г. </w:t>
      </w:r>
      <w:r>
        <w:rPr>
          <w:rFonts w:eastAsia="Times New Roman"/>
          <w:lang w:val="ru-RU" w:eastAsia="ru-RU"/>
        </w:rPr>
        <w:br/>
        <w:t>№ 1914-р и от 08 февраля 2017 г. № 227-р;</w:t>
      </w:r>
    </w:p>
    <w:p w14:paraId="0CDC5D63" w14:textId="77777777" w:rsidR="003C6ADE" w:rsidRDefault="000E61A0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7CF75030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36CC4E9A" w14:textId="77777777" w:rsidR="003C6ADE" w:rsidRDefault="000E61A0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9F631B">
        <w:rPr>
          <w:lang w:val="ru-RU"/>
        </w:rPr>
        <w:br w:type="page"/>
      </w:r>
    </w:p>
    <w:p w14:paraId="56F04BE0" w14:textId="77777777" w:rsidR="003C6ADE" w:rsidRDefault="000E61A0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5B9BB9B9" w14:textId="5B116FE4" w:rsidR="003C6ADE" w:rsidRDefault="007A67A0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b/>
          <w:iCs/>
          <w:lang w:val="ru-RU" w:eastAsia="ru-RU"/>
        </w:rPr>
        <w:t xml:space="preserve">   </w:t>
      </w:r>
      <w:r w:rsidR="000E61A0">
        <w:rPr>
          <w:rFonts w:eastAsia="Times New Roman"/>
          <w:b/>
          <w:iCs/>
          <w:lang w:val="ru-RU" w:eastAsia="ru-RU"/>
        </w:rPr>
        <w:t xml:space="preserve">3.1. </w:t>
      </w:r>
      <w:r w:rsidR="000E61A0">
        <w:rPr>
          <w:rFonts w:eastAsia="Times New Roman"/>
          <w:b/>
          <w:lang w:val="ru-RU" w:eastAsia="ru-RU"/>
        </w:rPr>
        <w:t xml:space="preserve">Основание проведения торгов – </w:t>
      </w:r>
      <w:r w:rsidR="000E61A0">
        <w:rPr>
          <w:kern w:val="2"/>
          <w:lang w:val="ru-RU"/>
        </w:rPr>
        <w:t xml:space="preserve">распоряжение администрации </w:t>
      </w:r>
      <w:proofErr w:type="spellStart"/>
      <w:r w:rsidR="000E61A0">
        <w:rPr>
          <w:kern w:val="2"/>
          <w:lang w:val="ru-RU"/>
        </w:rPr>
        <w:t>Анучинского</w:t>
      </w:r>
      <w:proofErr w:type="spellEnd"/>
      <w:r w:rsidR="000E61A0">
        <w:rPr>
          <w:kern w:val="2"/>
          <w:lang w:val="ru-RU"/>
        </w:rPr>
        <w:t xml:space="preserve"> муниципального</w:t>
      </w:r>
      <w:r w:rsidR="009F631B">
        <w:rPr>
          <w:kern w:val="2"/>
          <w:lang w:val="ru-RU"/>
        </w:rPr>
        <w:t xml:space="preserve"> округа Приморского </w:t>
      </w:r>
      <w:proofErr w:type="gramStart"/>
      <w:r w:rsidR="009F631B">
        <w:rPr>
          <w:kern w:val="2"/>
          <w:lang w:val="ru-RU"/>
        </w:rPr>
        <w:t xml:space="preserve">края </w:t>
      </w:r>
      <w:r w:rsidR="000E61A0">
        <w:rPr>
          <w:kern w:val="2"/>
          <w:lang w:val="ru-RU"/>
        </w:rPr>
        <w:t xml:space="preserve"> от</w:t>
      </w:r>
      <w:proofErr w:type="gramEnd"/>
      <w:r w:rsidR="000E61A0">
        <w:rPr>
          <w:kern w:val="2"/>
          <w:lang w:val="ru-RU"/>
        </w:rPr>
        <w:t xml:space="preserve">  </w:t>
      </w:r>
      <w:r w:rsidR="00952B1A">
        <w:rPr>
          <w:kern w:val="2"/>
          <w:lang w:val="ru-RU"/>
        </w:rPr>
        <w:t>29.06.</w:t>
      </w:r>
      <w:r w:rsidR="009F631B" w:rsidRPr="009F631B">
        <w:rPr>
          <w:kern w:val="2"/>
          <w:lang w:val="ru-RU"/>
        </w:rPr>
        <w:t>2021</w:t>
      </w:r>
      <w:r w:rsidR="000E61A0" w:rsidRPr="009F631B">
        <w:rPr>
          <w:kern w:val="2"/>
          <w:lang w:val="ru-RU"/>
        </w:rPr>
        <w:t xml:space="preserve"> г. №  </w:t>
      </w:r>
      <w:r w:rsidR="00952B1A">
        <w:rPr>
          <w:kern w:val="2"/>
          <w:lang w:val="ru-RU"/>
        </w:rPr>
        <w:t>390</w:t>
      </w:r>
      <w:r w:rsidR="000E61A0" w:rsidRPr="009F631B">
        <w:rPr>
          <w:kern w:val="2"/>
          <w:lang w:val="ru-RU"/>
        </w:rPr>
        <w:t xml:space="preserve"> -р</w:t>
      </w:r>
    </w:p>
    <w:p w14:paraId="0030D6E3" w14:textId="0E3CE9C4" w:rsidR="003C6ADE" w:rsidRDefault="000E61A0">
      <w:pPr>
        <w:tabs>
          <w:tab w:val="left" w:pos="0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</w:t>
      </w:r>
      <w:proofErr w:type="spellStart"/>
      <w:r>
        <w:rPr>
          <w:rFonts w:eastAsia="Times New Roman"/>
          <w:lang w:val="ru-RU" w:eastAsia="ru-RU"/>
        </w:rPr>
        <w:t>Анучинский</w:t>
      </w:r>
      <w:proofErr w:type="spellEnd"/>
      <w:r>
        <w:rPr>
          <w:rFonts w:eastAsia="Times New Roman"/>
          <w:lang w:val="ru-RU" w:eastAsia="ru-RU"/>
        </w:rPr>
        <w:t xml:space="preserve"> муниципальный </w:t>
      </w:r>
      <w:r w:rsidR="009F631B">
        <w:rPr>
          <w:rFonts w:eastAsia="Times New Roman"/>
          <w:lang w:val="ru-RU" w:eastAsia="ru-RU"/>
        </w:rPr>
        <w:t>круг Приморского края</w:t>
      </w:r>
    </w:p>
    <w:p w14:paraId="6CB06C6C" w14:textId="77777777" w:rsidR="003C6ADE" w:rsidRDefault="000E61A0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Оператор:</w:t>
      </w:r>
    </w:p>
    <w:p w14:paraId="473C60A6" w14:textId="77777777" w:rsidR="003C6ADE" w:rsidRDefault="000E61A0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72549A71" w14:textId="77777777" w:rsidR="003C6ADE" w:rsidRDefault="000E61A0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>190000, Санкт-Пет</w:t>
      </w:r>
      <w:bookmarkStart w:id="0" w:name="_GoBack"/>
      <w:bookmarkEnd w:id="0"/>
      <w:r>
        <w:rPr>
          <w:lang w:val="ru-RU"/>
        </w:rPr>
        <w:t xml:space="preserve">ербург, </w:t>
      </w:r>
      <w:proofErr w:type="spellStart"/>
      <w:r>
        <w:rPr>
          <w:lang w:val="ru-RU"/>
        </w:rPr>
        <w:t>Гривцова</w:t>
      </w:r>
      <w:proofErr w:type="spellEnd"/>
      <w:r>
        <w:rPr>
          <w:lang w:val="ru-RU"/>
        </w:rPr>
        <w:t xml:space="preserve"> пер., д. 5, лит. В</w:t>
      </w:r>
      <w:r>
        <w:rPr>
          <w:rFonts w:eastAsia="Times New Roman"/>
          <w:lang w:val="ru-RU" w:eastAsia="ru-RU"/>
        </w:rPr>
        <w:t>.</w:t>
      </w:r>
    </w:p>
    <w:p w14:paraId="32B5CE99" w14:textId="77777777" w:rsidR="003C6ADE" w:rsidRPr="009F631B" w:rsidRDefault="000E61A0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03C38CA4" w14:textId="77777777" w:rsidR="003C6ADE" w:rsidRDefault="000E61A0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3A38710E" w14:textId="77777777" w:rsidR="009F631B" w:rsidRDefault="000E61A0" w:rsidP="009F631B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 w:rsidR="009F631B">
        <w:rPr>
          <w:lang w:val="ru-RU"/>
        </w:rPr>
        <w:t xml:space="preserve">Администрация </w:t>
      </w:r>
      <w:proofErr w:type="spellStart"/>
      <w:r w:rsidR="009F631B">
        <w:rPr>
          <w:lang w:val="ru-RU"/>
        </w:rPr>
        <w:t>Анучинского</w:t>
      </w:r>
      <w:proofErr w:type="spellEnd"/>
      <w:r w:rsidR="009F631B">
        <w:rPr>
          <w:lang w:val="ru-RU"/>
        </w:rPr>
        <w:t xml:space="preserve"> муниципального округа Приморского края</w:t>
      </w:r>
      <w:r w:rsidR="009F631B">
        <w:rPr>
          <w:rFonts w:eastAsia="Times New Roman"/>
          <w:bCs/>
          <w:iCs/>
          <w:lang w:val="ru-RU" w:eastAsia="ru-RU"/>
        </w:rPr>
        <w:t>.</w:t>
      </w:r>
    </w:p>
    <w:p w14:paraId="59FA053D" w14:textId="2353664A" w:rsidR="009F631B" w:rsidRPr="00C8124F" w:rsidRDefault="009F631B" w:rsidP="009F631B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 xml:space="preserve">, Приморский край, </w:t>
      </w:r>
      <w:proofErr w:type="spellStart"/>
      <w:r>
        <w:rPr>
          <w:lang w:val="ru-RU"/>
        </w:rPr>
        <w:t>Анучинский</w:t>
      </w:r>
      <w:proofErr w:type="spellEnd"/>
      <w:r>
        <w:rPr>
          <w:lang w:val="ru-RU"/>
        </w:rPr>
        <w:t xml:space="preserve"> район, с. Анучино, ул. Лазо,6</w:t>
      </w:r>
      <w:r>
        <w:rPr>
          <w:rFonts w:eastAsia="Times New Roman"/>
          <w:lang w:val="ru-RU" w:eastAsia="ru-RU"/>
        </w:rPr>
        <w:t xml:space="preserve">, офис 20. </w:t>
      </w: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</w:t>
      </w:r>
      <w:proofErr w:type="spellStart"/>
      <w:r w:rsidRPr="00C8124F">
        <w:rPr>
          <w:rStyle w:val="-"/>
          <w:color w:val="auto"/>
          <w:lang w:val="ru-RU"/>
        </w:rPr>
        <w:t>анучинский.рф</w:t>
      </w:r>
      <w:proofErr w:type="spellEnd"/>
    </w:p>
    <w:p w14:paraId="67A7EC72" w14:textId="77777777" w:rsidR="009F631B" w:rsidRPr="00E345E8" w:rsidRDefault="009F631B" w:rsidP="009F631B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0143E0D7" w14:textId="5A48F411" w:rsidR="003C6ADE" w:rsidRDefault="000E61A0" w:rsidP="009F631B">
      <w:pPr>
        <w:tabs>
          <w:tab w:val="left" w:pos="0"/>
        </w:tabs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3.5. Форма продажи (способ приватизации) –</w:t>
      </w:r>
      <w:r>
        <w:rPr>
          <w:rFonts w:eastAsia="Times New Roman"/>
          <w:lang w:val="ru-RU" w:eastAsia="ru-RU"/>
        </w:rPr>
        <w:t xml:space="preserve"> продажа посредством публичного предложения в электронной форме.</w:t>
      </w:r>
    </w:p>
    <w:p w14:paraId="24155566" w14:textId="77777777" w:rsidR="003C6ADE" w:rsidRDefault="000E61A0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продажу в электронной форме: </w:t>
      </w:r>
    </w:p>
    <w:p w14:paraId="6179F3DC" w14:textId="77777777" w:rsidR="003C6ADE" w:rsidRDefault="000E61A0">
      <w:pPr>
        <w:ind w:left="709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1E8D210B" w14:textId="228417B6" w:rsidR="003C6ADE" w:rsidRPr="009F631B" w:rsidRDefault="000E61A0">
      <w:pPr>
        <w:tabs>
          <w:tab w:val="left" w:pos="851"/>
        </w:tabs>
        <w:jc w:val="both"/>
        <w:rPr>
          <w:lang w:val="ru-RU"/>
        </w:rPr>
      </w:pPr>
      <w:r>
        <w:rPr>
          <w:rFonts w:eastAsia="Times New Roman"/>
          <w:lang w:val="ru-RU" w:eastAsia="ru-RU"/>
        </w:rPr>
        <w:t>н</w:t>
      </w:r>
      <w:r>
        <w:rPr>
          <w:rFonts w:eastAsia="SimSun;宋体" w:cs="Arial"/>
          <w:bCs/>
          <w:lang w:val="ru-RU" w:eastAsia="zh-CN"/>
        </w:rPr>
        <w:t xml:space="preserve">ежилое здание школы, расположенное в с. </w:t>
      </w:r>
      <w:proofErr w:type="spellStart"/>
      <w:r w:rsidR="00FC7ADC">
        <w:rPr>
          <w:rFonts w:eastAsia="SimSun;宋体" w:cs="Arial"/>
          <w:bCs/>
          <w:lang w:val="ru-RU" w:eastAsia="zh-CN"/>
        </w:rPr>
        <w:t>Корниловка</w:t>
      </w:r>
      <w:proofErr w:type="spellEnd"/>
      <w:r>
        <w:rPr>
          <w:rFonts w:eastAsia="SimSun;宋体" w:cs="Arial"/>
          <w:bCs/>
          <w:lang w:val="ru-RU" w:eastAsia="zh-CN"/>
        </w:rPr>
        <w:t xml:space="preserve">, ул. </w:t>
      </w:r>
      <w:r w:rsidR="00FC7ADC">
        <w:rPr>
          <w:rFonts w:eastAsia="SimSun;宋体" w:cs="Arial"/>
          <w:bCs/>
          <w:lang w:val="ru-RU" w:eastAsia="zh-CN"/>
        </w:rPr>
        <w:t>Полтавская</w:t>
      </w:r>
      <w:r>
        <w:rPr>
          <w:rFonts w:eastAsia="SimSun;宋体" w:cs="Arial"/>
          <w:bCs/>
          <w:lang w:val="ru-RU" w:eastAsia="zh-CN"/>
        </w:rPr>
        <w:t xml:space="preserve">, д. </w:t>
      </w:r>
      <w:r w:rsidR="00FC7ADC">
        <w:rPr>
          <w:rFonts w:eastAsia="SimSun;宋体" w:cs="Arial"/>
          <w:bCs/>
          <w:lang w:val="ru-RU" w:eastAsia="zh-CN"/>
        </w:rPr>
        <w:t>26</w:t>
      </w:r>
      <w:r>
        <w:rPr>
          <w:rFonts w:eastAsia="SimSun;宋体" w:cs="Arial"/>
          <w:bCs/>
          <w:lang w:val="ru-RU" w:eastAsia="zh-CN"/>
        </w:rPr>
        <w:t xml:space="preserve">, общей площадью 584 </w:t>
      </w:r>
      <w:proofErr w:type="spellStart"/>
      <w:proofErr w:type="gramStart"/>
      <w:r>
        <w:rPr>
          <w:rFonts w:eastAsia="SimSun;宋体" w:cs="Arial"/>
          <w:bCs/>
          <w:lang w:val="ru-RU" w:eastAsia="zh-CN"/>
        </w:rPr>
        <w:t>кв.м</w:t>
      </w:r>
      <w:proofErr w:type="spellEnd"/>
      <w:proofErr w:type="gramEnd"/>
      <w:r>
        <w:rPr>
          <w:rFonts w:eastAsia="Times New Roman"/>
          <w:lang w:val="ru-RU" w:eastAsia="ru-RU"/>
        </w:rPr>
        <w:t xml:space="preserve"> , под разборку.</w:t>
      </w:r>
    </w:p>
    <w:p w14:paraId="27396430" w14:textId="77777777" w:rsidR="003C6ADE" w:rsidRDefault="003C6ADE">
      <w:pPr>
        <w:spacing w:line="259" w:lineRule="auto"/>
        <w:rPr>
          <w:rFonts w:eastAsia="Times New Roman"/>
          <w:lang w:val="ru-RU" w:eastAsia="ru-RU"/>
        </w:rPr>
      </w:pPr>
    </w:p>
    <w:p w14:paraId="5FC539F6" w14:textId="77777777" w:rsidR="003C6ADE" w:rsidRDefault="000E61A0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Характеристика объекта недвижимого имущества.</w:t>
      </w:r>
    </w:p>
    <w:p w14:paraId="2C4D78DF" w14:textId="77777777" w:rsidR="003C6ADE" w:rsidRDefault="003C6ADE">
      <w:pPr>
        <w:spacing w:line="259" w:lineRule="auto"/>
        <w:ind w:firstLine="708"/>
        <w:rPr>
          <w:rFonts w:eastAsia="Times New Roman"/>
          <w:b/>
          <w:lang w:val="ru-RU"/>
        </w:rPr>
      </w:pPr>
    </w:p>
    <w:tbl>
      <w:tblPr>
        <w:tblStyle w:val="11"/>
        <w:tblpPr w:leftFromText="180" w:rightFromText="180" w:vertAnchor="text" w:horzAnchor="margin" w:tblpXSpec="center" w:tblpY="152"/>
        <w:tblW w:w="9786" w:type="dxa"/>
        <w:jc w:val="center"/>
        <w:tblLook w:val="04A0" w:firstRow="1" w:lastRow="0" w:firstColumn="1" w:lastColumn="0" w:noHBand="0" w:noVBand="1"/>
      </w:tblPr>
      <w:tblGrid>
        <w:gridCol w:w="3533"/>
        <w:gridCol w:w="6253"/>
      </w:tblGrid>
      <w:tr w:rsidR="00FC7ADC" w14:paraId="0949B2E8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3322C912" w14:textId="5E961361" w:rsidR="00FC7ADC" w:rsidRDefault="00FC7ADC" w:rsidP="00FC7ADC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Наименование</w:t>
            </w:r>
          </w:p>
        </w:tc>
        <w:tc>
          <w:tcPr>
            <w:tcW w:w="6253" w:type="dxa"/>
            <w:shd w:val="clear" w:color="auto" w:fill="auto"/>
          </w:tcPr>
          <w:p w14:paraId="58888B02" w14:textId="416E347D" w:rsidR="00FC7ADC" w:rsidRDefault="00FC7ADC" w:rsidP="00FC7ADC">
            <w:pPr>
              <w:rPr>
                <w:szCs w:val="20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Ос</w:t>
            </w:r>
            <w:proofErr w:type="spellStart"/>
            <w:r>
              <w:rPr>
                <w:rFonts w:eastAsia="Times New Roman"/>
                <w:bCs/>
                <w:szCs w:val="20"/>
              </w:rPr>
              <w:t>новное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Cs w:val="20"/>
              </w:rPr>
              <w:t>стр</w:t>
            </w:r>
            <w:r>
              <w:rPr>
                <w:rFonts w:eastAsia="Times New Roman"/>
                <w:bCs/>
                <w:szCs w:val="20"/>
                <w:lang w:val="ru-RU"/>
              </w:rPr>
              <w:t>оение</w:t>
            </w:r>
            <w:proofErr w:type="spellEnd"/>
          </w:p>
        </w:tc>
      </w:tr>
      <w:tr w:rsidR="00FC7ADC" w:rsidRPr="009F631B" w14:paraId="1B89839A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6B612653" w14:textId="2F308B8F" w:rsidR="00FC7ADC" w:rsidRDefault="00FC7ADC" w:rsidP="00FC7ADC">
            <w:pPr>
              <w:rPr>
                <w:szCs w:val="20"/>
              </w:rPr>
            </w:pPr>
            <w:proofErr w:type="spellStart"/>
            <w:r>
              <w:rPr>
                <w:rFonts w:eastAsia="Times New Roman"/>
                <w:szCs w:val="20"/>
              </w:rPr>
              <w:t>Адрес</w:t>
            </w:r>
            <w:proofErr w:type="spellEnd"/>
            <w:r>
              <w:rPr>
                <w:rFonts w:eastAsia="Times New Roman"/>
                <w:szCs w:val="20"/>
              </w:rPr>
              <w:t>:</w:t>
            </w:r>
          </w:p>
        </w:tc>
        <w:tc>
          <w:tcPr>
            <w:tcW w:w="6253" w:type="dxa"/>
            <w:shd w:val="clear" w:color="auto" w:fill="auto"/>
          </w:tcPr>
          <w:p w14:paraId="09083943" w14:textId="245E16A5" w:rsidR="00FC7ADC" w:rsidRPr="009F631B" w:rsidRDefault="00FC7ADC" w:rsidP="00FC7ADC">
            <w:pPr>
              <w:tabs>
                <w:tab w:val="left" w:pos="851"/>
              </w:tabs>
              <w:jc w:val="both"/>
              <w:rPr>
                <w:szCs w:val="20"/>
                <w:lang w:val="ru-RU"/>
              </w:rPr>
            </w:pPr>
            <w:r>
              <w:rPr>
                <w:rFonts w:eastAsia="Times New Roman"/>
                <w:szCs w:val="20"/>
                <w:lang w:val="ru-RU"/>
              </w:rPr>
              <w:t xml:space="preserve">Приморский край, </w:t>
            </w:r>
            <w:proofErr w:type="spellStart"/>
            <w:r>
              <w:rPr>
                <w:rFonts w:eastAsia="Times New Roman"/>
                <w:szCs w:val="20"/>
                <w:lang w:val="ru-RU"/>
              </w:rPr>
              <w:t>Анучинский</w:t>
            </w:r>
            <w:proofErr w:type="spellEnd"/>
            <w:r>
              <w:rPr>
                <w:rFonts w:eastAsia="Times New Roman"/>
                <w:szCs w:val="20"/>
                <w:lang w:val="ru-RU"/>
              </w:rPr>
              <w:t xml:space="preserve"> р-н, </w:t>
            </w:r>
            <w:r>
              <w:rPr>
                <w:rFonts w:eastAsia="SimSun;宋体" w:cs="Arial"/>
                <w:bCs/>
                <w:lang w:val="ru-RU" w:eastAsia="zh-CN"/>
              </w:rPr>
              <w:t xml:space="preserve">с. </w:t>
            </w:r>
            <w:proofErr w:type="spellStart"/>
            <w:r>
              <w:rPr>
                <w:rFonts w:eastAsia="SimSun;宋体" w:cs="Arial"/>
                <w:bCs/>
                <w:lang w:val="ru-RU" w:eastAsia="zh-CN"/>
              </w:rPr>
              <w:t>Корниловка</w:t>
            </w:r>
            <w:proofErr w:type="spellEnd"/>
            <w:r>
              <w:rPr>
                <w:rFonts w:eastAsia="SimSun;宋体" w:cs="Arial"/>
                <w:bCs/>
                <w:lang w:val="ru-RU" w:eastAsia="zh-CN"/>
              </w:rPr>
              <w:t>, ул. Полтавская, д. 26</w:t>
            </w:r>
          </w:p>
        </w:tc>
      </w:tr>
      <w:tr w:rsidR="00FC7ADC" w:rsidRPr="00952B1A" w14:paraId="1298EF1B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058A70A2" w14:textId="777611B5" w:rsidR="00FC7ADC" w:rsidRDefault="00FC7ADC" w:rsidP="00FC7ADC">
            <w:pPr>
              <w:ind w:left="454" w:hanging="454"/>
              <w:rPr>
                <w:szCs w:val="20"/>
              </w:rPr>
            </w:pPr>
            <w:proofErr w:type="spellStart"/>
            <w:r>
              <w:rPr>
                <w:rFonts w:eastAsia="Times New Roman"/>
                <w:szCs w:val="20"/>
              </w:rPr>
              <w:t>Правоустанавливающие</w:t>
            </w:r>
            <w:proofErr w:type="spellEnd"/>
            <w:r>
              <w:rPr>
                <w:rFonts w:eastAsia="Times New Roman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Cs w:val="20"/>
              </w:rPr>
              <w:t>документы</w:t>
            </w:r>
            <w:proofErr w:type="spellEnd"/>
            <w:r>
              <w:rPr>
                <w:rFonts w:eastAsia="Times New Roman"/>
                <w:szCs w:val="20"/>
              </w:rPr>
              <w:t>:</w:t>
            </w:r>
          </w:p>
        </w:tc>
        <w:tc>
          <w:tcPr>
            <w:tcW w:w="6253" w:type="dxa"/>
            <w:shd w:val="clear" w:color="auto" w:fill="auto"/>
          </w:tcPr>
          <w:p w14:paraId="2B0FA77B" w14:textId="120F6B38" w:rsidR="00FC7ADC" w:rsidRPr="009F631B" w:rsidRDefault="00FC7ADC" w:rsidP="00FC7ADC">
            <w:pPr>
              <w:rPr>
                <w:szCs w:val="20"/>
                <w:lang w:val="ru-RU"/>
              </w:rPr>
            </w:pPr>
            <w:r>
              <w:rPr>
                <w:rFonts w:ascii="Tinos" w:eastAsia="Times New Roman" w:hAnsi="Tinos"/>
                <w:lang w:val="ru-RU"/>
              </w:rPr>
              <w:t>П</w:t>
            </w:r>
            <w:r w:rsidRPr="00E345E8">
              <w:rPr>
                <w:rFonts w:ascii="Tinos" w:eastAsia="Times New Roman" w:hAnsi="Tinos"/>
                <w:lang w:val="ru-RU"/>
              </w:rPr>
              <w:t>остановление Верховного Совета РФ «О разграничении государственной собственностью в РФ на федеральную собственность…» от 27.12.1991 года № 3020-1</w:t>
            </w:r>
          </w:p>
        </w:tc>
      </w:tr>
      <w:tr w:rsidR="00FC7ADC" w14:paraId="6E463140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101994FC" w14:textId="7B75E422" w:rsidR="00FC7ADC" w:rsidRDefault="00FC7ADC" w:rsidP="00FC7ADC">
            <w:pPr>
              <w:ind w:left="454" w:hanging="454"/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Кадастровый номер:</w:t>
            </w:r>
          </w:p>
        </w:tc>
        <w:tc>
          <w:tcPr>
            <w:tcW w:w="6253" w:type="dxa"/>
            <w:shd w:val="clear" w:color="auto" w:fill="auto"/>
          </w:tcPr>
          <w:p w14:paraId="40754789" w14:textId="77777777" w:rsidR="00FC7ADC" w:rsidRDefault="00FC7ADC" w:rsidP="00FC7ADC">
            <w:pPr>
              <w:rPr>
                <w:szCs w:val="20"/>
                <w:lang w:val="ru-RU"/>
              </w:rPr>
            </w:pPr>
          </w:p>
        </w:tc>
      </w:tr>
      <w:tr w:rsidR="00FC7ADC" w14:paraId="31756738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15DC6654" w14:textId="3681C5D1" w:rsidR="00FC7ADC" w:rsidRDefault="00FC7ADC" w:rsidP="00FC7ADC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Кадастровая стоимость (руб.):</w:t>
            </w:r>
          </w:p>
        </w:tc>
        <w:tc>
          <w:tcPr>
            <w:tcW w:w="6253" w:type="dxa"/>
            <w:shd w:val="clear" w:color="auto" w:fill="auto"/>
          </w:tcPr>
          <w:p w14:paraId="434E6494" w14:textId="19CAAC78" w:rsidR="00FC7ADC" w:rsidRDefault="00FC7ADC" w:rsidP="00FC7ADC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0</w:t>
            </w:r>
          </w:p>
        </w:tc>
      </w:tr>
      <w:tr w:rsidR="00FC7ADC" w14:paraId="40FEAD0F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0005A6F0" w14:textId="3B48C0D0" w:rsidR="00FC7ADC" w:rsidRDefault="00FC7ADC" w:rsidP="00FC7ADC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Назначение:</w:t>
            </w:r>
          </w:p>
        </w:tc>
        <w:tc>
          <w:tcPr>
            <w:tcW w:w="6253" w:type="dxa"/>
            <w:shd w:val="clear" w:color="auto" w:fill="auto"/>
          </w:tcPr>
          <w:p w14:paraId="73E2059F" w14:textId="015878E4" w:rsidR="00FC7ADC" w:rsidRDefault="00FC7ADC" w:rsidP="00FC7ADC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Нежилое здание школы</w:t>
            </w:r>
          </w:p>
        </w:tc>
      </w:tr>
      <w:tr w:rsidR="00FC7ADC" w14:paraId="2CB0C819" w14:textId="77777777" w:rsidTr="00FC7ADC">
        <w:trPr>
          <w:trHeight w:val="300"/>
          <w:jc w:val="center"/>
        </w:trPr>
        <w:tc>
          <w:tcPr>
            <w:tcW w:w="3533" w:type="dxa"/>
            <w:shd w:val="clear" w:color="auto" w:fill="auto"/>
          </w:tcPr>
          <w:p w14:paraId="0541E94D" w14:textId="58635186" w:rsidR="00FC7ADC" w:rsidRDefault="00FC7ADC" w:rsidP="00FC7ADC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Площадь объекта (кв. м):</w:t>
            </w:r>
          </w:p>
        </w:tc>
        <w:tc>
          <w:tcPr>
            <w:tcW w:w="6253" w:type="dxa"/>
            <w:shd w:val="clear" w:color="auto" w:fill="auto"/>
          </w:tcPr>
          <w:p w14:paraId="4C9FE213" w14:textId="02AB5E0D" w:rsidR="00FC7ADC" w:rsidRDefault="00FC7ADC" w:rsidP="00FC7ADC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584,0</w:t>
            </w:r>
          </w:p>
        </w:tc>
      </w:tr>
      <w:tr w:rsidR="00FC7ADC" w14:paraId="31B43EBE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14F92EB7" w14:textId="5A84D7A2" w:rsidR="00FC7ADC" w:rsidRDefault="00FC7ADC" w:rsidP="00FC7ADC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Этажность:</w:t>
            </w:r>
          </w:p>
        </w:tc>
        <w:tc>
          <w:tcPr>
            <w:tcW w:w="6253" w:type="dxa"/>
            <w:shd w:val="clear" w:color="auto" w:fill="auto"/>
          </w:tcPr>
          <w:p w14:paraId="3681EED5" w14:textId="08FE3260" w:rsidR="00FC7ADC" w:rsidRDefault="00FC7ADC" w:rsidP="00FC7ADC">
            <w:pPr>
              <w:rPr>
                <w:szCs w:val="20"/>
              </w:rPr>
            </w:pPr>
            <w:r>
              <w:rPr>
                <w:rFonts w:eastAsia="Times New Roman"/>
                <w:bCs/>
                <w:szCs w:val="20"/>
              </w:rPr>
              <w:t xml:space="preserve">1, в </w:t>
            </w:r>
            <w:proofErr w:type="spellStart"/>
            <w:r>
              <w:rPr>
                <w:rFonts w:eastAsia="Times New Roman"/>
                <w:bCs/>
                <w:szCs w:val="20"/>
              </w:rPr>
              <w:t>том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Cs w:val="20"/>
              </w:rPr>
              <w:t>числе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Cs w:val="20"/>
              </w:rPr>
              <w:t>подземных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0</w:t>
            </w:r>
          </w:p>
        </w:tc>
      </w:tr>
      <w:tr w:rsidR="00FC7ADC" w14:paraId="2720DD3A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</w:tcPr>
          <w:p w14:paraId="6AD7BEEF" w14:textId="019AAF89" w:rsidR="00FC7ADC" w:rsidRDefault="00FC7ADC" w:rsidP="00FC7ADC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Год постройки:</w:t>
            </w:r>
          </w:p>
        </w:tc>
        <w:tc>
          <w:tcPr>
            <w:tcW w:w="6253" w:type="dxa"/>
            <w:shd w:val="clear" w:color="auto" w:fill="auto"/>
          </w:tcPr>
          <w:p w14:paraId="71C4D4B3" w14:textId="6B4EFB88" w:rsidR="00FC7ADC" w:rsidRDefault="00FC7ADC" w:rsidP="00FC7ADC">
            <w:pPr>
              <w:rPr>
                <w:szCs w:val="20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1964</w:t>
            </w:r>
          </w:p>
        </w:tc>
      </w:tr>
      <w:tr w:rsidR="00FC7ADC" w14:paraId="61B801DD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  <w:vAlign w:val="center"/>
          </w:tcPr>
          <w:p w14:paraId="32D3B9D6" w14:textId="3E99825A" w:rsidR="00FC7ADC" w:rsidRDefault="00FC7ADC" w:rsidP="00FC7ADC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Обременения (ограничения):</w:t>
            </w:r>
          </w:p>
        </w:tc>
        <w:tc>
          <w:tcPr>
            <w:tcW w:w="6253" w:type="dxa"/>
            <w:shd w:val="clear" w:color="auto" w:fill="auto"/>
          </w:tcPr>
          <w:p w14:paraId="7F8D1051" w14:textId="57F4728D" w:rsidR="00FC7ADC" w:rsidRDefault="00FC7ADC" w:rsidP="00FC7ADC">
            <w:pPr>
              <w:rPr>
                <w:szCs w:val="20"/>
              </w:rPr>
            </w:pPr>
            <w:proofErr w:type="spellStart"/>
            <w:r>
              <w:rPr>
                <w:rFonts w:eastAsia="Times New Roman"/>
                <w:bCs/>
                <w:szCs w:val="20"/>
              </w:rPr>
              <w:t>не</w:t>
            </w:r>
            <w:proofErr w:type="spellEnd"/>
            <w:r>
              <w:rPr>
                <w:rFonts w:eastAsia="Times New Roman"/>
                <w:bCs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Cs w:val="20"/>
              </w:rPr>
              <w:t>зарегистрированы</w:t>
            </w:r>
            <w:proofErr w:type="spellEnd"/>
          </w:p>
        </w:tc>
      </w:tr>
      <w:tr w:rsidR="00FC7ADC" w:rsidRPr="00952B1A" w14:paraId="2FB7B62A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  <w:vAlign w:val="center"/>
          </w:tcPr>
          <w:p w14:paraId="6B2C60A9" w14:textId="169B8A2B" w:rsidR="00FC7ADC" w:rsidRDefault="00FC7ADC" w:rsidP="00FC7ADC">
            <w:pPr>
              <w:rPr>
                <w:szCs w:val="20"/>
              </w:rPr>
            </w:pPr>
            <w:r>
              <w:rPr>
                <w:rFonts w:eastAsia="Times New Roman"/>
                <w:szCs w:val="20"/>
              </w:rPr>
              <w:t>МЧС:</w:t>
            </w:r>
          </w:p>
        </w:tc>
        <w:tc>
          <w:tcPr>
            <w:tcW w:w="6253" w:type="dxa"/>
            <w:shd w:val="clear" w:color="auto" w:fill="auto"/>
            <w:vAlign w:val="center"/>
          </w:tcPr>
          <w:p w14:paraId="20852A62" w14:textId="55BAA247" w:rsidR="00FC7ADC" w:rsidRPr="009F631B" w:rsidRDefault="00FC7ADC" w:rsidP="00FC7ADC">
            <w:pPr>
              <w:rPr>
                <w:szCs w:val="20"/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Не относится к объектам гражданской обороны</w:t>
            </w:r>
          </w:p>
        </w:tc>
      </w:tr>
      <w:tr w:rsidR="00FC7ADC" w:rsidRPr="00952B1A" w14:paraId="2D2E8339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  <w:vAlign w:val="center"/>
          </w:tcPr>
          <w:p w14:paraId="35D42474" w14:textId="655EDF08" w:rsidR="00FC7ADC" w:rsidRDefault="00FC7ADC" w:rsidP="00FC7ADC">
            <w:pPr>
              <w:rPr>
                <w:szCs w:val="20"/>
              </w:rPr>
            </w:pPr>
            <w:r>
              <w:rPr>
                <w:rFonts w:eastAsia="Times New Roman"/>
                <w:szCs w:val="20"/>
              </w:rPr>
              <w:t>ОКН:</w:t>
            </w:r>
          </w:p>
        </w:tc>
        <w:tc>
          <w:tcPr>
            <w:tcW w:w="6253" w:type="dxa"/>
            <w:shd w:val="clear" w:color="auto" w:fill="auto"/>
            <w:vAlign w:val="center"/>
          </w:tcPr>
          <w:p w14:paraId="26873CA6" w14:textId="0B567F98" w:rsidR="00FC7ADC" w:rsidRPr="009F631B" w:rsidRDefault="00FC7ADC" w:rsidP="00FC7ADC">
            <w:pPr>
              <w:rPr>
                <w:szCs w:val="20"/>
                <w:lang w:val="ru-RU"/>
              </w:rPr>
            </w:pPr>
            <w:r>
              <w:rPr>
                <w:rFonts w:eastAsia="Times New Roman"/>
                <w:bCs/>
                <w:szCs w:val="20"/>
                <w:lang w:val="ru-RU"/>
              </w:rPr>
              <w:t>Не относится к объектам культурного наследия</w:t>
            </w:r>
          </w:p>
        </w:tc>
      </w:tr>
      <w:tr w:rsidR="00FC7ADC" w14:paraId="5CC18A90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  <w:vAlign w:val="center"/>
          </w:tcPr>
          <w:p w14:paraId="6C6CF028" w14:textId="3D131B83" w:rsidR="00FC7ADC" w:rsidRDefault="00FC7ADC" w:rsidP="00FC7ADC">
            <w:pPr>
              <w:rPr>
                <w:szCs w:val="20"/>
              </w:rPr>
            </w:pPr>
            <w:proofErr w:type="spellStart"/>
            <w:r>
              <w:rPr>
                <w:rFonts w:eastAsia="Times New Roman"/>
                <w:szCs w:val="20"/>
              </w:rPr>
              <w:t>Прочие</w:t>
            </w:r>
            <w:proofErr w:type="spellEnd"/>
            <w:r>
              <w:rPr>
                <w:rFonts w:eastAsia="Times New Roman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Cs w:val="20"/>
              </w:rPr>
              <w:t>характеристики</w:t>
            </w:r>
            <w:proofErr w:type="spellEnd"/>
            <w:r>
              <w:rPr>
                <w:rFonts w:eastAsia="Times New Roman"/>
                <w:szCs w:val="20"/>
              </w:rPr>
              <w:t>:</w:t>
            </w:r>
          </w:p>
        </w:tc>
        <w:tc>
          <w:tcPr>
            <w:tcW w:w="6253" w:type="dxa"/>
            <w:shd w:val="clear" w:color="auto" w:fill="auto"/>
            <w:vAlign w:val="center"/>
          </w:tcPr>
          <w:p w14:paraId="2A460F31" w14:textId="7AA58071" w:rsidR="00FC7ADC" w:rsidRDefault="00FC7ADC" w:rsidP="00FC7ADC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-</w:t>
            </w:r>
          </w:p>
        </w:tc>
      </w:tr>
      <w:tr w:rsidR="00FC7ADC" w14:paraId="0784F02F" w14:textId="77777777" w:rsidTr="00FC7ADC">
        <w:trPr>
          <w:trHeight w:val="45"/>
          <w:jc w:val="center"/>
        </w:trPr>
        <w:tc>
          <w:tcPr>
            <w:tcW w:w="3533" w:type="dxa"/>
            <w:shd w:val="clear" w:color="auto" w:fill="auto"/>
            <w:vAlign w:val="center"/>
          </w:tcPr>
          <w:p w14:paraId="07EDA642" w14:textId="619CE576" w:rsidR="00FC7ADC" w:rsidRDefault="00FC7ADC" w:rsidP="00FC7ADC">
            <w:pPr>
              <w:rPr>
                <w:szCs w:val="20"/>
              </w:rPr>
            </w:pPr>
            <w:r>
              <w:rPr>
                <w:rFonts w:eastAsia="Times New Roman"/>
                <w:szCs w:val="20"/>
                <w:lang w:val="ru-RU"/>
              </w:rPr>
              <w:t>Инвентарный номер (реестровый):</w:t>
            </w:r>
          </w:p>
        </w:tc>
        <w:tc>
          <w:tcPr>
            <w:tcW w:w="6253" w:type="dxa"/>
            <w:shd w:val="clear" w:color="auto" w:fill="auto"/>
          </w:tcPr>
          <w:p w14:paraId="56048C3D" w14:textId="5B1BD667" w:rsidR="00FC7ADC" w:rsidRDefault="00FC7ADC" w:rsidP="00FC7ADC">
            <w:pPr>
              <w:rPr>
                <w:rFonts w:eastAsia="Times New Roman"/>
                <w:szCs w:val="20"/>
              </w:rPr>
            </w:pPr>
            <w:r w:rsidRPr="009D2F0C">
              <w:rPr>
                <w:rFonts w:ascii="Tinos" w:eastAsia="Times New Roman" w:hAnsi="Tinos"/>
              </w:rPr>
              <w:t>06/079/080</w:t>
            </w:r>
          </w:p>
        </w:tc>
      </w:tr>
    </w:tbl>
    <w:p w14:paraId="0A28968D" w14:textId="0EC8BAD5" w:rsidR="009F631B" w:rsidRDefault="009F631B" w:rsidP="009F631B">
      <w:pPr>
        <w:spacing w:line="259" w:lineRule="auto"/>
        <w:ind w:firstLine="708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Начальная цена (лота) </w:t>
      </w:r>
      <w:r w:rsidRPr="00C8124F">
        <w:rPr>
          <w:rFonts w:eastAsia="Times New Roman"/>
          <w:lang w:val="ru-RU" w:eastAsia="ru-RU"/>
        </w:rPr>
        <w:t>- 198 000</w:t>
      </w:r>
      <w:r>
        <w:rPr>
          <w:rFonts w:eastAsia="Times New Roman"/>
          <w:lang w:val="ru-RU" w:eastAsia="ru-RU"/>
        </w:rPr>
        <w:t xml:space="preserve"> (Сто девяносто восемь тысяч) рублей 00 копеек, с учетом НДС</w:t>
      </w:r>
    </w:p>
    <w:p w14:paraId="2B5BC366" w14:textId="594B001E" w:rsidR="009F631B" w:rsidRPr="009F631B" w:rsidRDefault="009F631B" w:rsidP="009F631B">
      <w:pPr>
        <w:spacing w:line="259" w:lineRule="auto"/>
        <w:ind w:firstLine="708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Минимальная цена предложения (цена отсечения), по которой может быть продано имущество – </w:t>
      </w:r>
      <w:r w:rsidRPr="009F631B">
        <w:rPr>
          <w:rFonts w:eastAsia="Times New Roman"/>
          <w:lang w:val="ru-RU" w:eastAsia="ru-RU"/>
        </w:rPr>
        <w:t>99 000</w:t>
      </w:r>
      <w:r>
        <w:rPr>
          <w:bCs/>
          <w:iCs/>
          <w:lang w:val="ru-RU"/>
        </w:rPr>
        <w:t xml:space="preserve"> (девяносто девять тысяч) рублей 00 копеек</w:t>
      </w:r>
      <w:r>
        <w:rPr>
          <w:rFonts w:eastAsia="Times New Roman"/>
          <w:bCs/>
          <w:lang w:val="ru-RU" w:eastAsia="ru-RU"/>
        </w:rPr>
        <w:t xml:space="preserve"> </w:t>
      </w:r>
      <w:r>
        <w:rPr>
          <w:bCs/>
          <w:iCs/>
          <w:lang w:val="ru-RU"/>
        </w:rPr>
        <w:t>с учетом НДС</w:t>
      </w:r>
      <w:r>
        <w:rPr>
          <w:rFonts w:eastAsia="Times New Roman"/>
          <w:bCs/>
          <w:lang w:val="ru-RU"/>
        </w:rPr>
        <w:t>.</w:t>
      </w:r>
    </w:p>
    <w:p w14:paraId="7A63E37D" w14:textId="079B0F85" w:rsidR="009F631B" w:rsidRPr="009F631B" w:rsidRDefault="005B13F8" w:rsidP="005B13F8">
      <w:pPr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lastRenderedPageBreak/>
        <w:t xml:space="preserve">             </w:t>
      </w:r>
      <w:r w:rsidR="009F631B">
        <w:rPr>
          <w:rFonts w:eastAsia="Times New Roman"/>
          <w:b/>
          <w:bCs/>
          <w:lang w:val="ru-RU" w:eastAsia="ru-RU"/>
        </w:rPr>
        <w:t xml:space="preserve">Величина снижения цены первоначального предложения («шаг понижения») </w:t>
      </w:r>
      <w:r>
        <w:rPr>
          <w:rFonts w:eastAsia="Times New Roman"/>
          <w:b/>
          <w:bCs/>
          <w:lang w:val="ru-RU" w:eastAsia="ru-RU"/>
        </w:rPr>
        <w:t>–</w:t>
      </w:r>
      <w:r w:rsidR="009F631B">
        <w:rPr>
          <w:rFonts w:eastAsia="Times New Roman"/>
          <w:b/>
          <w:bCs/>
          <w:lang w:val="ru-RU" w:eastAsia="ru-RU"/>
        </w:rPr>
        <w:t xml:space="preserve"> </w:t>
      </w:r>
      <w:r w:rsidRPr="005B13F8">
        <w:rPr>
          <w:rFonts w:eastAsia="Times New Roman"/>
          <w:lang w:val="ru-RU" w:eastAsia="ru-RU"/>
        </w:rPr>
        <w:t>19 800</w:t>
      </w:r>
      <w:r w:rsidR="009F631B">
        <w:rPr>
          <w:bCs/>
          <w:iCs/>
          <w:lang w:val="ru-RU"/>
        </w:rPr>
        <w:t xml:space="preserve"> (</w:t>
      </w:r>
      <w:r>
        <w:rPr>
          <w:bCs/>
          <w:iCs/>
          <w:lang w:val="ru-RU"/>
        </w:rPr>
        <w:t xml:space="preserve">девятнадцать </w:t>
      </w:r>
      <w:r w:rsidR="009F631B">
        <w:rPr>
          <w:bCs/>
          <w:iCs/>
          <w:lang w:val="ru-RU"/>
        </w:rPr>
        <w:t xml:space="preserve">тысяч </w:t>
      </w:r>
      <w:r>
        <w:rPr>
          <w:bCs/>
          <w:iCs/>
          <w:lang w:val="ru-RU"/>
        </w:rPr>
        <w:t>восемьсот</w:t>
      </w:r>
      <w:r w:rsidR="009F631B">
        <w:rPr>
          <w:bCs/>
          <w:iCs/>
          <w:lang w:val="ru-RU"/>
        </w:rPr>
        <w:t>) рублей 00 копеек</w:t>
      </w:r>
      <w:r w:rsidR="009F631B">
        <w:rPr>
          <w:rFonts w:eastAsia="Times New Roman"/>
          <w:bCs/>
          <w:lang w:val="ru-RU" w:eastAsia="ru-RU"/>
        </w:rPr>
        <w:t>.</w:t>
      </w:r>
    </w:p>
    <w:p w14:paraId="52244510" w14:textId="77777777" w:rsidR="009F631B" w:rsidRPr="00E345E8" w:rsidRDefault="009F631B" w:rsidP="009F631B">
      <w:pPr>
        <w:ind w:firstLine="708"/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– </w:t>
      </w:r>
      <w:r w:rsidRPr="00C8124F">
        <w:rPr>
          <w:rFonts w:eastAsia="Times New Roman"/>
          <w:lang w:val="ru-RU" w:eastAsia="ru-RU"/>
        </w:rPr>
        <w:t>9</w:t>
      </w:r>
      <w:r>
        <w:rPr>
          <w:rFonts w:eastAsia="Times New Roman"/>
          <w:lang w:val="ru-RU" w:eastAsia="ru-RU"/>
        </w:rPr>
        <w:t xml:space="preserve"> </w:t>
      </w:r>
      <w:r w:rsidRPr="00C8124F">
        <w:rPr>
          <w:rFonts w:eastAsia="Times New Roman"/>
          <w:lang w:val="ru-RU" w:eastAsia="ru-RU"/>
        </w:rPr>
        <w:t>900</w:t>
      </w:r>
      <w:r w:rsidRPr="00C8124F">
        <w:rPr>
          <w:szCs w:val="28"/>
          <w:lang w:val="ru-RU"/>
        </w:rPr>
        <w:t xml:space="preserve"> </w:t>
      </w:r>
      <w:r>
        <w:rPr>
          <w:szCs w:val="28"/>
          <w:lang w:val="ru-RU"/>
        </w:rPr>
        <w:t>(девять</w:t>
      </w:r>
      <w:r>
        <w:rPr>
          <w:bCs/>
          <w:szCs w:val="28"/>
          <w:lang w:val="ru-RU"/>
        </w:rPr>
        <w:t xml:space="preserve"> тысяч девятьсот) рублей 00 копеек</w:t>
      </w:r>
      <w:r>
        <w:rPr>
          <w:rFonts w:eastAsia="Times New Roman"/>
          <w:bCs/>
          <w:lang w:val="ru-RU" w:eastAsia="ru-RU"/>
        </w:rPr>
        <w:t>.</w:t>
      </w:r>
    </w:p>
    <w:p w14:paraId="547A463C" w14:textId="734D95E9" w:rsidR="009F631B" w:rsidRPr="00E345E8" w:rsidRDefault="009F631B" w:rsidP="009F631B">
      <w:pPr>
        <w:ind w:firstLine="708"/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Размер задатка – </w:t>
      </w:r>
      <w:r w:rsidRPr="00C8124F">
        <w:rPr>
          <w:rFonts w:eastAsia="Times New Roman"/>
          <w:lang w:val="ru-RU" w:eastAsia="ru-RU"/>
        </w:rPr>
        <w:t>3</w:t>
      </w:r>
      <w:r w:rsidR="005B13F8">
        <w:rPr>
          <w:rFonts w:eastAsia="Times New Roman"/>
          <w:lang w:val="ru-RU" w:eastAsia="ru-RU"/>
        </w:rPr>
        <w:t>3 000</w:t>
      </w:r>
      <w:r>
        <w:rPr>
          <w:bCs/>
          <w:szCs w:val="28"/>
          <w:lang w:val="ru-RU"/>
        </w:rPr>
        <w:t xml:space="preserve"> (тридцать </w:t>
      </w:r>
      <w:r w:rsidR="005B13F8">
        <w:rPr>
          <w:bCs/>
          <w:szCs w:val="28"/>
          <w:lang w:val="ru-RU"/>
        </w:rPr>
        <w:t>три</w:t>
      </w:r>
      <w:r>
        <w:rPr>
          <w:bCs/>
          <w:szCs w:val="28"/>
          <w:lang w:val="ru-RU"/>
        </w:rPr>
        <w:t xml:space="preserve"> тысяч</w:t>
      </w:r>
      <w:r w:rsidR="005B13F8">
        <w:rPr>
          <w:bCs/>
          <w:szCs w:val="28"/>
          <w:lang w:val="ru-RU"/>
        </w:rPr>
        <w:t>и</w:t>
      </w:r>
      <w:r>
        <w:rPr>
          <w:bCs/>
          <w:szCs w:val="28"/>
          <w:lang w:val="ru-RU"/>
        </w:rPr>
        <w:t>) рублей 00 копеек</w:t>
      </w:r>
      <w:r>
        <w:rPr>
          <w:rFonts w:eastAsia="Times New Roman"/>
          <w:bCs/>
          <w:lang w:val="ru-RU" w:eastAsia="ru-RU"/>
        </w:rPr>
        <w:t>.</w:t>
      </w:r>
    </w:p>
    <w:p w14:paraId="6AEA7FF6" w14:textId="745677BA" w:rsidR="003C6ADE" w:rsidRDefault="005B13F8" w:rsidP="005B13F8">
      <w:pPr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           </w:t>
      </w:r>
      <w:r w:rsidR="000E61A0">
        <w:rPr>
          <w:rFonts w:eastAsia="Times New Roman"/>
          <w:b/>
          <w:bCs/>
          <w:lang w:val="ru-RU" w:eastAsia="ru-RU"/>
        </w:rPr>
        <w:t xml:space="preserve">Срок внесения задатка </w:t>
      </w:r>
      <w:r w:rsidR="000E61A0" w:rsidRPr="00857CC4">
        <w:rPr>
          <w:rFonts w:eastAsia="Times New Roman"/>
          <w:b/>
          <w:bCs/>
          <w:lang w:val="ru-RU" w:eastAsia="ru-RU"/>
        </w:rPr>
        <w:t xml:space="preserve">– </w:t>
      </w:r>
      <w:r w:rsidR="000E61A0" w:rsidRPr="00857CC4">
        <w:rPr>
          <w:rFonts w:eastAsia="Times New Roman"/>
          <w:bCs/>
          <w:lang w:val="ru-RU" w:eastAsia="ru-RU"/>
        </w:rPr>
        <w:t xml:space="preserve">с </w:t>
      </w:r>
      <w:r w:rsidR="00501ABC">
        <w:rPr>
          <w:rFonts w:eastAsia="Times New Roman"/>
          <w:bCs/>
          <w:lang w:val="ru-RU" w:eastAsia="ru-RU"/>
        </w:rPr>
        <w:t>07</w:t>
      </w:r>
      <w:r w:rsidRPr="00857CC4">
        <w:rPr>
          <w:rFonts w:eastAsia="Times New Roman"/>
          <w:bCs/>
          <w:lang w:val="ru-RU" w:eastAsia="ru-RU"/>
        </w:rPr>
        <w:t xml:space="preserve"> ию</w:t>
      </w:r>
      <w:r w:rsidR="00501ABC">
        <w:rPr>
          <w:rFonts w:eastAsia="Times New Roman"/>
          <w:bCs/>
          <w:lang w:val="ru-RU" w:eastAsia="ru-RU"/>
        </w:rPr>
        <w:t>л</w:t>
      </w:r>
      <w:r w:rsidRPr="00857CC4">
        <w:rPr>
          <w:rFonts w:eastAsia="Times New Roman"/>
          <w:bCs/>
          <w:lang w:val="ru-RU" w:eastAsia="ru-RU"/>
        </w:rPr>
        <w:t>я</w:t>
      </w:r>
      <w:r w:rsidR="000E61A0" w:rsidRPr="00857CC4">
        <w:rPr>
          <w:lang w:val="ru-RU"/>
        </w:rPr>
        <w:t xml:space="preserve"> 20</w:t>
      </w:r>
      <w:r w:rsidRPr="00857CC4">
        <w:rPr>
          <w:lang w:val="ru-RU"/>
        </w:rPr>
        <w:t>21</w:t>
      </w:r>
      <w:r w:rsidR="000E61A0" w:rsidRPr="00857CC4">
        <w:rPr>
          <w:lang w:val="ru-RU"/>
        </w:rPr>
        <w:t xml:space="preserve"> г.</w:t>
      </w:r>
      <w:r w:rsidR="000E61A0" w:rsidRPr="00857CC4">
        <w:rPr>
          <w:rFonts w:eastAsia="Times New Roman"/>
          <w:bCs/>
          <w:lang w:val="ru-RU" w:eastAsia="ru-RU"/>
        </w:rPr>
        <w:t xml:space="preserve"> по </w:t>
      </w:r>
      <w:r w:rsidR="00501ABC">
        <w:rPr>
          <w:rFonts w:eastAsia="Times New Roman"/>
          <w:bCs/>
          <w:lang w:val="ru-RU" w:eastAsia="ru-RU"/>
        </w:rPr>
        <w:t>09 августа</w:t>
      </w:r>
      <w:r w:rsidR="000E61A0" w:rsidRPr="00857CC4">
        <w:rPr>
          <w:lang w:val="ru-RU"/>
        </w:rPr>
        <w:t xml:space="preserve"> 20</w:t>
      </w:r>
      <w:r w:rsidR="00857CC4" w:rsidRPr="00857CC4">
        <w:rPr>
          <w:lang w:val="ru-RU"/>
        </w:rPr>
        <w:t>2</w:t>
      </w:r>
      <w:r w:rsidR="000E61A0" w:rsidRPr="00857CC4">
        <w:rPr>
          <w:lang w:val="ru-RU"/>
        </w:rPr>
        <w:t>1 г.</w:t>
      </w:r>
      <w:r w:rsidR="000E61A0" w:rsidRPr="00857CC4">
        <w:rPr>
          <w:rFonts w:eastAsia="Times New Roman"/>
          <w:bCs/>
          <w:lang w:val="ru-RU" w:eastAsia="ru-RU"/>
        </w:rPr>
        <w:t xml:space="preserve"> </w:t>
      </w:r>
      <w:r w:rsidR="000E61A0" w:rsidRPr="00857CC4">
        <w:rPr>
          <w:lang w:val="ru-RU"/>
        </w:rPr>
        <w:t xml:space="preserve">и должен поступить на указанный в Информационном сообщении счет Продавца не позднее </w:t>
      </w:r>
      <w:r w:rsidR="00501ABC">
        <w:rPr>
          <w:lang w:val="ru-RU"/>
        </w:rPr>
        <w:t>10</w:t>
      </w:r>
      <w:r w:rsidR="00857CC4" w:rsidRPr="00857CC4">
        <w:rPr>
          <w:lang w:val="ru-RU"/>
        </w:rPr>
        <w:t xml:space="preserve"> августа</w:t>
      </w:r>
      <w:r w:rsidR="000E61A0" w:rsidRPr="00857CC4">
        <w:rPr>
          <w:lang w:val="ru-RU"/>
        </w:rPr>
        <w:t xml:space="preserve"> 20</w:t>
      </w:r>
      <w:r w:rsidR="00857CC4" w:rsidRPr="00857CC4">
        <w:rPr>
          <w:lang w:val="ru-RU"/>
        </w:rPr>
        <w:t>21</w:t>
      </w:r>
      <w:r w:rsidR="000E61A0" w:rsidRPr="00857CC4">
        <w:rPr>
          <w:lang w:val="ru-RU"/>
        </w:rPr>
        <w:t xml:space="preserve"> г.</w:t>
      </w:r>
    </w:p>
    <w:p w14:paraId="413C00A5" w14:textId="77777777" w:rsidR="003C6ADE" w:rsidRDefault="000E61A0">
      <w:pPr>
        <w:ind w:firstLine="851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Сведения о предыдущих торгах по продаже имущества, объявленных в течение года, предшествующего его продаже:</w:t>
      </w:r>
    </w:p>
    <w:p w14:paraId="35F19295" w14:textId="77777777" w:rsidR="003C6ADE" w:rsidRDefault="000E61A0">
      <w:pPr>
        <w:tabs>
          <w:tab w:val="left" w:pos="284"/>
        </w:tabs>
        <w:ind w:firstLine="851"/>
        <w:jc w:val="both"/>
        <w:rPr>
          <w:rFonts w:eastAsia="Times New Roman"/>
          <w:bCs/>
          <w:lang w:val="ru-RU" w:eastAsia="ru-RU"/>
        </w:rPr>
      </w:pPr>
      <w:r>
        <w:rPr>
          <w:lang w:val="ru-RU"/>
        </w:rPr>
        <w:t>- Аукцион признан несостоявшимся, в связи с отсутствием заявок</w:t>
      </w:r>
      <w:r>
        <w:rPr>
          <w:rFonts w:eastAsia="Times New Roman"/>
          <w:bCs/>
          <w:lang w:val="ru-RU" w:eastAsia="ru-RU"/>
        </w:rPr>
        <w:t>.</w:t>
      </w:r>
    </w:p>
    <w:p w14:paraId="0F913367" w14:textId="77777777" w:rsidR="003C6ADE" w:rsidRDefault="003C6ADE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</w:p>
    <w:p w14:paraId="506D9EA7" w14:textId="77777777" w:rsidR="003C6ADE" w:rsidRDefault="000E61A0">
      <w:pPr>
        <w:ind w:firstLine="851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</w:t>
      </w:r>
    </w:p>
    <w:p w14:paraId="186C5B44" w14:textId="77777777" w:rsidR="003C6ADE" w:rsidRDefault="000E61A0">
      <w:pPr>
        <w:ind w:firstLine="851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 xml:space="preserve">и подведения итогов продажи посредством публичного предложения </w:t>
      </w:r>
    </w:p>
    <w:p w14:paraId="0FF5F714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продажи посредством публичного предложения: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A1476A8" w14:textId="737FB613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FC7ADC">
        <w:rPr>
          <w:rFonts w:ascii="TimesNewRoman,Bold" w:eastAsia="Times New Roman" w:hAnsi="TimesNewRoman,Bold" w:cs="TimesNewRoman,Bold"/>
          <w:bCs/>
          <w:lang w:val="ru-RU" w:eastAsia="ru-RU"/>
        </w:rPr>
        <w:t>07</w:t>
      </w:r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proofErr w:type="gramStart"/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>ию</w:t>
      </w:r>
      <w:r w:rsidR="00FC7ADC">
        <w:rPr>
          <w:rFonts w:ascii="TimesNewRoman,Bold" w:eastAsia="Times New Roman" w:hAnsi="TimesNewRoman,Bold" w:cs="TimesNewRoman,Bold"/>
          <w:bCs/>
          <w:lang w:val="ru-RU" w:eastAsia="ru-RU"/>
        </w:rPr>
        <w:t>л</w:t>
      </w:r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>я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>
        <w:rPr>
          <w:lang w:val="ru-RU"/>
        </w:rPr>
        <w:t xml:space="preserve"> 20</w:t>
      </w:r>
      <w:r w:rsidR="005D6E69">
        <w:rPr>
          <w:lang w:val="ru-RU"/>
        </w:rPr>
        <w:t>21</w:t>
      </w:r>
      <w:proofErr w:type="gramEnd"/>
      <w:r>
        <w:rPr>
          <w:lang w:val="ru-RU"/>
        </w:rPr>
        <w:t xml:space="preserve"> г. </w:t>
      </w:r>
      <w:r>
        <w:rPr>
          <w:rFonts w:asciiTheme="minorHAnsi" w:eastAsia="Times New Roman" w:hAnsiTheme="minorHAnsi" w:cs="TimesNewRoman"/>
          <w:lang w:val="ru-RU" w:eastAsia="ru-RU"/>
        </w:rPr>
        <w:t>в 3</w:t>
      </w:r>
      <w:r>
        <w:rPr>
          <w:lang w:val="ru-RU"/>
        </w:rPr>
        <w:t>:00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2E18F44F" w14:textId="77777777" w:rsidR="003C6ADE" w:rsidRDefault="000E61A0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0E61360C" w14:textId="4C4BEAA5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4.3. Дата и время окончания подачи (приема): </w:t>
      </w:r>
      <w:proofErr w:type="gramStart"/>
      <w:r w:rsidR="00FC7ADC">
        <w:rPr>
          <w:rFonts w:ascii="TimesNewRoman,Bold" w:eastAsia="Times New Roman" w:hAnsi="TimesNewRoman,Bold" w:cs="TimesNewRoman,Bold"/>
          <w:bCs/>
          <w:lang w:val="ru-RU" w:eastAsia="ru-RU"/>
        </w:rPr>
        <w:t>09</w:t>
      </w:r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="00FC7ADC">
        <w:rPr>
          <w:rFonts w:ascii="TimesNewRoman,Bold" w:eastAsia="Times New Roman" w:hAnsi="TimesNewRoman,Bold" w:cs="TimesNewRoman,Bold"/>
          <w:bCs/>
          <w:lang w:val="ru-RU" w:eastAsia="ru-RU"/>
        </w:rPr>
        <w:t xml:space="preserve"> августа</w:t>
      </w:r>
      <w:proofErr w:type="gramEnd"/>
      <w:r w:rsidR="00FC7ADC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>2021</w:t>
      </w:r>
      <w:r>
        <w:rPr>
          <w:lang w:val="ru-RU"/>
        </w:rPr>
        <w:t xml:space="preserve"> г.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10:00.</w:t>
      </w:r>
    </w:p>
    <w:p w14:paraId="42631871" w14:textId="0041F09F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FC7ADC">
        <w:rPr>
          <w:rFonts w:ascii="TimesNewRoman,Bold" w:eastAsia="Times New Roman" w:hAnsi="TimesNewRoman,Bold" w:cs="TimesNewRoman,Bold"/>
          <w:bCs/>
          <w:lang w:val="ru-RU" w:eastAsia="ru-RU"/>
        </w:rPr>
        <w:t>10</w:t>
      </w:r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 xml:space="preserve"> августа 2021</w:t>
      </w:r>
      <w:r>
        <w:rPr>
          <w:lang w:val="ru-RU"/>
        </w:rPr>
        <w:t xml:space="preserve"> г.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в 8:00</w:t>
      </w:r>
    </w:p>
    <w:p w14:paraId="6EAD75B9" w14:textId="38691AE8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продажи посредством публичного предложения: </w:t>
      </w:r>
      <w:r w:rsidR="00FC7ADC">
        <w:rPr>
          <w:rFonts w:ascii="TimesNewRoman,Bold" w:eastAsia="Times New Roman" w:hAnsi="TimesNewRoman,Bold" w:cs="TimesNewRoman,Bold"/>
          <w:bCs/>
          <w:lang w:val="ru-RU" w:eastAsia="ru-RU"/>
        </w:rPr>
        <w:t>12</w:t>
      </w:r>
      <w:r w:rsidR="005D6E69">
        <w:rPr>
          <w:rFonts w:ascii="TimesNewRoman,Bold" w:eastAsia="Times New Roman" w:hAnsi="TimesNewRoman,Bold" w:cs="TimesNewRoman,Bold"/>
          <w:bCs/>
          <w:lang w:val="ru-RU" w:eastAsia="ru-RU"/>
        </w:rPr>
        <w:t xml:space="preserve"> августа</w:t>
      </w:r>
      <w:r>
        <w:rPr>
          <w:lang w:val="ru-RU"/>
        </w:rPr>
        <w:t xml:space="preserve"> 20</w:t>
      </w:r>
      <w:r w:rsidR="005D6E69">
        <w:rPr>
          <w:lang w:val="ru-RU"/>
        </w:rPr>
        <w:t>21</w:t>
      </w:r>
      <w:r>
        <w:rPr>
          <w:lang w:val="ru-RU"/>
        </w:rPr>
        <w:t xml:space="preserve"> г. в 4:00 и до последнего предложения Участников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0F8A2FC6" w14:textId="77777777" w:rsidR="003C6ADE" w:rsidRDefault="000E61A0">
      <w:pPr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сообщении время – Московское, при исчислении сроков, указанных в настоящем информационном сообщении, принимается время сервера электронной торговой площадки - Московское).</w:t>
      </w:r>
    </w:p>
    <w:p w14:paraId="43577241" w14:textId="77777777" w:rsidR="003C6ADE" w:rsidRDefault="003C6ADE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0CC711B7" w14:textId="77777777" w:rsidR="003C6ADE" w:rsidRDefault="000E61A0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4BFF54C0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5.1. Для обеспечения доступа к участию в электронной продаже Претендентам необходимо пройти процедуру регистрации в соответствии с Регламентом электронной площадки Оператора.</w:t>
      </w:r>
    </w:p>
    <w:p w14:paraId="1D63173A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5.2. Дата и время регистрации на электронной площадке претендентов на участие в продаже посредством публичного предложения осуществляется ежедневно, круглосуточно, но не позднее даты и времени окончания подачи (приема) Заявок.</w:t>
      </w:r>
    </w:p>
    <w:p w14:paraId="7D7EDEDD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5.2. Регистрация на электронной площадке осуществляется без взимания платы.</w:t>
      </w:r>
    </w:p>
    <w:p w14:paraId="0738B97A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5.3. Регистрации на электронной площадке подлежат Претенденты, ранее не зарегистрированные </w:t>
      </w:r>
      <w:proofErr w:type="gramStart"/>
      <w:r>
        <w:rPr>
          <w:rFonts w:eastAsia="Times New Roman"/>
          <w:lang w:val="ru-RU" w:eastAsia="ru-RU"/>
        </w:rPr>
        <w:t>на электронной площадке</w:t>
      </w:r>
      <w:proofErr w:type="gramEnd"/>
      <w:r>
        <w:rPr>
          <w:rFonts w:eastAsia="Times New Roman"/>
          <w:lang w:val="ru-RU" w:eastAsia="ru-RU"/>
        </w:rPr>
        <w:t xml:space="preserve"> или регистрация которых, на электронной площадке была ими прекращена.</w:t>
      </w:r>
    </w:p>
    <w:p w14:paraId="26303418" w14:textId="77777777" w:rsidR="003C6ADE" w:rsidRDefault="000E61A0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5.4. Регистрация на электронной площадке проводится в соответствии с Регламентом электронной площадки.</w:t>
      </w:r>
    </w:p>
    <w:p w14:paraId="224B4E18" w14:textId="77777777" w:rsidR="003C6ADE" w:rsidRDefault="003C6AD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3DFFAC3C" w14:textId="77777777" w:rsidR="003C6ADE" w:rsidRDefault="000E61A0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147F5882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74733D7A" w14:textId="77777777" w:rsidR="003C6ADE" w:rsidRPr="009F631B" w:rsidRDefault="000E61A0">
      <w:pPr>
        <w:tabs>
          <w:tab w:val="left" w:pos="284"/>
        </w:tabs>
        <w:jc w:val="both"/>
        <w:rPr>
          <w:lang w:val="ru-RU"/>
        </w:rPr>
      </w:pPr>
      <w:r>
        <w:rPr>
          <w:bCs/>
          <w:lang w:val="ru-RU"/>
        </w:rPr>
        <w:tab/>
      </w:r>
      <w:r>
        <w:rPr>
          <w:bCs/>
          <w:lang w:val="ru-RU"/>
        </w:rPr>
        <w:tab/>
        <w:t>6.2. Для участия в продаже имущества посредством публичного предложения претенденты перечисляют задаток в размере 20 процентов начальной цены продажи имущества 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продажи посредством публичного предложения.</w:t>
      </w:r>
    </w:p>
    <w:p w14:paraId="040A71C0" w14:textId="77777777" w:rsidR="003C6ADE" w:rsidRDefault="000E61A0">
      <w:pPr>
        <w:tabs>
          <w:tab w:val="left" w:pos="284"/>
        </w:tabs>
        <w:ind w:firstLine="851"/>
        <w:jc w:val="both"/>
        <w:rPr>
          <w:bCs/>
          <w:lang w:val="ru-RU"/>
        </w:rPr>
      </w:pPr>
      <w:r>
        <w:rPr>
          <w:bCs/>
          <w:lang w:val="ru-RU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</w:t>
      </w:r>
      <w:r>
        <w:rPr>
          <w:bCs/>
          <w:lang w:val="ru-RU"/>
        </w:rPr>
        <w:lastRenderedPageBreak/>
        <w:t>площадки (далее - открытая часть электронной площадки), с приложением электронных образов документов, предусмотренных Федеральным законом от 21 декабря 2001 г. № 178-ФЗ «О приватизации государственного и муниципального имущества».</w:t>
      </w:r>
    </w:p>
    <w:p w14:paraId="1FBA931E" w14:textId="77777777" w:rsidR="003C6ADE" w:rsidRDefault="000E61A0">
      <w:pPr>
        <w:tabs>
          <w:tab w:val="left" w:pos="284"/>
        </w:tabs>
        <w:jc w:val="both"/>
        <w:rPr>
          <w:bCs/>
          <w:lang w:val="ru-RU"/>
        </w:rPr>
      </w:pPr>
      <w:r>
        <w:rPr>
          <w:bCs/>
          <w:lang w:val="ru-RU"/>
        </w:rPr>
        <w:t xml:space="preserve">            6.4. Одно лицо имеет право подать только одну заявку.</w:t>
      </w:r>
    </w:p>
    <w:p w14:paraId="53AA9A7F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52F5E79B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3EC30D9C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5BEDED84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51BDC49B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782C5E79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593144F0" w14:textId="77777777" w:rsidR="003C6ADE" w:rsidRDefault="000E61A0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22E8420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5D8FB0C4" w14:textId="77777777" w:rsidR="003C6ADE" w:rsidRDefault="003C6AD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6C7D33AE" w14:textId="77777777" w:rsidR="003C6ADE" w:rsidRDefault="000E61A0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7. Перечень </w:t>
      </w:r>
      <w:r>
        <w:rPr>
          <w:b/>
          <w:lang w:val="ru-RU"/>
        </w:rPr>
        <w:t>документов, представляемых участниками продажи и требования к их оформлению</w:t>
      </w:r>
    </w:p>
    <w:p w14:paraId="1A348A4E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7.1. Одновременно с Заявкой на участие в продаже посредством публичного предложения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6CAAA1FB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 xml:space="preserve"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 </w:t>
      </w:r>
    </w:p>
    <w:p w14:paraId="69151D9B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6A1DB439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u w:val="single"/>
          <w:lang w:val="ru-RU" w:eastAsia="ru-RU"/>
        </w:rPr>
        <w:t>7.1.2. юридические лица</w:t>
      </w:r>
      <w:r>
        <w:rPr>
          <w:rFonts w:eastAsia="Times New Roman"/>
          <w:bCs/>
          <w:lang w:val="ru-RU" w:eastAsia="ru-RU"/>
        </w:rPr>
        <w:t>:</w:t>
      </w:r>
    </w:p>
    <w:p w14:paraId="1097E4A6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1) заверенные копии учредительных документов;</w:t>
      </w:r>
    </w:p>
    <w:p w14:paraId="2E2B6409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51A97BCB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6DFF025F" w14:textId="77777777" w:rsidR="003C6ADE" w:rsidRDefault="000E61A0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u w:val="single"/>
          <w:lang w:val="ru-RU" w:eastAsia="ru-RU"/>
        </w:rPr>
        <w:lastRenderedPageBreak/>
        <w:t>7.1.3. физические лица, в том числе индивидуальные предприниматели</w:t>
      </w:r>
      <w:r>
        <w:rPr>
          <w:rFonts w:eastAsia="Times New Roman"/>
          <w:bCs/>
          <w:lang w:val="ru-RU" w:eastAsia="ru-RU"/>
        </w:rPr>
        <w:t xml:space="preserve"> предъявляют документ, удостоверяющий личность, или представляют копии всех его листов.</w:t>
      </w:r>
    </w:p>
    <w:p w14:paraId="6B0AD85E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7.1.4. Опись представленных документов, подписанная претендентом или его уполномоченным представителем.</w:t>
      </w:r>
    </w:p>
    <w:p w14:paraId="1A1B70AF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29BE97A8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0FCCD6B6" w14:textId="77777777" w:rsidR="003C6ADE" w:rsidRDefault="000E61A0">
      <w:pPr>
        <w:ind w:firstLine="851"/>
        <w:jc w:val="both"/>
        <w:rPr>
          <w:rFonts w:eastAsia="Times New Roman"/>
          <w:bCs/>
          <w:sz w:val="20"/>
          <w:szCs w:val="20"/>
          <w:lang w:val="ru-RU" w:eastAsia="ru-RU"/>
        </w:rPr>
      </w:pPr>
      <w:r>
        <w:rPr>
          <w:rFonts w:eastAsia="Times New Roman"/>
          <w:lang w:val="ru-RU" w:eastAsia="ru-RU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4055ACF4" w14:textId="77777777" w:rsidR="003C6ADE" w:rsidRDefault="000E61A0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 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продажи, Оператора, Продавца и отправитель несет ответственность за подлинность и достоверность таких документов и сведений. </w:t>
      </w:r>
    </w:p>
    <w:p w14:paraId="31D8E642" w14:textId="77777777" w:rsidR="003C6ADE" w:rsidRDefault="000E61A0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69062EBE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продажи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D3C14C7" w14:textId="77777777" w:rsidR="003C6ADE" w:rsidRDefault="003C6ADE">
      <w:pPr>
        <w:ind w:left="851"/>
        <w:rPr>
          <w:rFonts w:eastAsia="Times New Roman"/>
          <w:b/>
          <w:bCs/>
          <w:lang w:val="ru-RU" w:eastAsia="ru-RU"/>
        </w:rPr>
      </w:pPr>
    </w:p>
    <w:p w14:paraId="74F5E364" w14:textId="77777777" w:rsidR="003C6ADE" w:rsidRDefault="000E61A0">
      <w:pPr>
        <w:tabs>
          <w:tab w:val="left" w:pos="284"/>
        </w:tabs>
        <w:ind w:left="360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продаже посредством публичного предложения отдельных категорий физических и юридических лиц</w:t>
      </w:r>
    </w:p>
    <w:p w14:paraId="18217003" w14:textId="77777777" w:rsidR="003C6ADE" w:rsidRDefault="000E61A0">
      <w:pPr>
        <w:ind w:firstLine="851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Лица, отвечающие признакам покупателя в соответствии с Федеральным законом </w:t>
      </w:r>
      <w:r>
        <w:rPr>
          <w:rFonts w:ascii="TimesNewRoman" w:eastAsia="Times New Roman" w:hAnsi="TimesNewRoman" w:cs="TimesNewRoman"/>
          <w:lang w:val="ru-RU" w:eastAsia="ru-RU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продажу посредством публичного предложения, своевременно подавшие Заявку, представившие надлежащим образом оформленные документы и обеспечившие поступление задатка на счет Продавца, указанный в Информационном сообщении.</w:t>
      </w:r>
    </w:p>
    <w:p w14:paraId="55D2E028" w14:textId="77777777" w:rsidR="003C6ADE" w:rsidRDefault="000E61A0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Покупателями 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15EE39CC" w14:textId="77777777" w:rsidR="003C6ADE" w:rsidRDefault="000E61A0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6F2C03B9" w14:textId="77777777" w:rsidR="003C6ADE" w:rsidRDefault="000E61A0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0697CE64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 xml:space="preserve"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</w:t>
      </w:r>
      <w:r>
        <w:rPr>
          <w:lang w:val="ru-RU"/>
        </w:rPr>
        <w:lastRenderedPageBreak/>
        <w:t>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08D58150" w14:textId="77777777" w:rsidR="003C6ADE" w:rsidRDefault="003C6AD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01CE8945" w14:textId="77777777" w:rsidR="003C6ADE" w:rsidRDefault="000E61A0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6B74E02D" w14:textId="77777777" w:rsidR="003C6ADE" w:rsidRDefault="000E61A0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</w:t>
      </w:r>
      <w:proofErr w:type="gramStart"/>
      <w:r>
        <w:rPr>
          <w:rFonts w:eastAsia="Times New Roman"/>
          <w:b/>
          <w:bCs/>
          <w:lang w:val="ru-RU" w:eastAsia="ru-RU"/>
        </w:rPr>
        <w:t>1.Порядок</w:t>
      </w:r>
      <w:proofErr w:type="gramEnd"/>
      <w:r>
        <w:rPr>
          <w:rFonts w:eastAsia="Times New Roman"/>
          <w:b/>
          <w:bCs/>
          <w:lang w:val="ru-RU" w:eastAsia="ru-RU"/>
        </w:rPr>
        <w:t xml:space="preserve"> внесения задатка</w:t>
      </w:r>
    </w:p>
    <w:p w14:paraId="7DC8FC75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228A0AD1" w14:textId="77777777" w:rsidR="003C6ADE" w:rsidRDefault="000E61A0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24CDC693" w14:textId="04C451AB" w:rsidR="003C6ADE" w:rsidRPr="009F631B" w:rsidRDefault="000E61A0">
      <w:pPr>
        <w:ind w:firstLine="709"/>
        <w:jc w:val="both"/>
        <w:rPr>
          <w:lang w:val="ru-RU"/>
        </w:rPr>
      </w:pPr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    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 продаже недвижимого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proofErr w:type="spellStart"/>
        <w:r>
          <w:rPr>
            <w:rStyle w:val="-"/>
            <w:color w:val="auto"/>
          </w:rPr>
          <w:t>ru</w:t>
        </w:r>
        <w:proofErr w:type="spellEnd"/>
      </w:hyperlink>
      <w:r>
        <w:rPr>
          <w:lang w:val="ru-RU"/>
        </w:rPr>
        <w:t xml:space="preserve">)  здание школы с. </w:t>
      </w:r>
      <w:proofErr w:type="spellStart"/>
      <w:r w:rsidR="00FC7ADC">
        <w:rPr>
          <w:lang w:val="ru-RU"/>
        </w:rPr>
        <w:t>Корниловка</w:t>
      </w:r>
      <w:proofErr w:type="spellEnd"/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0547B64B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lang w:val="ru-RU"/>
        </w:rPr>
        <w:t xml:space="preserve">    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продаже недвижимого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10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proofErr w:type="spellStart"/>
        <w:r>
          <w:rPr>
            <w:rStyle w:val="-"/>
            <w:color w:val="auto"/>
          </w:rPr>
          <w:t>ru</w:t>
        </w:r>
        <w:proofErr w:type="spellEnd"/>
      </w:hyperlink>
      <w:r>
        <w:rPr>
          <w:lang w:val="ru-RU"/>
        </w:rPr>
        <w:t>) здание школы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B291A43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9.1.2. Задаток вносится единым платежом.</w:t>
      </w:r>
    </w:p>
    <w:p w14:paraId="62E14CF6" w14:textId="77777777" w:rsidR="003C6ADE" w:rsidRDefault="000E61A0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8526449" w14:textId="77777777" w:rsidR="003C6ADE" w:rsidRDefault="003C6AD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0BDE4C71" w14:textId="77777777" w:rsidR="003C6ADE" w:rsidRDefault="000E61A0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6A2751B5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 xml:space="preserve">перечислившим задаток для участия в продаже муниципального имущества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посредством публичного предложения</w:t>
      </w:r>
      <w:r>
        <w:rPr>
          <w:rFonts w:ascii="TimesNewRoman,Bold" w:hAnsi="TimesNewRoman,Bold" w:cs="TimesNewRoman,Bold"/>
          <w:bCs/>
          <w:lang w:val="ru-RU"/>
        </w:rPr>
        <w:t>, денежные средства возвращаются в следующем порядке:</w:t>
      </w:r>
    </w:p>
    <w:p w14:paraId="0176719D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37F133E1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3B602026" w14:textId="177E60DE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</w:t>
      </w:r>
      <w:proofErr w:type="gramStart"/>
      <w:r>
        <w:rPr>
          <w:rFonts w:ascii="TimesNewRoman,Bold" w:hAnsi="TimesNewRoman,Bold" w:cs="TimesNewRoman,Bold"/>
          <w:bCs/>
          <w:lang w:val="ru-RU"/>
        </w:rPr>
        <w:t>в  бюджет</w:t>
      </w:r>
      <w:proofErr w:type="gramEnd"/>
      <w:r>
        <w:rPr>
          <w:rFonts w:ascii="TimesNewRoman,Bold" w:hAnsi="TimesNewRoman,Bold" w:cs="TimesNewRoman,Bold"/>
          <w:bCs/>
          <w:lang w:val="ru-RU"/>
        </w:rPr>
        <w:t xml:space="preserve">  </w:t>
      </w:r>
      <w:proofErr w:type="spellStart"/>
      <w:r>
        <w:rPr>
          <w:rFonts w:ascii="TimesNewRoman,Bold" w:hAnsi="TimesNewRoman,Bold" w:cs="TimesNewRoman,Bold"/>
          <w:bCs/>
          <w:lang w:val="ru-RU"/>
        </w:rPr>
        <w:t>Анучинского</w:t>
      </w:r>
      <w:proofErr w:type="spellEnd"/>
      <w:r>
        <w:rPr>
          <w:rFonts w:ascii="TimesNewRoman,Bold" w:hAnsi="TimesNewRoman,Bold" w:cs="TimesNewRoman,Bold"/>
          <w:bCs/>
          <w:lang w:val="ru-RU"/>
        </w:rPr>
        <w:t xml:space="preserve"> муниципального </w:t>
      </w:r>
      <w:r w:rsidR="00FC7ADC">
        <w:rPr>
          <w:rFonts w:ascii="TimesNewRoman,Bold" w:hAnsi="TimesNewRoman,Bold" w:cs="TimesNewRoman,Bold"/>
          <w:bCs/>
          <w:lang w:val="ru-RU"/>
        </w:rPr>
        <w:t>округа</w:t>
      </w:r>
      <w:r>
        <w:rPr>
          <w:rFonts w:ascii="TimesNewRoman,Bold" w:hAnsi="TimesNewRoman,Bold" w:cs="TimesNewRoman,Bold"/>
          <w:bCs/>
          <w:lang w:val="ru-RU"/>
        </w:rPr>
        <w:t xml:space="preserve"> в течение 5 (пяти) календарных дней со дня истечения срока, установленного для заключения договора купли-продажи имущества.</w:t>
      </w:r>
    </w:p>
    <w:p w14:paraId="71BE15D6" w14:textId="77777777" w:rsidR="003C6ADE" w:rsidRDefault="000E61A0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продажи аннулируются Продавцом, победитель утрачивает право на заключение указанного договора, задаток ему не возвращается.</w:t>
      </w:r>
    </w:p>
    <w:p w14:paraId="2458B040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1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796E4450" w14:textId="77777777" w:rsidR="003C6ADE" w:rsidRDefault="000E61A0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163FB2B1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24B6ED12" w14:textId="77777777" w:rsidR="003C6ADE" w:rsidRDefault="003C6ADE">
      <w:pPr>
        <w:ind w:firstLine="851"/>
        <w:jc w:val="both"/>
        <w:rPr>
          <w:rFonts w:eastAsia="Times New Roman"/>
          <w:lang w:val="ru-RU" w:eastAsia="ru-RU"/>
        </w:rPr>
      </w:pPr>
    </w:p>
    <w:p w14:paraId="18B18AEE" w14:textId="77777777" w:rsidR="003C6ADE" w:rsidRDefault="000E61A0">
      <w:pPr>
        <w:tabs>
          <w:tab w:val="left" w:pos="284"/>
        </w:tabs>
        <w:ind w:left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10. Порядок ознакомления со сведениями об Имуществе, выставляемом на продажу посредством публичного предложения</w:t>
      </w:r>
    </w:p>
    <w:p w14:paraId="27657F3E" w14:textId="77777777" w:rsidR="005D6E69" w:rsidRPr="00FE6CC7" w:rsidRDefault="000E61A0" w:rsidP="005D6E69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10.1. </w:t>
      </w:r>
      <w:r w:rsidR="005D6E69">
        <w:rPr>
          <w:rFonts w:eastAsia="Times New Roman"/>
          <w:lang w:val="ru-RU" w:eastAsia="ru-RU"/>
        </w:rPr>
        <w:t xml:space="preserve">Информация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</w:t>
      </w:r>
      <w:r w:rsidR="005D6E69" w:rsidRPr="00FE6CC7">
        <w:rPr>
          <w:rFonts w:eastAsia="Times New Roman"/>
          <w:lang w:val="ru-RU" w:eastAsia="ru-RU"/>
        </w:rPr>
        <w:t xml:space="preserve">площадки </w:t>
      </w:r>
      <w:proofErr w:type="spellStart"/>
      <w:proofErr w:type="gramStart"/>
      <w:r w:rsidR="005D6E69" w:rsidRPr="00FE6CC7">
        <w:rPr>
          <w:rStyle w:val="-"/>
          <w:color w:val="auto"/>
          <w:lang w:val="ru-RU"/>
        </w:rPr>
        <w:t>анучинский.рф</w:t>
      </w:r>
      <w:proofErr w:type="spellEnd"/>
      <w:proofErr w:type="gramEnd"/>
      <w:r w:rsidR="005D6E69"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19AEFFA2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6991A6EA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13BD60A3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633109D4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6B530831" w14:textId="1B308FCA" w:rsidR="003C6ADE" w:rsidRPr="009F631B" w:rsidRDefault="000E61A0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</w:t>
      </w:r>
      <w:r w:rsidR="005C11C1">
        <w:rPr>
          <w:rFonts w:eastAsia="Times New Roman"/>
          <w:lang w:val="ru-RU" w:eastAsia="ru-RU"/>
        </w:rPr>
        <w:t xml:space="preserve">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2">
        <w:r w:rsidR="005C11C1">
          <w:rPr>
            <w:rStyle w:val="ListLabel11"/>
            <w:rFonts w:eastAsiaTheme="minorHAnsi"/>
          </w:rPr>
          <w:t>www.torgi.gov.ru</w:t>
        </w:r>
      </w:hyperlink>
      <w:r w:rsidR="005C11C1"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proofErr w:type="spellStart"/>
      <w:r w:rsidR="005C11C1" w:rsidRPr="00FE6CC7">
        <w:rPr>
          <w:rStyle w:val="-"/>
          <w:color w:val="auto"/>
          <w:lang w:val="ru-RU"/>
        </w:rPr>
        <w:t>анучинский.рф</w:t>
      </w:r>
      <w:proofErr w:type="spellEnd"/>
      <w:r w:rsidR="005C11C1">
        <w:rPr>
          <w:rStyle w:val="-"/>
          <w:color w:val="auto"/>
          <w:lang w:val="ru-RU"/>
        </w:rPr>
        <w:t>,</w:t>
      </w:r>
      <w:r w:rsidR="005C11C1">
        <w:rPr>
          <w:rFonts w:eastAsia="Times New Roman"/>
          <w:lang w:val="ru-RU" w:eastAsia="ru-RU"/>
        </w:rPr>
        <w:t xml:space="preserve"> на сайте в сети «Интернет» Оператора (электронная площадка) </w:t>
      </w:r>
      <w:hyperlink r:id="rId13">
        <w:r w:rsidR="005C11C1">
          <w:rPr>
            <w:rStyle w:val="-"/>
            <w:rFonts w:eastAsia="Times New Roman"/>
            <w:color w:val="auto"/>
            <w:lang w:eastAsia="ru-RU"/>
          </w:rPr>
          <w:t>www</w:t>
        </w:r>
        <w:r w:rsidR="005C11C1">
          <w:rPr>
            <w:rStyle w:val="-"/>
            <w:rFonts w:eastAsia="Times New Roman"/>
            <w:color w:val="auto"/>
            <w:lang w:val="ru-RU" w:eastAsia="ru-RU"/>
          </w:rPr>
          <w:t>.</w:t>
        </w:r>
        <w:r w:rsidR="005C11C1">
          <w:rPr>
            <w:rStyle w:val="-"/>
            <w:rFonts w:eastAsia="Times New Roman"/>
            <w:color w:val="auto"/>
            <w:lang w:eastAsia="ru-RU"/>
          </w:rPr>
          <w:t>lot</w:t>
        </w:r>
        <w:r w:rsidR="005C11C1">
          <w:rPr>
            <w:rStyle w:val="-"/>
            <w:rFonts w:eastAsia="Times New Roman"/>
            <w:color w:val="auto"/>
            <w:lang w:val="ru-RU" w:eastAsia="ru-RU"/>
          </w:rPr>
          <w:t>-</w:t>
        </w:r>
        <w:r w:rsidR="005C11C1">
          <w:rPr>
            <w:rStyle w:val="-"/>
            <w:rFonts w:eastAsia="Times New Roman"/>
            <w:color w:val="auto"/>
            <w:lang w:eastAsia="ru-RU"/>
          </w:rPr>
          <w:t>online</w:t>
        </w:r>
        <w:r w:rsidR="005C11C1">
          <w:rPr>
            <w:rStyle w:val="-"/>
            <w:rFonts w:eastAsia="Times New Roman"/>
            <w:color w:val="auto"/>
            <w:lang w:val="ru-RU" w:eastAsia="ru-RU"/>
          </w:rPr>
          <w:t>.</w:t>
        </w:r>
        <w:proofErr w:type="spellStart"/>
        <w:r w:rsidR="005C11C1">
          <w:rPr>
            <w:rStyle w:val="-"/>
            <w:rFonts w:eastAsia="Times New Roman"/>
            <w:color w:val="auto"/>
            <w:lang w:eastAsia="ru-RU"/>
          </w:rPr>
          <w:t>ru</w:t>
        </w:r>
        <w:proofErr w:type="spellEnd"/>
      </w:hyperlink>
      <w:r w:rsidR="005C11C1">
        <w:rPr>
          <w:rFonts w:eastAsia="Times New Roman"/>
          <w:lang w:val="ru-RU" w:eastAsia="ru-RU"/>
        </w:rPr>
        <w:t xml:space="preserve"> и по телефону: </w:t>
      </w:r>
      <w:r w:rsidR="005C11C1">
        <w:rPr>
          <w:bCs/>
          <w:iCs/>
          <w:szCs w:val="28"/>
          <w:lang w:val="ru-RU"/>
        </w:rPr>
        <w:t>8-800-777-57-57, доб. 236,</w:t>
      </w:r>
      <w:r w:rsidR="005C11C1">
        <w:rPr>
          <w:rFonts w:eastAsia="Times New Roman"/>
          <w:lang w:val="ru-RU" w:eastAsia="ru-RU"/>
        </w:rPr>
        <w:t xml:space="preserve"> 278, 275</w:t>
      </w:r>
      <w:r>
        <w:rPr>
          <w:rFonts w:eastAsia="Times New Roman"/>
          <w:lang w:val="ru-RU" w:eastAsia="ru-RU"/>
        </w:rPr>
        <w:t>.</w:t>
      </w:r>
    </w:p>
    <w:p w14:paraId="6B6E3B81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7EEDBFDE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1E6992B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068EC14B" w14:textId="77777777" w:rsidR="003C6ADE" w:rsidRDefault="000E61A0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2D9A1658" w14:textId="77777777" w:rsidR="003C6ADE" w:rsidRPr="009F631B" w:rsidRDefault="000E61A0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proofErr w:type="spellStart"/>
      <w:r>
        <w:t>anuchinsky</w:t>
      </w:r>
      <w:proofErr w:type="spellEnd"/>
      <w:r>
        <w:rPr>
          <w:lang w:val="ru-RU"/>
        </w:rPr>
        <w:t>_</w:t>
      </w:r>
      <w:proofErr w:type="spellStart"/>
      <w:r>
        <w:t>oizo</w:t>
      </w:r>
      <w:proofErr w:type="spellEnd"/>
      <w:r>
        <w:rPr>
          <w:lang w:val="ru-RU"/>
        </w:rPr>
        <w:t>@</w:t>
      </w:r>
      <w:proofErr w:type="spellStart"/>
      <w:r>
        <w:t>mo</w:t>
      </w:r>
      <w:proofErr w:type="spellEnd"/>
      <w:r>
        <w:rPr>
          <w:lang w:val="ru-RU"/>
        </w:rPr>
        <w:t>.</w:t>
      </w:r>
      <w:proofErr w:type="spellStart"/>
      <w:r>
        <w:t>primorsky</w:t>
      </w:r>
      <w:proofErr w:type="spellEnd"/>
      <w:r>
        <w:rPr>
          <w:lang w:val="ru-RU"/>
        </w:rPr>
        <w:t>.</w:t>
      </w:r>
      <w:proofErr w:type="spellStart"/>
      <w: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0B57EC01" w14:textId="77777777" w:rsidR="003C6ADE" w:rsidRDefault="003C6ADE">
      <w:pPr>
        <w:ind w:left="851"/>
        <w:jc w:val="both"/>
        <w:rPr>
          <w:rFonts w:eastAsia="Times New Roman"/>
          <w:b/>
          <w:lang w:val="ru-RU" w:eastAsia="ru-RU"/>
        </w:rPr>
      </w:pPr>
    </w:p>
    <w:p w14:paraId="470595E0" w14:textId="77777777" w:rsidR="003C6ADE" w:rsidRDefault="000E61A0">
      <w:pPr>
        <w:ind w:left="360" w:firstLine="851"/>
        <w:jc w:val="center"/>
        <w:rPr>
          <w:rFonts w:eastAsia="Times New Roman"/>
          <w:b/>
          <w:lang w:val="ru-RU" w:eastAsia="zh-CN"/>
        </w:rPr>
      </w:pPr>
      <w:r>
        <w:rPr>
          <w:rFonts w:eastAsia="Times New Roman"/>
          <w:b/>
          <w:lang w:val="ru-RU" w:eastAsia="zh-CN"/>
        </w:rPr>
        <w:t>11. Порядок определения участников продажи посредством публичного предложения</w:t>
      </w:r>
    </w:p>
    <w:p w14:paraId="3C539AB7" w14:textId="3108FE4B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продажи муниципального имуще</w:t>
      </w:r>
      <w:r w:rsidR="005C11C1">
        <w:rPr>
          <w:lang w:val="ru-RU" w:eastAsia="zh-CN"/>
        </w:rPr>
        <w:t>с</w:t>
      </w:r>
      <w:r>
        <w:rPr>
          <w:lang w:val="ru-RU" w:eastAsia="zh-CN"/>
        </w:rPr>
        <w:t xml:space="preserve">тва </w:t>
      </w:r>
      <w:r>
        <w:rPr>
          <w:rFonts w:eastAsia="Times New Roman"/>
          <w:lang w:val="ru-RU" w:eastAsia="zh-CN"/>
        </w:rPr>
        <w:t>посредством публичного предложения</w:t>
      </w:r>
      <w:r>
        <w:rPr>
          <w:lang w:val="ru-RU" w:eastAsia="zh-CN"/>
        </w:rPr>
        <w:t>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6E6322AA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продаже, с указанием оснований такого отказа.</w:t>
      </w:r>
    </w:p>
    <w:p w14:paraId="6C35B8D5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продажи муниципального имущества </w:t>
      </w:r>
      <w:r>
        <w:rPr>
          <w:rFonts w:eastAsia="Times New Roman"/>
          <w:lang w:val="ru-RU" w:eastAsia="zh-CN"/>
        </w:rPr>
        <w:t>посредством публичного предложения</w:t>
      </w:r>
      <w:r>
        <w:rPr>
          <w:lang w:val="ru-RU" w:eastAsia="zh-CN"/>
        </w:rPr>
        <w:t xml:space="preserve"> или об отказе в признании участниками продажи с указанием оснований отказа. </w:t>
      </w:r>
    </w:p>
    <w:p w14:paraId="6400C4EE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11.4. Информация о претендентах, не допущенных к участию в продаже, размещается в открытой части электронной площадки Оператора на официальном сайте в </w:t>
      </w:r>
      <w:r>
        <w:rPr>
          <w:lang w:val="ru-RU" w:eastAsia="zh-CN"/>
        </w:rPr>
        <w:lastRenderedPageBreak/>
        <w:t>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0C8FBA8D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продажи с момента подписания протокола о признании претендентов участниками продажи.</w:t>
      </w:r>
    </w:p>
    <w:p w14:paraId="00F46FC5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продаже по следующим основаниям:</w:t>
      </w:r>
    </w:p>
    <w:p w14:paraId="3C70830D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43606330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Федерации.</w:t>
      </w:r>
    </w:p>
    <w:p w14:paraId="63CA0918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58CBC3B2" w14:textId="77777777" w:rsidR="003C6ADE" w:rsidRDefault="000E61A0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1C1F65AC" w14:textId="77777777" w:rsidR="003C6ADE" w:rsidRDefault="000E61A0">
      <w:pPr>
        <w:ind w:firstLine="709"/>
        <w:jc w:val="center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12. Порядок проведения продажи посредством публичного предложения и определения победителя</w:t>
      </w:r>
    </w:p>
    <w:p w14:paraId="7B8C416F" w14:textId="77777777" w:rsidR="003C6ADE" w:rsidRDefault="000E61A0">
      <w:pPr>
        <w:ind w:firstLine="851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>Процедура продажи имущества проводится в день и во время, указанное в информационном сообщении о продаже имущества посредством публичного предложения, путем последовательного понижения цены первоначального предложения (цена имущества, указанная в информационном сообщении) на величину, равную величине «шага понижения», но не ниже цены отсечения.</w:t>
      </w:r>
    </w:p>
    <w:p w14:paraId="4EB74A3E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12.2. «Шаг понижения» устанавливается Продавцом в фиксированной сумме, составляющей не более 10 процентов цены первоначального предложения, и не изменяется в течение всей процедуры продажи имущества посредством публичного предложения.</w:t>
      </w:r>
    </w:p>
    <w:p w14:paraId="68A7FD5E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12.3.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«шаге понижения».</w:t>
      </w:r>
    </w:p>
    <w:p w14:paraId="0FAFFEFB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12.4. Победителем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участников.</w:t>
      </w:r>
    </w:p>
    <w:p w14:paraId="6DD59203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 xml:space="preserve">12.5. В случае если несколько участников подтверждают цену первоначального предложения или цену предложения, сложившуюся на одном из «шагов понижения», со всеми участниками проводится аукцион в порядке, установленном разделом </w:t>
      </w:r>
      <w:r>
        <w:t>II</w:t>
      </w:r>
      <w:r>
        <w:rPr>
          <w:lang w:val="ru-RU"/>
        </w:rPr>
        <w:t xml:space="preserve"> Положения об организации и проведении продажи государственного или муниципального имущества в электронной форме (постановление Правительства Российской Федерации </w:t>
      </w:r>
      <w:r>
        <w:rPr>
          <w:lang w:val="ru-RU"/>
        </w:rPr>
        <w:br/>
        <w:t>от 27 августа 2012 г. № 860 «Об организации и проведении продажи государственного или муниципального имущества в электронной форме»). Начальной ценой имущества на аукционе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10 минут. «Шаг аукциона» устанавливается Продавцом в фиксированной сумме, составляющей не более 50 процентов «шага понижения», и не изменяется в течение всей процедуры продажи имущества посредством публичного предложения.</w:t>
      </w:r>
    </w:p>
    <w:p w14:paraId="354F6B16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</w:r>
    </w:p>
    <w:p w14:paraId="42CBF758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12.6. Со времени начала проведения процедуры продажи имущества посредством публичного предложения Оператором размещается:</w:t>
      </w:r>
    </w:p>
    <w:p w14:paraId="25DCC855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 xml:space="preserve">а) в открытой части электронной площадки - информация о начале проведения процедуры продажи имущества с указанием наименования имущества, цены </w:t>
      </w:r>
      <w:r>
        <w:rPr>
          <w:lang w:val="ru-RU"/>
        </w:rPr>
        <w:lastRenderedPageBreak/>
        <w:t>первоначального предложения, минимальной цены предложения, предлагаемой цены продажи имущества в режиме реального времени, подтверждения (</w:t>
      </w:r>
      <w:proofErr w:type="spellStart"/>
      <w:r>
        <w:rPr>
          <w:lang w:val="ru-RU"/>
        </w:rPr>
        <w:t>неподтверждения</w:t>
      </w:r>
      <w:proofErr w:type="spellEnd"/>
      <w:r>
        <w:rPr>
          <w:lang w:val="ru-RU"/>
        </w:rPr>
        <w:t>) участниками предложения о цене имущества;</w:t>
      </w:r>
    </w:p>
    <w:p w14:paraId="21FE24CB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размещаемой в открытой части электронной площадки, также предложения о цене имущества и время их поступления, текущий «шаг понижения» и «шаг аукциона», время, оставшееся до окончания приема предложений о цене первоначального предложения либо на «шаге понижения».</w:t>
      </w:r>
    </w:p>
    <w:p w14:paraId="2DD65744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12.7. Во время проведения процедуры продажи имущества посредством публичного предложения Продавец при помощи программно-технических средств электронной площадки обеспечивает доступ участников к закрытой части электронной площадки, возможность представления ими предложений о цене имущества.</w:t>
      </w:r>
    </w:p>
    <w:p w14:paraId="12DE852D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12.8. Ход проведения процедуры продажи имущества посредством публичного предложения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продажи.</w:t>
      </w:r>
    </w:p>
    <w:p w14:paraId="7DA7CF09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12.9. Протокол об итогах продажи имущества посредством публичного предложения,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от Оператора электронного журнала.</w:t>
      </w:r>
    </w:p>
    <w:p w14:paraId="29BE753F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12.10.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продажи.</w:t>
      </w:r>
    </w:p>
    <w:p w14:paraId="0AA4B7CC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12.11.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</w:t>
      </w:r>
    </w:p>
    <w:p w14:paraId="6C2BD2A4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683CCCFF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7F91305E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победителя.</w:t>
      </w:r>
    </w:p>
    <w:p w14:paraId="7FF98F43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12.12. Продажа имущества посредством публичного предложения признается несостоявшейся в следующих случаях:</w:t>
      </w:r>
    </w:p>
    <w:p w14:paraId="23FA0D21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</w:r>
    </w:p>
    <w:p w14:paraId="4AD67458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б) принято решение о признании только одного претендента участником;</w:t>
      </w:r>
    </w:p>
    <w:p w14:paraId="203A2724" w14:textId="77777777" w:rsidR="003C6ADE" w:rsidRDefault="000E61A0">
      <w:pPr>
        <w:ind w:firstLine="851"/>
        <w:jc w:val="both"/>
        <w:rPr>
          <w:lang w:val="ru-RU"/>
        </w:rPr>
      </w:pPr>
      <w:r>
        <w:rPr>
          <w:lang w:val="ru-RU"/>
        </w:rPr>
        <w:t>в) ни один из участников не сделал предложение о цене имущества при достижении минимальной цены продажи (цены отсечения) имущества.</w:t>
      </w:r>
    </w:p>
    <w:p w14:paraId="71FC5B61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lang w:val="ru-RU"/>
        </w:rPr>
        <w:t>12.13.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</w:t>
      </w:r>
      <w:r>
        <w:rPr>
          <w:rFonts w:eastAsia="Times New Roman"/>
          <w:lang w:val="ru-RU" w:eastAsia="ru-RU"/>
        </w:rPr>
        <w:t>.</w:t>
      </w:r>
    </w:p>
    <w:p w14:paraId="794A8721" w14:textId="77777777" w:rsidR="003C6ADE" w:rsidRDefault="000E61A0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3B2EF699" w14:textId="77777777" w:rsidR="003C6ADE" w:rsidRDefault="000E61A0">
      <w:pPr>
        <w:tabs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продажи посредством публичного предложения в установленном законодательством порядке в срок не позднее чем через 5 (пять) рабочих дней с даты проведения продажи.</w:t>
      </w:r>
    </w:p>
    <w:p w14:paraId="13B71DEE" w14:textId="77777777" w:rsidR="003C6ADE" w:rsidRDefault="000E61A0">
      <w:pPr>
        <w:tabs>
          <w:tab w:val="left" w:pos="0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13.2. При уклонении или отказе победителя от заключения в установленный срок договора купли-продажи имущества результаты продажи имущества посредством </w:t>
      </w:r>
      <w:r>
        <w:rPr>
          <w:rFonts w:eastAsia="Times New Roman"/>
          <w:lang w:val="ru-RU" w:eastAsia="ru-RU"/>
        </w:rPr>
        <w:lastRenderedPageBreak/>
        <w:t>публичного предложения аннулируются Продавцом, победитель утрачивает право на заключение указанного договора, задаток ему не возвращается.</w:t>
      </w:r>
    </w:p>
    <w:p w14:paraId="7303FED6" w14:textId="77777777" w:rsidR="003C6ADE" w:rsidRDefault="000E61A0">
      <w:pPr>
        <w:tabs>
          <w:tab w:val="left" w:pos="0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</w:r>
    </w:p>
    <w:p w14:paraId="7B544D9A" w14:textId="77777777" w:rsidR="003C6ADE" w:rsidRDefault="000E61A0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Денежные средства в счет оплаты приватизируемого имущества подлежат перечислению (единовременно в безналичном порядке) победителем продажи посредством публичного предложения в местный бюджет на счет по следующим реквизитам:</w:t>
      </w:r>
    </w:p>
    <w:p w14:paraId="3DF514E1" w14:textId="77777777" w:rsidR="005C11C1" w:rsidRPr="00E345E8" w:rsidRDefault="005C11C1" w:rsidP="005C11C1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Получатель:</w:t>
      </w:r>
    </w:p>
    <w:p w14:paraId="7E2EE0BD" w14:textId="77777777" w:rsidR="005C11C1" w:rsidRDefault="005C11C1" w:rsidP="005C11C1">
      <w:pPr>
        <w:jc w:val="both"/>
        <w:rPr>
          <w:lang w:val="ru-RU"/>
        </w:rPr>
      </w:pPr>
      <w:r>
        <w:rPr>
          <w:lang w:val="ru-RU"/>
        </w:rPr>
        <w:t>ИНН 2501020308, КПП 250101001</w:t>
      </w:r>
    </w:p>
    <w:p w14:paraId="6770AD2A" w14:textId="77777777" w:rsidR="005C11C1" w:rsidRDefault="005C11C1" w:rsidP="005C11C1">
      <w:pPr>
        <w:rPr>
          <w:lang w:val="ru-RU"/>
        </w:rPr>
      </w:pPr>
      <w:r>
        <w:rPr>
          <w:lang w:val="ru-RU"/>
        </w:rPr>
        <w:t>ФЭУ АДМИНИСТРАЦИИ АНУЧИНСКОГО МО (АДМИНИСТРАЦИЯ АМО)</w:t>
      </w:r>
    </w:p>
    <w:p w14:paraId="68B023DC" w14:textId="77777777" w:rsidR="005C11C1" w:rsidRDefault="005C11C1" w:rsidP="005C11C1">
      <w:pPr>
        <w:rPr>
          <w:lang w:val="ru-RU"/>
        </w:rPr>
      </w:pPr>
      <w:r>
        <w:rPr>
          <w:lang w:val="ru-RU"/>
        </w:rPr>
        <w:t>л/</w:t>
      </w:r>
      <w:r>
        <w:t>c</w:t>
      </w:r>
      <w:r>
        <w:rPr>
          <w:lang w:val="ru-RU"/>
        </w:rPr>
        <w:t xml:space="preserve"> </w:t>
      </w:r>
      <w:r w:rsidRPr="00885731">
        <w:rPr>
          <w:lang w:val="ru-RU"/>
        </w:rPr>
        <w:t>04203</w:t>
      </w:r>
      <w:r>
        <w:t>D</w:t>
      </w:r>
      <w:r>
        <w:rPr>
          <w:lang w:val="ru-RU"/>
        </w:rPr>
        <w:t>03500</w:t>
      </w:r>
    </w:p>
    <w:p w14:paraId="485C9593" w14:textId="77777777" w:rsidR="005C11C1" w:rsidRDefault="005C11C1" w:rsidP="005C11C1">
      <w:pPr>
        <w:keepNext/>
        <w:rPr>
          <w:bCs/>
          <w:lang w:val="ru-RU"/>
        </w:rPr>
      </w:pPr>
      <w:r>
        <w:rPr>
          <w:bCs/>
          <w:lang w:val="ru-RU"/>
        </w:rPr>
        <w:t>БИК 010507002</w:t>
      </w:r>
    </w:p>
    <w:p w14:paraId="22E2FC66" w14:textId="77777777" w:rsidR="005C11C1" w:rsidRDefault="005C11C1" w:rsidP="005C11C1">
      <w:pPr>
        <w:rPr>
          <w:bCs/>
          <w:lang w:val="ru-RU"/>
        </w:rPr>
      </w:pPr>
      <w:r>
        <w:rPr>
          <w:bCs/>
          <w:lang w:val="ru-RU"/>
        </w:rPr>
        <w:t xml:space="preserve">ДАЛЬНЕВОСТОЧНОЕ ГУ БАНКА РОССИИ//УФК по Приморскому краю </w:t>
      </w:r>
    </w:p>
    <w:p w14:paraId="78F9A048" w14:textId="77777777" w:rsidR="005C11C1" w:rsidRDefault="005C11C1" w:rsidP="005C11C1">
      <w:pPr>
        <w:rPr>
          <w:bCs/>
          <w:lang w:val="ru-RU"/>
        </w:rPr>
      </w:pPr>
      <w:r>
        <w:rPr>
          <w:bCs/>
          <w:lang w:val="ru-RU"/>
        </w:rPr>
        <w:t>г. Владивосток</w:t>
      </w:r>
    </w:p>
    <w:p w14:paraId="1B86D216" w14:textId="77777777" w:rsidR="005C11C1" w:rsidRPr="00885731" w:rsidRDefault="005C11C1" w:rsidP="005C11C1">
      <w:pPr>
        <w:rPr>
          <w:color w:val="000000"/>
          <w:lang w:val="ru-RU"/>
        </w:rPr>
      </w:pPr>
      <w:r>
        <w:rPr>
          <w:lang w:val="ru-RU"/>
        </w:rPr>
        <w:t>р/</w:t>
      </w:r>
      <w:proofErr w:type="spellStart"/>
      <w:r>
        <w:rPr>
          <w:lang w:val="ru-RU"/>
        </w:rPr>
        <w:t>сч</w:t>
      </w:r>
      <w:proofErr w:type="spellEnd"/>
      <w:r>
        <w:rPr>
          <w:lang w:val="ru-RU"/>
        </w:rPr>
        <w:t xml:space="preserve">: </w:t>
      </w:r>
      <w:r>
        <w:rPr>
          <w:color w:val="000000"/>
          <w:lang w:val="ru-RU"/>
        </w:rPr>
        <w:t>03</w:t>
      </w:r>
      <w:r w:rsidRPr="00885731">
        <w:rPr>
          <w:color w:val="000000"/>
          <w:lang w:val="ru-RU"/>
        </w:rPr>
        <w:t>100643000000012000</w:t>
      </w:r>
    </w:p>
    <w:p w14:paraId="1E364713" w14:textId="77777777" w:rsidR="005C11C1" w:rsidRDefault="005C11C1" w:rsidP="005C11C1">
      <w:pPr>
        <w:rPr>
          <w:lang w:val="ru-RU"/>
        </w:rPr>
      </w:pPr>
      <w:proofErr w:type="spellStart"/>
      <w:r>
        <w:rPr>
          <w:color w:val="000000"/>
          <w:lang w:val="ru-RU"/>
        </w:rPr>
        <w:t>кор</w:t>
      </w:r>
      <w:proofErr w:type="spellEnd"/>
      <w:r>
        <w:rPr>
          <w:color w:val="000000"/>
          <w:lang w:val="ru-RU"/>
        </w:rPr>
        <w:t>/</w:t>
      </w:r>
      <w:proofErr w:type="spellStart"/>
      <w:r>
        <w:rPr>
          <w:color w:val="000000"/>
          <w:lang w:val="ru-RU"/>
        </w:rPr>
        <w:t>сч</w:t>
      </w:r>
      <w:proofErr w:type="spellEnd"/>
      <w:r>
        <w:rPr>
          <w:color w:val="000000"/>
          <w:lang w:val="ru-RU"/>
        </w:rPr>
        <w:t>: 40102810545370000012</w:t>
      </w:r>
    </w:p>
    <w:p w14:paraId="23515668" w14:textId="77777777" w:rsidR="005C11C1" w:rsidRDefault="005C11C1" w:rsidP="005C11C1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026C9798" w14:textId="77777777" w:rsidR="005C11C1" w:rsidRDefault="005C11C1" w:rsidP="005C11C1">
      <w:pPr>
        <w:outlineLvl w:val="1"/>
        <w:rPr>
          <w:lang w:val="ru-RU"/>
        </w:rPr>
      </w:pPr>
      <w:r>
        <w:rPr>
          <w:bCs/>
          <w:lang w:val="ru-RU"/>
        </w:rPr>
        <w:t>Код налога 920 114 02043 14 0000 410</w:t>
      </w:r>
    </w:p>
    <w:p w14:paraId="1D007785" w14:textId="77777777" w:rsidR="003C6ADE" w:rsidRDefault="000E61A0">
      <w:pPr>
        <w:tabs>
          <w:tab w:val="left" w:pos="0"/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13.5. Задаток, перечисленный покупателем для участия в продаже посредством публичного предложения, засчитывается в счет оплаты имущества.</w:t>
      </w:r>
    </w:p>
    <w:p w14:paraId="35F5F4B2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13.6.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37B9202A" w14:textId="77777777" w:rsidR="003C6ADE" w:rsidRDefault="000E61A0">
      <w:pPr>
        <w:tabs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13.7. В соответствии с п. 3 ст. 161 Налогового кодекса Российской Федерации при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 признаются покупатели 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налога.</w:t>
      </w:r>
    </w:p>
    <w:p w14:paraId="5413BA62" w14:textId="77777777" w:rsidR="003C6ADE" w:rsidRDefault="000E61A0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13E21440" w14:textId="77777777" w:rsidR="003C6ADE" w:rsidRDefault="000E61A0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632F9C23" w14:textId="77777777" w:rsidR="003C6ADE" w:rsidRDefault="000E61A0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0C8CF958" w14:textId="77777777" w:rsidR="003C6ADE" w:rsidRDefault="003C6ADE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</w:p>
    <w:p w14:paraId="17466988" w14:textId="77777777" w:rsidR="003C6ADE" w:rsidRDefault="000E61A0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034B419B" w14:textId="77777777" w:rsidR="003C6ADE" w:rsidRDefault="000E61A0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продажи посредством публичного предложения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79207773" w14:textId="77777777" w:rsidR="003C6ADE" w:rsidRDefault="003C6AD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D93740F" w14:textId="77777777" w:rsidR="003C6ADE" w:rsidRPr="009F631B" w:rsidRDefault="003C6ADE">
      <w:pPr>
        <w:widowControl w:val="0"/>
        <w:spacing w:before="120" w:after="120"/>
        <w:ind w:firstLine="284"/>
        <w:contextualSpacing/>
        <w:jc w:val="center"/>
        <w:rPr>
          <w:lang w:val="ru-RU"/>
        </w:rPr>
      </w:pPr>
    </w:p>
    <w:sectPr w:rsidR="003C6ADE" w:rsidRPr="009F631B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panose1 w:val="00000000000000000000"/>
    <w:charset w:val="00"/>
    <w:family w:val="roman"/>
    <w:notTrueType/>
    <w:pitch w:val="default"/>
  </w:font>
  <w:font w:name="SimSun;宋体">
    <w:panose1 w:val="00000000000000000000"/>
    <w:charset w:val="80"/>
    <w:family w:val="roman"/>
    <w:notTrueType/>
    <w:pitch w:val="default"/>
  </w:font>
  <w:font w:name="TimesNewRoman">
    <w:altName w:val="Times New Roman"/>
    <w:charset w:val="01"/>
    <w:family w:val="roman"/>
    <w:pitch w:val="variable"/>
  </w:font>
  <w:font w:name="Tinos">
    <w:altName w:val="Cambria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F0216"/>
    <w:multiLevelType w:val="multilevel"/>
    <w:tmpl w:val="81528892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5F549BC"/>
    <w:multiLevelType w:val="multilevel"/>
    <w:tmpl w:val="0528482A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2" w15:restartNumberingAfterBreak="0">
    <w:nsid w:val="22EF5867"/>
    <w:multiLevelType w:val="multilevel"/>
    <w:tmpl w:val="602274B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65487D"/>
    <w:multiLevelType w:val="multilevel"/>
    <w:tmpl w:val="6646E8B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9B382A"/>
    <w:multiLevelType w:val="multilevel"/>
    <w:tmpl w:val="C8B679A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7E2D692A"/>
    <w:multiLevelType w:val="multilevel"/>
    <w:tmpl w:val="706EBA1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ADE"/>
    <w:rsid w:val="000E61A0"/>
    <w:rsid w:val="001C22BC"/>
    <w:rsid w:val="003C6ADE"/>
    <w:rsid w:val="00501ABC"/>
    <w:rsid w:val="00592703"/>
    <w:rsid w:val="005B13F8"/>
    <w:rsid w:val="005C11C1"/>
    <w:rsid w:val="005D6E69"/>
    <w:rsid w:val="007A67A0"/>
    <w:rsid w:val="008202CC"/>
    <w:rsid w:val="00857CC4"/>
    <w:rsid w:val="008D2611"/>
    <w:rsid w:val="00951E1A"/>
    <w:rsid w:val="00952B1A"/>
    <w:rsid w:val="009F631B"/>
    <w:rsid w:val="00FC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47D75"/>
  <w15:docId w15:val="{9A282EB7-9485-408B-A586-E2D5B069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14">
    <w:name w:val="ListLabel 14"/>
    <w:qFormat/>
    <w:rPr>
      <w:rFonts w:eastAsia="Times New Roman"/>
      <w:lang w:val="ru-RU" w:eastAsia="ru-RU"/>
    </w:rPr>
  </w:style>
  <w:style w:type="character" w:customStyle="1" w:styleId="ListLabel15">
    <w:name w:val="ListLabel 15"/>
    <w:qFormat/>
    <w:rPr>
      <w:rFonts w:eastAsia="Times New Roman"/>
      <w:lang w:eastAsia="ru-RU"/>
    </w:rPr>
  </w:style>
  <w:style w:type="character" w:customStyle="1" w:styleId="ListLabel16">
    <w:name w:val="ListLabel 16"/>
    <w:qFormat/>
    <w:rPr>
      <w:rFonts w:eastAsia="Times New Roman"/>
      <w:szCs w:val="20"/>
      <w:lang w:val="ru-RU" w:eastAsia="ru-RU"/>
    </w:rPr>
  </w:style>
  <w:style w:type="character" w:customStyle="1" w:styleId="ListLabel17">
    <w:name w:val="ListLabel 1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18">
    <w:name w:val="ListLabel 18"/>
    <w:qFormat/>
    <w:rPr>
      <w:lang w:val="ru-RU"/>
    </w:rPr>
  </w:style>
  <w:style w:type="character" w:customStyle="1" w:styleId="ListLabel19">
    <w:name w:val="ListLabel 19"/>
    <w:qFormat/>
    <w:rPr>
      <w:color w:val="auto"/>
    </w:rPr>
  </w:style>
  <w:style w:type="character" w:customStyle="1" w:styleId="ListLabel20">
    <w:name w:val="ListLabel 20"/>
    <w:qFormat/>
    <w:rPr>
      <w:color w:val="auto"/>
      <w:lang w:val="ru-RU"/>
    </w:rPr>
  </w:style>
  <w:style w:type="character" w:customStyle="1" w:styleId="ListLabel21">
    <w:name w:val="ListLabel 21"/>
    <w:qFormat/>
    <w:rPr>
      <w:rFonts w:ascii="TimesNewRoman,Bold" w:hAnsi="TimesNewRoman,Bold" w:cs="TimesNewRoman,Bold"/>
      <w:bCs/>
      <w:lang w:val="ru-RU"/>
    </w:rPr>
  </w:style>
  <w:style w:type="character" w:customStyle="1" w:styleId="ListLabel22">
    <w:name w:val="ListLabel 22"/>
    <w:qFormat/>
    <w:rPr>
      <w:rFonts w:eastAsia="Times New Roman"/>
      <w:u w:val="single"/>
      <w:lang w:val="ru-RU" w:eastAsia="ru-RU"/>
    </w:rPr>
  </w:style>
  <w:style w:type="character" w:customStyle="1" w:styleId="ListLabel23">
    <w:name w:val="ListLabel 23"/>
    <w:qFormat/>
    <w:rPr>
      <w:rFonts w:eastAsia="Times New Roman"/>
      <w:color w:val="auto"/>
      <w:lang w:eastAsia="ru-RU"/>
    </w:rPr>
  </w:style>
  <w:style w:type="character" w:customStyle="1" w:styleId="ListLabel24">
    <w:name w:val="ListLabel 24"/>
    <w:qFormat/>
    <w:rPr>
      <w:rFonts w:eastAsia="Times New Roman"/>
      <w:color w:val="auto"/>
      <w:lang w:val="ru-RU" w:eastAsia="ru-RU"/>
    </w:rPr>
  </w:style>
  <w:style w:type="character" w:customStyle="1" w:styleId="ListLabel25">
    <w:name w:val="ListLabel 25"/>
    <w:qFormat/>
    <w:rPr>
      <w:rFonts w:eastAsia="Times New Roman"/>
      <w:lang w:val="ru-RU" w:eastAsia="ru-RU"/>
    </w:rPr>
  </w:style>
  <w:style w:type="character" w:customStyle="1" w:styleId="ListLabel26">
    <w:name w:val="ListLabel 26"/>
    <w:qFormat/>
    <w:rPr>
      <w:rFonts w:eastAsia="Times New Roman"/>
      <w:lang w:eastAsia="ru-RU"/>
    </w:rPr>
  </w:style>
  <w:style w:type="character" w:customStyle="1" w:styleId="ListLabel27">
    <w:name w:val="ListLabel 27"/>
    <w:qFormat/>
    <w:rPr>
      <w:rFonts w:eastAsia="Times New Roman"/>
      <w:szCs w:val="20"/>
      <w:lang w:val="ru-RU" w:eastAsia="ru-RU"/>
    </w:rPr>
  </w:style>
  <w:style w:type="character" w:customStyle="1" w:styleId="ListLabel28">
    <w:name w:val="ListLabel 2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29">
    <w:name w:val="ListLabel 29"/>
    <w:qFormat/>
    <w:rPr>
      <w:lang w:val="ru-RU"/>
    </w:rPr>
  </w:style>
  <w:style w:type="character" w:customStyle="1" w:styleId="ListLabel30">
    <w:name w:val="ListLabel 30"/>
    <w:qFormat/>
    <w:rPr>
      <w:color w:val="auto"/>
    </w:rPr>
  </w:style>
  <w:style w:type="character" w:customStyle="1" w:styleId="ListLabel31">
    <w:name w:val="ListLabel 31"/>
    <w:qFormat/>
    <w:rPr>
      <w:color w:val="auto"/>
      <w:lang w:val="ru-RU"/>
    </w:rPr>
  </w:style>
  <w:style w:type="character" w:customStyle="1" w:styleId="ListLabel32">
    <w:name w:val="ListLabel 32"/>
    <w:qFormat/>
    <w:rPr>
      <w:rFonts w:ascii="TimesNewRoman,Bold" w:hAnsi="TimesNewRoman,Bold" w:cs="TimesNewRoman,Bold"/>
      <w:bCs/>
      <w:lang w:val="ru-RU"/>
    </w:rPr>
  </w:style>
  <w:style w:type="character" w:customStyle="1" w:styleId="ListLabel33">
    <w:name w:val="ListLabel 33"/>
    <w:qFormat/>
    <w:rPr>
      <w:rFonts w:eastAsia="Times New Roman"/>
      <w:u w:val="single"/>
      <w:lang w:val="ru-RU" w:eastAsia="ru-RU"/>
    </w:rPr>
  </w:style>
  <w:style w:type="character" w:customStyle="1" w:styleId="ListLabel34">
    <w:name w:val="ListLabel 34"/>
    <w:qFormat/>
    <w:rPr>
      <w:rFonts w:eastAsia="Times New Roman"/>
      <w:color w:val="auto"/>
      <w:lang w:eastAsia="ru-RU"/>
    </w:rPr>
  </w:style>
  <w:style w:type="character" w:customStyle="1" w:styleId="ListLabel35">
    <w:name w:val="ListLabel 35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consultantplus://offline/ref=D54B536E147478390F4E00EB7DDC3F85EBB1AC050E3F505E03D970FC37B84872C1BD5795E2D383C8K856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2D0E00AB-8E37-4237-9B7B-88476317D7CF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13</Pages>
  <Words>5443</Words>
  <Characters>31026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84</cp:revision>
  <cp:lastPrinted>2021-06-28T02:21:00Z</cp:lastPrinted>
  <dcterms:created xsi:type="dcterms:W3CDTF">2019-07-15T23:13:00Z</dcterms:created>
  <dcterms:modified xsi:type="dcterms:W3CDTF">2021-06-30T01:42:00Z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