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ИТОГОВЫЙ ПРОТОКОЛ АУКЦИОНА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 право заключения договора  </w:t>
      </w:r>
      <w:r>
        <w:rPr>
          <w:rFonts w:cs="Times New Roman" w:ascii="Times New Roman" w:hAnsi="Times New Roman"/>
          <w:sz w:val="24"/>
          <w:szCs w:val="24"/>
          <w:lang w:val="ru-RU"/>
        </w:rPr>
        <w:t>купля-продажи</w:t>
      </w:r>
      <w:r>
        <w:rPr>
          <w:rFonts w:cs="Times New Roman" w:ascii="Times New Roman" w:hAnsi="Times New Roman"/>
          <w:sz w:val="24"/>
          <w:szCs w:val="24"/>
        </w:rPr>
        <w:t xml:space="preserve"> земельного участка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10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.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10</w:t>
      </w:r>
      <w:r>
        <w:rPr>
          <w:rFonts w:cs="Times New Roman" w:ascii="Times New Roman" w:hAnsi="Times New Roman"/>
          <w:sz w:val="24"/>
          <w:szCs w:val="24"/>
          <w:lang w:val="ru-RU"/>
        </w:rPr>
        <w:t>.202</w:t>
      </w:r>
      <w:r>
        <w:rPr>
          <w:rFonts w:cs="Times New Roman" w:ascii="Times New Roman" w:hAnsi="Times New Roman"/>
          <w:sz w:val="24"/>
          <w:szCs w:val="24"/>
          <w:lang w:val="en-US"/>
        </w:rPr>
        <w:t>5</w:t>
      </w:r>
      <w:r>
        <w:rPr>
          <w:rFonts w:cs="Times New Roman" w:ascii="Times New Roman" w:hAnsi="Times New Roman"/>
          <w:sz w:val="24"/>
          <w:szCs w:val="24"/>
          <w:lang w:val="ru-RU"/>
        </w:rPr>
        <w:t>г</w:t>
      </w:r>
      <w:r>
        <w:rPr>
          <w:rFonts w:cs="Times New Roman" w:ascii="Times New Roman" w:hAnsi="Times New Roman"/>
          <w:sz w:val="24"/>
          <w:szCs w:val="24"/>
        </w:rPr>
        <w:t>.                                                 с. Анучино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Сведения о месте, дате и времени проведения аукциона.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Аукцион состоялся в 1</w:t>
      </w: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 xml:space="preserve"> час. 00 мин  </w:t>
      </w:r>
      <w:r>
        <w:rPr>
          <w:rFonts w:cs="Times New Roman" w:ascii="Times New Roman" w:hAnsi="Times New Roman"/>
          <w:sz w:val="24"/>
          <w:szCs w:val="24"/>
          <w:lang w:val="ru-RU"/>
        </w:rPr>
        <w:t>08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.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10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>.202</w:t>
      </w:r>
      <w:r>
        <w:rPr>
          <w:rFonts w:eastAsia=""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5</w:t>
      </w:r>
      <w:r>
        <w:rPr>
          <w:rFonts w:cs="Times New Roman" w:ascii="Times New Roman" w:hAnsi="Times New Roman"/>
          <w:sz w:val="24"/>
          <w:szCs w:val="24"/>
        </w:rPr>
        <w:t xml:space="preserve">г. по адресу с. Анучино, ул. Лазо, д. 6, 3 – этаж,  актовый зал администрации.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Сведения о предмете аукциона: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Предмет аукциона</w:t>
      </w:r>
      <w:r>
        <w:rPr>
          <w:rFonts w:cs="Times New Roman" w:ascii="Times New Roman" w:hAnsi="Times New Roman"/>
          <w:sz w:val="24"/>
          <w:szCs w:val="24"/>
        </w:rPr>
        <w:t xml:space="preserve">: право заключения договора  </w:t>
      </w:r>
      <w:r>
        <w:rPr>
          <w:rFonts w:cs="Times New Roman" w:ascii="Times New Roman" w:hAnsi="Times New Roman"/>
          <w:sz w:val="24"/>
          <w:szCs w:val="24"/>
          <w:lang w:val="ru-RU"/>
        </w:rPr>
        <w:t>купля-продажи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 xml:space="preserve"> земельного участка.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ru-RU" w:bidi="ar-SA"/>
        </w:rPr>
        <w:t>Лот №1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Кадастровый номер земельного участка – 25:01: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250001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en-US"/>
        </w:rPr>
        <w:t>: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410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площадь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en-US" w:eastAsia="ru-RU" w:bidi="ar-SA"/>
        </w:rPr>
        <w:t>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en-US" w:eastAsia="ru-RU" w:bidi="ar-SA"/>
        </w:rPr>
        <w:t>500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земли населенных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en-US" w:eastAsia="ru-RU" w:bidi="ar-SA"/>
        </w:rPr>
        <w:t xml:space="preserve"> пунктов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. 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 xml:space="preserve">Приморский край, Анучинский район,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п. Тигровый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Клубная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, д.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4а.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для ведения личного подсобного хозяйства ( приусадебный земельный участок)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Сведения об участниках аукциона:</w:t>
      </w:r>
      <w:r>
        <w:rPr>
          <w:rFonts w:cs="Times New Roman" w:ascii="Times New Roman" w:hAnsi="Times New Roman"/>
          <w:sz w:val="24"/>
          <w:szCs w:val="24"/>
        </w:rPr>
        <w:t xml:space="preserve">  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Л</w:t>
      </w:r>
      <w:r>
        <w:rPr>
          <w:rFonts w:cs="Times New Roman" w:ascii="Times New Roman" w:hAnsi="Times New Roman"/>
          <w:sz w:val="24"/>
          <w:szCs w:val="24"/>
        </w:rPr>
        <w:t>оту №</w:t>
      </w:r>
      <w:r>
        <w:rPr>
          <w:rFonts w:cs="Times New Roman" w:ascii="Times New Roman" w:hAnsi="Times New Roman"/>
          <w:sz w:val="24"/>
          <w:szCs w:val="24"/>
          <w:lang w:val="ru-RU"/>
        </w:rPr>
        <w:t>1</w:t>
      </w:r>
      <w:r>
        <w:rPr>
          <w:rFonts w:cs="Times New Roman" w:ascii="Times New Roman" w:hAnsi="Times New Roman"/>
          <w:sz w:val="24"/>
          <w:szCs w:val="24"/>
        </w:rPr>
        <w:t xml:space="preserve"> подана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 xml:space="preserve"> 2</w:t>
      </w:r>
      <w:r>
        <w:rPr>
          <w:rFonts w:cs="Times New Roman" w:ascii="Times New Roman" w:hAnsi="Times New Roman"/>
          <w:sz w:val="24"/>
          <w:szCs w:val="24"/>
        </w:rPr>
        <w:t xml:space="preserve"> заявки: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ru-RU" w:bidi="ar-SA"/>
        </w:rPr>
        <w:t xml:space="preserve">От 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ru-RU" w:eastAsia="ru-RU" w:bidi="ar-SA"/>
        </w:rPr>
        <w:t>Понуровского Ильи Викторовича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en-US" w:eastAsia="ru-RU" w:bidi="ar-SA"/>
        </w:rPr>
        <w:t xml:space="preserve"> 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4"/>
          <w:szCs w:val="24"/>
          <w:lang w:val="en-US" w:eastAsia="ru-RU" w:bidi="ar-SA"/>
        </w:rPr>
        <w:t xml:space="preserve"> СНИЛС № 189-118-684-19</w:t>
      </w:r>
      <w:r>
        <w:rPr>
          <w:rFonts w:cs="Times New Roman" w:ascii="Times New Roman" w:hAnsi="Times New Roman"/>
          <w:b/>
          <w:sz w:val="24"/>
          <w:szCs w:val="24"/>
        </w:rPr>
        <w:t xml:space="preserve">, </w:t>
      </w:r>
      <w:r>
        <w:rPr>
          <w:rFonts w:cs="Times New Roman" w:ascii="Times New Roman" w:hAnsi="Times New Roman"/>
          <w:sz w:val="24"/>
          <w:szCs w:val="24"/>
        </w:rPr>
        <w:t>зарегистрирован</w:t>
      </w:r>
      <w:r>
        <w:rPr>
          <w:rFonts w:cs="Times New Roman" w:ascii="Times New Roman" w:hAnsi="Times New Roman"/>
          <w:bCs/>
          <w:sz w:val="24"/>
          <w:szCs w:val="24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692331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Анучинский муниципальный округ, с. Анучино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, ул. 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Степная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, д.1. 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Дата подачи и номер заявки 15</w:t>
      </w:r>
      <w:r>
        <w:rPr>
          <w:rFonts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.09.2025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г. В 09</w:t>
      </w:r>
      <w:r>
        <w:rPr>
          <w:rFonts w:eastAsia="宋体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час.</w:t>
      </w:r>
      <w:r>
        <w:rPr>
          <w:rFonts w:eastAsia="宋体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35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 xml:space="preserve"> мин. №</w:t>
      </w:r>
      <w:r>
        <w:rPr>
          <w:rFonts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1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Задаток на участие в аукционе внесен в сумме 14141.70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рубл</w:t>
      </w:r>
      <w:r>
        <w:rPr>
          <w:rFonts w:cs="Times New Roman" w:ascii="Times New Roman" w:hAnsi="Times New Roman"/>
          <w:sz w:val="24"/>
          <w:szCs w:val="24"/>
          <w:lang w:val="ru-RU"/>
        </w:rPr>
        <w:t>ей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Поданная заявка соответствует требованиям аукционной документации. Допущен к участию в аукционе.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ru-RU" w:bidi="ar-SA"/>
        </w:rPr>
        <w:t xml:space="preserve">От 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ru-RU" w:eastAsia="ru-RU" w:bidi="ar-SA"/>
        </w:rPr>
        <w:t>Качмар Юрия Степановича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en-US" w:eastAsia="ru-RU" w:bidi="ar-SA"/>
        </w:rPr>
        <w:t xml:space="preserve"> 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зарегистрирован</w:t>
      </w:r>
      <w:r>
        <w:rPr>
          <w:rFonts w:cs="Times New Roman" w:ascii="Times New Roman" w:hAnsi="Times New Roman"/>
          <w:bCs/>
          <w:sz w:val="24"/>
          <w:szCs w:val="24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 xml:space="preserve">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 М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ихайловский р-н, с.Родниковое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, ул. 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Садовая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, д.11. </w:t>
      </w:r>
      <w:r>
        <w:rPr>
          <w:rFonts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 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Дата подачи и номер заявки 02</w:t>
      </w:r>
      <w:r>
        <w:rPr>
          <w:rFonts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.10.2025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г. В 15</w:t>
      </w:r>
      <w:r>
        <w:rPr>
          <w:rFonts w:eastAsia="宋体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час.</w:t>
      </w:r>
      <w:r>
        <w:rPr>
          <w:rFonts w:eastAsia="宋体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35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5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Задаток на участие в аукционе внесен в сумме 14141.70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рубл</w:t>
      </w:r>
      <w:r>
        <w:rPr>
          <w:rFonts w:cs="Times New Roman" w:ascii="Times New Roman" w:hAnsi="Times New Roman"/>
          <w:sz w:val="24"/>
          <w:szCs w:val="24"/>
          <w:lang w:val="ru-RU"/>
        </w:rPr>
        <w:t>ей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Поданная заявка соответствует требованиям аукционной документации. Допущен к участию в аукционе.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Других заявок на участие в аукционе по лоту №1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4"/>
          <w:szCs w:val="24"/>
        </w:rPr>
        <w:t>лоту  №1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sz w:val="24"/>
          <w:szCs w:val="24"/>
          <w:lang w:val="ru-RU"/>
        </w:rPr>
        <w:t>70708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семьдесят тысяч семьсот восемь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) руб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51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копе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йка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4.2. Последнее предложение о цене предмета аукциона -  </w:t>
      </w:r>
      <w:r>
        <w:rPr>
          <w:rFonts w:cs="Times New Roman" w:ascii="Times New Roman" w:hAnsi="Times New Roman"/>
          <w:b/>
          <w:sz w:val="24"/>
          <w:szCs w:val="24"/>
        </w:rPr>
        <w:t xml:space="preserve">282 833 (двести восемьдесят две тысячи восемьсот тридцать три) рубля 00 коп. </w:t>
      </w:r>
      <w:r>
        <w:rPr>
          <w:rFonts w:cs="Times New Roman" w:ascii="Times New Roman" w:hAnsi="Times New Roman"/>
          <w:b/>
          <w:sz w:val="24"/>
          <w:szCs w:val="24"/>
        </w:rPr>
        <w:t>;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4.3.Предпоследнее предложение о цене предмета аукциона -  </w:t>
      </w:r>
      <w:r>
        <w:rPr>
          <w:rFonts w:cs="Times New Roman" w:ascii="Times New Roman" w:hAnsi="Times New Roman"/>
          <w:sz w:val="24"/>
          <w:szCs w:val="24"/>
        </w:rPr>
        <w:t>280711 (дести  восемьдесят тысяч семьсот одиннадцать) рублей 00 коп.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 </w:t>
      </w:r>
      <w:r>
        <w:rPr>
          <w:rFonts w:cs="Times New Roman" w:ascii="Times New Roman" w:hAnsi="Times New Roman"/>
          <w:b/>
          <w:sz w:val="24"/>
          <w:szCs w:val="24"/>
        </w:rPr>
        <w:t>Сведения о победителе аукциона и лице, который сделало п</w:t>
      </w:r>
      <w:r>
        <w:rPr>
          <w:rFonts w:cs="Times New Roman" w:ascii="Times New Roman" w:hAnsi="Times New Roman"/>
          <w:b/>
          <w:sz w:val="24"/>
          <w:szCs w:val="24"/>
        </w:rPr>
        <w:t>оследнее</w:t>
      </w:r>
      <w:r>
        <w:rPr>
          <w:rFonts w:cs="Times New Roman" w:ascii="Times New Roman" w:hAnsi="Times New Roman"/>
          <w:b/>
          <w:sz w:val="24"/>
          <w:szCs w:val="24"/>
        </w:rPr>
        <w:t xml:space="preserve"> предложение о цене предмета аукциона: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5.1. Лицом, которое сделало </w:t>
      </w:r>
      <w:r>
        <w:rPr>
          <w:rFonts w:cs="Times New Roman" w:ascii="Times New Roman" w:hAnsi="Times New Roman"/>
          <w:sz w:val="24"/>
          <w:szCs w:val="24"/>
        </w:rPr>
        <w:t>последнее</w:t>
      </w:r>
      <w:r>
        <w:rPr>
          <w:rFonts w:cs="Times New Roman" w:ascii="Times New Roman" w:hAnsi="Times New Roman"/>
          <w:sz w:val="24"/>
          <w:szCs w:val="24"/>
        </w:rPr>
        <w:t xml:space="preserve"> предложение о цене предмета аукциона, является  - </w:t>
      </w:r>
      <w:r>
        <w:rPr>
          <w:rFonts w:cs="Times New Roman" w:ascii="Times New Roman" w:hAnsi="Times New Roman"/>
          <w:sz w:val="24"/>
          <w:szCs w:val="24"/>
        </w:rPr>
        <w:t>Качмар Юрий Степанович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4"/>
          <w:szCs w:val="24"/>
          <w:lang w:val="ru-RU" w:eastAsia="ru-RU" w:bidi="ar-SA"/>
        </w:rPr>
        <w:t xml:space="preserve">5.2. Договор заключен  с  участником аукциона –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Качмар Юрием Степановичем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" w:cs="Times New Roman" w:eastAsiaTheme="minorEastAsia"/>
          <w:b/>
          <w:bCs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spacing w:lineRule="auto" w:line="240" w:before="0" w:after="29"/>
        <w:ind w:firstLine="709" w:right="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b/>
          <w:bCs/>
          <w:sz w:val="24"/>
          <w:szCs w:val="24"/>
        </w:rPr>
        <w:t>Лот№</w:t>
      </w:r>
      <w:r>
        <w:rPr>
          <w:rFonts w:eastAsia="Times New Roman" w:ascii="Times New Roman" w:hAnsi="Times New Roman"/>
          <w:b/>
          <w:bCs/>
          <w:sz w:val="24"/>
          <w:szCs w:val="24"/>
          <w:lang w:val="ru-RU"/>
        </w:rPr>
        <w:t>2</w:t>
      </w:r>
      <w:r>
        <w:rPr>
          <w:rFonts w:eastAsia="Times New Roman" w:ascii="Times New Roman" w:hAnsi="Times New Roman"/>
          <w:b w:val="false"/>
          <w:bCs w:val="false"/>
          <w:sz w:val="24"/>
          <w:szCs w:val="24"/>
        </w:rPr>
        <w:t xml:space="preserve"> Кадастровый номер земельного участка – 25:01:250001</w:t>
      </w:r>
      <w:r>
        <w:rPr>
          <w:rFonts w:eastAsia="Times New Roman" w:ascii="Times New Roman" w:hAnsi="Times New Roman"/>
          <w:b w:val="false"/>
          <w:bCs w:val="false"/>
          <w:sz w:val="24"/>
          <w:szCs w:val="24"/>
          <w:lang w:val="en-US"/>
        </w:rPr>
        <w:t>:</w:t>
      </w:r>
      <w:r>
        <w:rPr>
          <w:rFonts w:eastAsia="Times New Roman" w:ascii="Times New Roman" w:hAnsi="Times New Roman"/>
          <w:b w:val="false"/>
          <w:bCs w:val="false"/>
          <w:sz w:val="24"/>
          <w:szCs w:val="24"/>
          <w:lang w:val="ru-RU"/>
        </w:rPr>
        <w:t>409</w:t>
      </w:r>
      <w:r>
        <w:rPr>
          <w:rFonts w:eastAsia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eastAsia="Times New Roman" w:ascii="Times New Roman" w:hAnsi="Times New Roman"/>
          <w:b w:val="false"/>
          <w:bCs w:val="false"/>
          <w:sz w:val="24"/>
          <w:szCs w:val="24"/>
        </w:rPr>
        <w:t xml:space="preserve">площадь </w:t>
      </w:r>
      <w:r>
        <w:rPr>
          <w:rFonts w:eastAsia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en-US" w:eastAsia="ru-RU" w:bidi="ar-SA"/>
        </w:rPr>
        <w:t>1</w:t>
      </w:r>
      <w:r>
        <w:rPr>
          <w:rFonts w:eastAsia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500</w:t>
      </w:r>
      <w:r>
        <w:rPr>
          <w:rFonts w:eastAsia="Times New Roman" w:ascii="Times New Roman" w:hAnsi="Times New Roman"/>
          <w:b w:val="false"/>
          <w:bCs w:val="false"/>
          <w:sz w:val="24"/>
          <w:szCs w:val="24"/>
        </w:rPr>
        <w:t xml:space="preserve"> кв.м, категория земель – </w:t>
      </w:r>
      <w:r>
        <w:rPr>
          <w:rFonts w:eastAsia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земли населенных</w:t>
      </w:r>
      <w:r>
        <w:rPr>
          <w:rFonts w:eastAsia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en-US" w:eastAsia="ru-RU" w:bidi="ar-SA"/>
        </w:rPr>
        <w:t xml:space="preserve"> пунктов</w:t>
      </w:r>
      <w:r>
        <w:rPr>
          <w:rFonts w:eastAsia="Times New Roman" w:ascii="Times New Roman" w:hAnsi="Times New Roman"/>
          <w:b w:val="false"/>
          <w:bCs w:val="false"/>
          <w:sz w:val="24"/>
          <w:szCs w:val="24"/>
        </w:rPr>
        <w:t xml:space="preserve">.  </w:t>
      </w:r>
      <w:r>
        <w:rPr>
          <w:rFonts w:eastAsia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 xml:space="preserve">Местоположение  установлено относительно ориентира, расположенного за пределами участка. Ориентир жилой дом. Участок находится примерно в 90 м  по направлению на юго-восток. Почтовый адрес : </w:t>
      </w:r>
      <w:r>
        <w:rPr>
          <w:rFonts w:eastAsia="Times New Roman" w:ascii="Times New Roman" w:hAnsi="Times New Roman"/>
          <w:b w:val="false"/>
          <w:bCs w:val="false"/>
          <w:color w:val="000000"/>
          <w:kern w:val="0"/>
          <w:sz w:val="24"/>
          <w:szCs w:val="24"/>
          <w:lang w:val="ru-RU" w:eastAsia="ru-RU" w:bidi="ar-SA"/>
        </w:rPr>
        <w:t>Приморский край,  Анучинский район, п. Тигровый, ул.</w:t>
      </w:r>
      <w:r>
        <w:rPr>
          <w:rFonts w:eastAsia="Times New Roman" w:ascii="Times New Roman" w:hAnsi="Times New Roman"/>
          <w:b w:val="false"/>
          <w:bCs w:val="false"/>
          <w:color w:val="000000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eastAsia="Times New Roman" w:ascii="Times New Roman" w:hAnsi="Times New Roman"/>
          <w:b w:val="false"/>
          <w:bCs w:val="false"/>
          <w:color w:val="000000"/>
          <w:kern w:val="0"/>
          <w:sz w:val="24"/>
          <w:szCs w:val="24"/>
          <w:lang w:val="ru-RU" w:eastAsia="ru-RU" w:bidi="ar-SA"/>
        </w:rPr>
        <w:t>Клубная, д.4а</w:t>
      </w:r>
      <w:r>
        <w:rPr>
          <w:rFonts w:eastAsia="Times New Roman" w:ascii="Times New Roman" w:hAnsi="Times New Roman"/>
          <w:b w:val="false"/>
          <w:bCs w:val="false"/>
          <w:color w:val="000000"/>
          <w:kern w:val="0"/>
          <w:sz w:val="24"/>
          <w:szCs w:val="24"/>
          <w:lang w:val="en-US" w:eastAsia="ru-RU" w:bidi="ar-SA"/>
        </w:rPr>
        <w:t>.</w:t>
      </w:r>
      <w:r>
        <w:rPr>
          <w:rFonts w:eastAsia="Times New Roman" w:ascii="Times New Roman" w:hAnsi="Times New Roman"/>
          <w:b w:val="false"/>
          <w:bCs w:val="false"/>
          <w:sz w:val="24"/>
          <w:szCs w:val="24"/>
        </w:rPr>
        <w:t xml:space="preserve"> Вид </w:t>
      </w:r>
      <w:r>
        <w:rPr>
          <w:rFonts w:eastAsia="Times New Roman" w:ascii="Times New Roman" w:hAnsi="Times New Roman"/>
          <w:b w:val="false"/>
          <w:bCs w:val="false"/>
          <w:sz w:val="24"/>
          <w:szCs w:val="24"/>
          <w:lang w:val="ru-RU"/>
        </w:rPr>
        <w:t>разрешённого</w:t>
      </w:r>
      <w:r>
        <w:rPr>
          <w:rFonts w:eastAsia="Times New Roman" w:ascii="Times New Roman" w:hAnsi="Times New Roman"/>
          <w:b w:val="false"/>
          <w:bCs w:val="false"/>
          <w:sz w:val="24"/>
          <w:szCs w:val="24"/>
        </w:rPr>
        <w:t xml:space="preserve"> использования земельного участка: </w:t>
      </w:r>
      <w:r>
        <w:rPr>
          <w:rFonts w:eastAsia="Times New Roman" w:ascii="Times New Roman" w:hAnsi="Times New Roman"/>
          <w:b w:val="false"/>
          <w:bCs w:val="false"/>
          <w:sz w:val="24"/>
          <w:szCs w:val="24"/>
          <w:lang w:val="ru-RU"/>
        </w:rPr>
        <w:t>Для ведения личного подсобного хозяйства (приусадебный земельный участок)</w:t>
      </w:r>
      <w:r>
        <w:rPr>
          <w:rFonts w:eastAsia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.</w:t>
      </w:r>
      <w:r>
        <w:rPr>
          <w:rFonts w:eastAsia="Times New Roman" w:ascii="Times New Roman" w:hAnsi="Times New Roman"/>
          <w:b w:val="false"/>
          <w:bCs w:val="false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 w:val="false"/>
          <w:sz w:val="24"/>
          <w:szCs w:val="24"/>
        </w:rPr>
        <w:t>3. Сведения об участниках аукциона: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 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Л</w:t>
      </w:r>
      <w:r>
        <w:rPr>
          <w:rFonts w:cs="Times New Roman" w:ascii="Times New Roman" w:hAnsi="Times New Roman"/>
          <w:sz w:val="24"/>
          <w:szCs w:val="24"/>
        </w:rPr>
        <w:t>оту №</w:t>
      </w:r>
      <w:r>
        <w:rPr>
          <w:rFonts w:cs="Times New Roman" w:ascii="Times New Roman" w:hAnsi="Times New Roman"/>
          <w:sz w:val="24"/>
          <w:szCs w:val="24"/>
          <w:lang w:val="ru-RU"/>
        </w:rPr>
        <w:t>2</w:t>
      </w:r>
      <w:r>
        <w:rPr>
          <w:rFonts w:cs="Times New Roman" w:ascii="Times New Roman" w:hAnsi="Times New Roman"/>
          <w:sz w:val="24"/>
          <w:szCs w:val="24"/>
        </w:rPr>
        <w:t xml:space="preserve"> подано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 xml:space="preserve"> 3</w:t>
      </w:r>
      <w:r>
        <w:rPr>
          <w:rFonts w:cs="Times New Roman" w:ascii="Times New Roman" w:hAnsi="Times New Roman"/>
          <w:sz w:val="24"/>
          <w:szCs w:val="24"/>
        </w:rPr>
        <w:t xml:space="preserve"> заявки: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ru-RU" w:bidi="ar-SA"/>
        </w:rPr>
        <w:t xml:space="preserve">От 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ru-RU" w:eastAsia="ru-RU" w:bidi="ar-SA"/>
        </w:rPr>
        <w:t>Понуровского Ильи Викторовича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en-US" w:eastAsia="ru-RU" w:bidi="ar-SA"/>
        </w:rPr>
        <w:t xml:space="preserve"> 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4"/>
          <w:szCs w:val="24"/>
          <w:lang w:val="en-US" w:eastAsia="ru-RU" w:bidi="ar-SA"/>
        </w:rPr>
        <w:t xml:space="preserve"> СНИЛС № 189-118-684-19</w:t>
      </w:r>
      <w:r>
        <w:rPr>
          <w:rFonts w:cs="Times New Roman" w:ascii="Times New Roman" w:hAnsi="Times New Roman"/>
          <w:b/>
          <w:sz w:val="24"/>
          <w:szCs w:val="24"/>
        </w:rPr>
        <w:t xml:space="preserve">, </w:t>
      </w:r>
      <w:r>
        <w:rPr>
          <w:rFonts w:cs="Times New Roman" w:ascii="Times New Roman" w:hAnsi="Times New Roman"/>
          <w:sz w:val="24"/>
          <w:szCs w:val="24"/>
        </w:rPr>
        <w:t>зарегистрирован</w:t>
      </w:r>
      <w:r>
        <w:rPr>
          <w:rFonts w:cs="Times New Roman" w:ascii="Times New Roman" w:hAnsi="Times New Roman"/>
          <w:bCs/>
          <w:sz w:val="24"/>
          <w:szCs w:val="24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692331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Анучинский муниципальный округ, с. Анучино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, ул. 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Степная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, д.1. </w:t>
      </w:r>
      <w:r>
        <w:rPr>
          <w:rFonts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 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Дата подачи и номер заявки 15</w:t>
      </w:r>
      <w:r>
        <w:rPr>
          <w:rFonts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.09.2025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г. В 09</w:t>
      </w:r>
      <w:r>
        <w:rPr>
          <w:rFonts w:eastAsia="宋体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час.</w:t>
      </w:r>
      <w:r>
        <w:rPr>
          <w:rFonts w:eastAsia="宋体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35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2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Задаток на участие в аукционе внесен в сумме 14130.15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рубл</w:t>
      </w:r>
      <w:r>
        <w:rPr>
          <w:rFonts w:cs="Times New Roman" w:ascii="Times New Roman" w:hAnsi="Times New Roman"/>
          <w:sz w:val="24"/>
          <w:szCs w:val="24"/>
          <w:lang w:val="ru-RU"/>
        </w:rPr>
        <w:t>ей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Поданная заявка соответствует требованиям аукционной документации. Допущен к участию в аукционе.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ru-RU" w:bidi="ar-SA"/>
        </w:rPr>
        <w:t xml:space="preserve">От 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ru-RU" w:eastAsia="ru-RU" w:bidi="ar-SA"/>
        </w:rPr>
        <w:t>Качмар Юрия Степановича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en-US" w:eastAsia="ru-RU" w:bidi="ar-SA"/>
        </w:rPr>
        <w:t xml:space="preserve"> 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зарегистрирован</w:t>
      </w:r>
      <w:r>
        <w:rPr>
          <w:rFonts w:cs="Times New Roman" w:ascii="Times New Roman" w:hAnsi="Times New Roman"/>
          <w:bCs/>
          <w:sz w:val="24"/>
          <w:szCs w:val="24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 xml:space="preserve">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 М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ихайловский р-н, с.Родниковое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, ул. 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Садовая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, д.11. 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Дата подачи и номер заявки 02</w:t>
      </w:r>
      <w:r>
        <w:rPr>
          <w:rFonts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.10.2025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г. В 15</w:t>
      </w:r>
      <w:r>
        <w:rPr>
          <w:rFonts w:eastAsia="宋体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час.</w:t>
      </w:r>
      <w:r>
        <w:rPr>
          <w:rFonts w:eastAsia="宋体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35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4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Задаток на участие в аукционе внесен в сумме 14130.15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рубл</w:t>
      </w:r>
      <w:r>
        <w:rPr>
          <w:rFonts w:cs="Times New Roman" w:ascii="Times New Roman" w:hAnsi="Times New Roman"/>
          <w:sz w:val="24"/>
          <w:szCs w:val="24"/>
          <w:lang w:val="ru-RU"/>
        </w:rPr>
        <w:t>ей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Поданная заявка соответствует требованиям аукционной документации. Допущен к участию в аукционе.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ru-RU" w:bidi="ar-SA"/>
        </w:rPr>
        <w:t xml:space="preserve">От 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ru-RU" w:eastAsia="ru-RU" w:bidi="ar-SA"/>
        </w:rPr>
        <w:t xml:space="preserve">Колесникова Александра Владимировича,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СНИЛС 124-365-342-39,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зарегистрирован</w:t>
      </w:r>
      <w:r>
        <w:rPr>
          <w:rFonts w:cs="Times New Roman" w:ascii="Times New Roman" w:hAnsi="Times New Roman"/>
          <w:bCs/>
          <w:sz w:val="24"/>
          <w:szCs w:val="24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 xml:space="preserve">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 О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ктябрьский р-н, с.Покровка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, ул. 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Мелиораторов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, д.21,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кв.2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Дата подачи и номер заявки 02</w:t>
      </w:r>
      <w:r>
        <w:rPr>
          <w:rFonts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.10.2025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г. В 1</w:t>
      </w:r>
      <w:r>
        <w:rPr>
          <w:rFonts w:eastAsia="宋体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4 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>час.</w:t>
      </w:r>
      <w:r>
        <w:rPr>
          <w:rFonts w:eastAsia="宋体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00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4"/>
          <w:szCs w:val="24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3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Задаток на участие в аукционе внесен в сумме 14130.15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рубл</w:t>
      </w:r>
      <w:r>
        <w:rPr>
          <w:rFonts w:cs="Times New Roman" w:ascii="Times New Roman" w:hAnsi="Times New Roman"/>
          <w:sz w:val="24"/>
          <w:szCs w:val="24"/>
          <w:lang w:val="ru-RU"/>
        </w:rPr>
        <w:t>ей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Поданная заявка соответствует требованиям аукционной документации. Допущен к участию в аукционе.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Других заявок на участие в аукционе по лоту №2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" w:cs="Times New Roman" w:eastAsiaTheme="minorEastAsia"/>
          <w:b/>
          <w:bCs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4"/>
          <w:szCs w:val="24"/>
        </w:rPr>
        <w:t>лоту  №1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sz w:val="24"/>
          <w:szCs w:val="24"/>
          <w:lang w:val="ru-RU"/>
        </w:rPr>
        <w:t>70</w:t>
      </w:r>
      <w:r>
        <w:rPr>
          <w:rFonts w:cs="Times New Roman" w:ascii="Times New Roman" w:hAnsi="Times New Roman"/>
          <w:sz w:val="24"/>
          <w:szCs w:val="24"/>
          <w:lang w:val="ru-RU"/>
        </w:rPr>
        <w:t>650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семьдесят тысяч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шестьсот пятьдесят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) руб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5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копе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йк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и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4.2. Последнее предложение о цене предмета аукциона -  </w:t>
      </w:r>
      <w:r>
        <w:rPr>
          <w:rFonts w:cs="Times New Roman" w:ascii="Times New Roman" w:hAnsi="Times New Roman"/>
          <w:b/>
          <w:sz w:val="24"/>
          <w:szCs w:val="24"/>
        </w:rPr>
        <w:t>144833</w:t>
      </w:r>
      <w:r>
        <w:rPr>
          <w:rFonts w:cs="Times New Roman" w:ascii="Times New Roman" w:hAnsi="Times New Roman"/>
          <w:b/>
          <w:sz w:val="24"/>
          <w:szCs w:val="24"/>
        </w:rPr>
        <w:t xml:space="preserve"> (</w:t>
      </w:r>
      <w:r>
        <w:rPr>
          <w:rFonts w:cs="Times New Roman" w:ascii="Times New Roman" w:hAnsi="Times New Roman"/>
          <w:b/>
          <w:sz w:val="24"/>
          <w:szCs w:val="24"/>
        </w:rPr>
        <w:t>сто сорок четыре тысячи восемьсот тридцать три</w:t>
      </w:r>
      <w:r>
        <w:rPr>
          <w:rFonts w:cs="Times New Roman" w:ascii="Times New Roman" w:hAnsi="Times New Roman"/>
          <w:b/>
          <w:sz w:val="24"/>
          <w:szCs w:val="24"/>
        </w:rPr>
        <w:t xml:space="preserve">) рубля </w:t>
      </w:r>
      <w:r>
        <w:rPr>
          <w:rFonts w:cs="Times New Roman" w:ascii="Times New Roman" w:hAnsi="Times New Roman"/>
          <w:b/>
          <w:sz w:val="24"/>
          <w:szCs w:val="24"/>
        </w:rPr>
        <w:t>98</w:t>
      </w:r>
      <w:r>
        <w:rPr>
          <w:rFonts w:cs="Times New Roman" w:ascii="Times New Roman" w:hAnsi="Times New Roman"/>
          <w:b/>
          <w:sz w:val="24"/>
          <w:szCs w:val="24"/>
        </w:rPr>
        <w:t xml:space="preserve"> коп. </w:t>
      </w:r>
      <w:r>
        <w:rPr>
          <w:rFonts w:cs="Times New Roman" w:ascii="Times New Roman" w:hAnsi="Times New Roman"/>
          <w:b/>
          <w:sz w:val="24"/>
          <w:szCs w:val="24"/>
        </w:rPr>
        <w:t>;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4.3.Предпоследнее предложение о цене предмета аукциона -  </w:t>
      </w:r>
      <w:r>
        <w:rPr>
          <w:rFonts w:cs="Times New Roman" w:ascii="Times New Roman" w:hAnsi="Times New Roman"/>
          <w:sz w:val="24"/>
          <w:szCs w:val="24"/>
        </w:rPr>
        <w:t>142714</w:t>
      </w:r>
      <w:r>
        <w:rPr>
          <w:rFonts w:cs="Times New Roman" w:ascii="Times New Roman" w:hAnsi="Times New Roman"/>
          <w:sz w:val="24"/>
          <w:szCs w:val="24"/>
        </w:rPr>
        <w:t>(</w:t>
      </w:r>
      <w:r>
        <w:rPr>
          <w:rFonts w:cs="Times New Roman" w:ascii="Times New Roman" w:hAnsi="Times New Roman"/>
          <w:sz w:val="24"/>
          <w:szCs w:val="24"/>
        </w:rPr>
        <w:t>сто сорок две тысячи семьсот четырнадцать</w:t>
      </w:r>
      <w:r>
        <w:rPr>
          <w:rFonts w:cs="Times New Roman" w:ascii="Times New Roman" w:hAnsi="Times New Roman"/>
          <w:sz w:val="24"/>
          <w:szCs w:val="24"/>
        </w:rPr>
        <w:t xml:space="preserve">) рублей </w:t>
      </w:r>
      <w:r>
        <w:rPr>
          <w:rFonts w:cs="Times New Roman" w:ascii="Times New Roman" w:hAnsi="Times New Roman"/>
          <w:sz w:val="24"/>
          <w:szCs w:val="24"/>
        </w:rPr>
        <w:t xml:space="preserve">46 </w:t>
      </w:r>
      <w:r>
        <w:rPr>
          <w:rFonts w:cs="Times New Roman" w:ascii="Times New Roman" w:hAnsi="Times New Roman"/>
          <w:sz w:val="24"/>
          <w:szCs w:val="24"/>
        </w:rPr>
        <w:t>коп.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 </w:t>
      </w:r>
      <w:r>
        <w:rPr>
          <w:rFonts w:cs="Times New Roman" w:ascii="Times New Roman" w:hAnsi="Times New Roman"/>
          <w:b/>
          <w:sz w:val="24"/>
          <w:szCs w:val="24"/>
        </w:rPr>
        <w:t>Сведения о победителе аукциона и лице, который сделало п</w:t>
      </w:r>
      <w:r>
        <w:rPr>
          <w:rFonts w:cs="Times New Roman" w:ascii="Times New Roman" w:hAnsi="Times New Roman"/>
          <w:b/>
          <w:sz w:val="24"/>
          <w:szCs w:val="24"/>
        </w:rPr>
        <w:t>оследнее</w:t>
      </w:r>
      <w:r>
        <w:rPr>
          <w:rFonts w:cs="Times New Roman" w:ascii="Times New Roman" w:hAnsi="Times New Roman"/>
          <w:b/>
          <w:sz w:val="24"/>
          <w:szCs w:val="24"/>
        </w:rPr>
        <w:t xml:space="preserve"> предложение о цене предмета аукциона: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 Лицом, которое сделало п</w:t>
      </w:r>
      <w:r>
        <w:rPr>
          <w:rFonts w:cs="Times New Roman" w:ascii="Times New Roman" w:hAnsi="Times New Roman"/>
          <w:sz w:val="24"/>
          <w:szCs w:val="24"/>
        </w:rPr>
        <w:t>оследнее</w:t>
      </w:r>
      <w:r>
        <w:rPr>
          <w:rFonts w:cs="Times New Roman" w:ascii="Times New Roman" w:hAnsi="Times New Roman"/>
          <w:sz w:val="24"/>
          <w:szCs w:val="24"/>
        </w:rPr>
        <w:t xml:space="preserve"> предложение о цене предмета аукциона, является  - </w:t>
      </w:r>
      <w:r>
        <w:rPr>
          <w:rFonts w:cs="Times New Roman" w:ascii="Times New Roman" w:hAnsi="Times New Roman"/>
          <w:sz w:val="24"/>
          <w:szCs w:val="24"/>
        </w:rPr>
        <w:t>Качмар Юрий Степанович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Договор заключен  с  участником аукциона – </w:t>
      </w:r>
      <w:r>
        <w:rPr>
          <w:rFonts w:ascii="Times New Roman" w:hAnsi="Times New Roman"/>
          <w:sz w:val="24"/>
          <w:szCs w:val="24"/>
        </w:rPr>
        <w:t>Качмар Юрием Степановичем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" w:cs="Times New Roman" w:eastAsiaTheme="minorEastAsia"/>
          <w:b/>
          <w:bCs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Председатель комиссии                            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Секретарь                                                   _______________________ 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З.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В. Ткаченко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Члены комиссии                         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>О.И. Борисенко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>Н.В. Ким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ИТОГО  "за"___,  против "0", воздержались "0".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825" w:top="879" w:footer="0" w:bottom="707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Pr/>
  </w:style>
  <w:style w:type="character" w:styleId="Style15" w:customStyle="1">
    <w:name w:val="Нижний колонтитул Знак"/>
    <w:basedOn w:val="DefaultParagraphFont"/>
    <w:uiPriority w:val="99"/>
    <w:qFormat/>
    <w:rPr/>
  </w:style>
  <w:style w:type="character" w:styleId="Style16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7" w:customStyle="1">
    <w:name w:val="Символ нумерации"/>
    <w:uiPriority w:val="0"/>
    <w:qFormat/>
    <w:rPr/>
  </w:style>
  <w:style w:type="character" w:styleId="Style18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9" w:customStyle="1">
    <w:name w:val="Заголовок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unhideWhenUsed/>
    <w:qFormat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List">
    <w:name w:val="List"/>
    <w:basedOn w:val="BodyText"/>
    <w:uiPriority w:val="0"/>
    <w:qFormat/>
    <w:pPr/>
    <w:rPr>
      <w:rFonts w:cs="Droid Sans Devanagari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dexHeading">
    <w:name w:val="index heading"/>
    <w:basedOn w:val="Normal"/>
    <w:uiPriority w:val="0"/>
    <w:qFormat/>
    <w:pPr>
      <w:suppressLineNumbers/>
    </w:pPr>
    <w:rPr>
      <w:rFonts w:cs="Droid Sans Devanagari"/>
    </w:rPr>
  </w:style>
  <w:style w:type="paragraph" w:styleId="Title">
    <w:name w:val="Title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Footer">
    <w:name w:val="foot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" w:customStyle="1">
    <w:name w:val="Указатель1"/>
    <w:basedOn w:val="Normal"/>
    <w:uiPriority w:val="0"/>
    <w:qFormat/>
    <w:pPr>
      <w:suppressLineNumbers/>
    </w:pPr>
    <w:rPr>
      <w:rFonts w:cs="Arial"/>
    </w:rPr>
  </w:style>
  <w:style w:type="paragraph" w:styleId="Style21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Application>LibreOffice/24.8.5.2$Windows_X86_64 LibreOffice_project/fddf2685c70b461e7832239a0162a77216259f22</Application>
  <AppVersion>15.0000</AppVersion>
  <Pages>2</Pages>
  <Words>690</Words>
  <Characters>4468</Characters>
  <CharactersWithSpaces>5469</CharactersWithSpaces>
  <Paragraphs>55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2025-10-09T09:39:44Z</cp:lastPrinted>
  <dcterms:modified xsi:type="dcterms:W3CDTF">2025-10-09T09:41:37Z</dcterms:modified>
  <cp:revision>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2A21B1E7ACF54A54B8F9BD5F086CD7F9_12</vt:lpwstr>
  </property>
  <property fmtid="{D5CDD505-2E9C-101B-9397-08002B2CF9AE}" pid="4" name="KSOProductBuildVer">
    <vt:lpwstr>1049-12.2.0.18283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