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9E65D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Уважаемые коллеги, добрый день!</w:t>
      </w:r>
    </w:p>
    <w:p w14:paraId="2717590D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14:paraId="45C00457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Информируем о проведении </w:t>
      </w:r>
      <w:r w:rsidRPr="00B067D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29.04.2021 (четверг) в 10.00 (</w:t>
      </w:r>
      <w:proofErr w:type="spellStart"/>
      <w:r w:rsidRPr="00B067D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мск</w:t>
      </w:r>
      <w:proofErr w:type="spellEnd"/>
      <w:r w:rsidRPr="00B067D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)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предпринимательского часа </w:t>
      </w:r>
      <w:r w:rsidRPr="00B067D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по поддержке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малого и среднего бизнеса </w:t>
      </w:r>
      <w:r w:rsidRPr="00B067D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на стадиях жизненного цикла компаний «Рост» и «Зрелость»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.</w:t>
      </w:r>
    </w:p>
    <w:p w14:paraId="7273556B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14:paraId="4DA0E594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Ключевые темы вебинара:</w:t>
      </w:r>
    </w:p>
    <w:p w14:paraId="30943469" w14:textId="77777777" w:rsidR="00B067D4" w:rsidRPr="00B067D4" w:rsidRDefault="00B067D4" w:rsidP="00B067D4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</w:t>
      </w:r>
      <w:r w:rsidRPr="00B067D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Организации инфраструктуры поддержки МСП поделятся опытом применения специальных мер поддержки на стадиях жизненного цикла компаний «Рост» и «Зрелость»</w:t>
      </w:r>
    </w:p>
    <w:p w14:paraId="40AB6B39" w14:textId="77777777" w:rsidR="00B067D4" w:rsidRPr="00B067D4" w:rsidRDefault="00B067D4" w:rsidP="00B067D4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</w:t>
      </w:r>
      <w:r w:rsidRPr="00B067D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Представители малого и среднего бизнеса выскажут экспертное мнение о доступном инструментарии поддержки предпринимательской деятельности</w:t>
      </w:r>
    </w:p>
    <w:p w14:paraId="0B3D43B3" w14:textId="77777777" w:rsidR="00B067D4" w:rsidRPr="00B067D4" w:rsidRDefault="00B067D4" w:rsidP="00B067D4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</w:t>
      </w:r>
      <w:r w:rsidRPr="00B067D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Корпорация МСП и ее дочерние предприятия расскажут о возможностях получения финансовой и нефинансовой поддержки на федеральном уровне</w:t>
      </w:r>
    </w:p>
    <w:p w14:paraId="485AE346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14:paraId="61CDC593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Трансляция мероприятия будет проходить на 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val="en-US" w:eastAsia="ru-RU"/>
        </w:rPr>
        <w:t>YouTube </w:t>
      </w: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канале Корпорации МСП по ссылке - </w:t>
      </w:r>
      <w:hyperlink r:id="rId5" w:tgtFrame="_blank" w:history="1">
        <w:r w:rsidRPr="00B067D4">
          <w:rPr>
            <w:rFonts w:ascii="Calibri" w:eastAsia="Times New Roman" w:hAnsi="Calibri" w:cs="Calibri"/>
            <w:color w:val="0563C1"/>
            <w:sz w:val="28"/>
            <w:szCs w:val="28"/>
            <w:lang w:eastAsia="ru-RU"/>
          </w:rPr>
          <w:t>https://www.youtube.com/watch?v=VZUu_Z7kcUE</w:t>
        </w:r>
      </w:hyperlink>
    </w:p>
    <w:p w14:paraId="2E218DBE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14:paraId="584776BB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Просим распространить информацию о мероприятии среди предпринимательского сообщества, органов местного самоуправления, организаций инфраструктуры поддержки и иных заинтересованных лиц.</w:t>
      </w:r>
    </w:p>
    <w:p w14:paraId="48A2D36D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14:paraId="2995E13A" w14:textId="77777777" w:rsidR="00B067D4" w:rsidRPr="00B067D4" w:rsidRDefault="00B067D4" w:rsidP="00B067D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067D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B067D4" w:rsidRPr="00B067D4" w14:paraId="67D970E3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50F62B11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75EE45BC" w14:textId="77777777" w:rsidR="00B067D4" w:rsidRPr="00B067D4" w:rsidRDefault="00B067D4" w:rsidP="00B067D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EDF0910" w14:textId="77777777" w:rsidR="00B067D4" w:rsidRPr="00B067D4" w:rsidRDefault="00B067D4" w:rsidP="00B067D4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067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61CAF8C1" wp14:editId="42B5FC26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2305050" cy="990600"/>
                      <wp:effectExtent l="0" t="0" r="0" b="0"/>
                      <wp:wrapSquare wrapText="bothSides"/>
                      <wp:docPr id="6" name="AutoShap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0505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AC493" id="AutoShape 8" o:spid="_x0000_s1026" style="position:absolute;margin-left:0;margin-top:0;width:181.5pt;height:78pt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 w:rsidRPr="00B067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5A971731" wp14:editId="7161A763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posOffset>0</wp:posOffset>
                      </wp:positionV>
                      <wp:extent cx="2533650" cy="533400"/>
                      <wp:effectExtent l="0" t="0" r="0" b="0"/>
                      <wp:wrapSquare wrapText="bothSides"/>
                      <wp:docPr id="5" name="AutoShape 9" descr="logoru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533650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49D17" id="AutoShape 9" o:spid="_x0000_s1026" alt="logorus" style="position:absolute;margin-left:148.3pt;margin-top:0;width:199.5pt;height:42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 w:rsidRPr="00B067D4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1D6B7525" w14:textId="77777777" w:rsidR="00B067D4" w:rsidRPr="00B067D4" w:rsidRDefault="00B067D4" w:rsidP="00B067D4">
            <w:pPr>
              <w:spacing w:after="0" w:line="231" w:lineRule="atLeast"/>
              <w:rPr>
                <w:rFonts w:ascii="Calibri" w:eastAsia="Times New Roman" w:hAnsi="Calibri" w:cs="Calibri"/>
                <w:lang w:eastAsia="ru-RU"/>
              </w:rPr>
            </w:pPr>
            <w:r w:rsidRPr="00B067D4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3E79C71C" w14:textId="77777777" w:rsidR="00B067D4" w:rsidRPr="00B067D4" w:rsidRDefault="00B067D4" w:rsidP="00B067D4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067D4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60D85FA0" w14:textId="77777777" w:rsidR="00B067D4" w:rsidRPr="00B067D4" w:rsidRDefault="00B067D4" w:rsidP="00B067D4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067D4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</w:tr>
      <w:tr w:rsidR="00B067D4" w:rsidRPr="00B067D4" w14:paraId="5284C506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15224DFB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1BCCA6A8" w14:textId="77777777" w:rsidR="00B067D4" w:rsidRPr="00B067D4" w:rsidRDefault="00B067D4" w:rsidP="00B067D4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ru-RU"/>
                    </w:rPr>
                  </w:pPr>
                </w:p>
              </w:tc>
            </w:tr>
          </w:tbl>
          <w:p w14:paraId="60164C94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58881B03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71659723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4A87494D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Calibri" w:eastAsia="Times New Roman" w:hAnsi="Calibri" w:cs="Calibri"/>
                      <w:b/>
                      <w:bCs/>
                      <w:color w:val="262626"/>
                      <w:sz w:val="32"/>
                      <w:szCs w:val="32"/>
                      <w:lang w:eastAsia="ru-RU"/>
                    </w:rPr>
                    <w:t>Онлайн-семинар для бизнеса</w:t>
                  </w:r>
                </w:p>
                <w:p w14:paraId="4313EBCF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Calibri" w:eastAsia="Times New Roman" w:hAnsi="Calibri" w:cs="Calibri"/>
                      <w:color w:val="262626"/>
                      <w:sz w:val="16"/>
                      <w:szCs w:val="16"/>
                      <w:lang w:eastAsia="ru-RU"/>
                    </w:rPr>
                    <w:t> </w:t>
                  </w:r>
                </w:p>
                <w:p w14:paraId="6E4A400F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Calibri" w:eastAsia="Times New Roman" w:hAnsi="Calibri" w:cs="Calibri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t>Предпринимательский час</w:t>
                  </w:r>
                  <w:r w:rsidRPr="00B067D4">
                    <w:rPr>
                      <w:rFonts w:ascii="Calibri" w:eastAsia="Times New Roman" w:hAnsi="Calibri" w:cs="Calibri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br/>
                    <w:t>по поддержке субъектов МСП на стадиях жизненного цикла «Рост» и «Зрелость»</w:t>
                  </w:r>
                </w:p>
                <w:p w14:paraId="318873D0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> </w:t>
                  </w:r>
                </w:p>
                <w:p w14:paraId="5ACFCFD9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 xml:space="preserve">Дата </w:t>
                  </w:r>
                  <w:proofErr w:type="gramStart"/>
                  <w:r w:rsidRPr="00B067D4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>проведения:</w:t>
                  </w:r>
                  <w:r w:rsidRPr="00B067D4">
                    <w:rPr>
                      <w:rFonts w:ascii="Arial" w:eastAsia="Times New Roman" w:hAnsi="Arial" w:cs="Arial"/>
                      <w:b/>
                      <w:bCs/>
                      <w:color w:val="262626"/>
                      <w:lang w:eastAsia="ru-RU"/>
                    </w:rPr>
                    <w:t>  29</w:t>
                  </w:r>
                  <w:proofErr w:type="gramEnd"/>
                  <w:r w:rsidRPr="00B067D4">
                    <w:rPr>
                      <w:rFonts w:ascii="Arial" w:eastAsia="Times New Roman" w:hAnsi="Arial" w:cs="Arial"/>
                      <w:b/>
                      <w:bCs/>
                      <w:color w:val="262626"/>
                      <w:lang w:eastAsia="ru-RU"/>
                    </w:rPr>
                    <w:t xml:space="preserve"> апреля 2021, </w:t>
                  </w:r>
                  <w:r w:rsidRPr="00B067D4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t>10:00-11:00 (МСК)</w:t>
                  </w:r>
                </w:p>
              </w:tc>
            </w:tr>
          </w:tbl>
          <w:p w14:paraId="61641BB7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2304848F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0F8043F3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788132A1" w14:textId="77777777" w:rsidR="00B067D4" w:rsidRPr="00B067D4" w:rsidRDefault="00B067D4" w:rsidP="00B067D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46BB85B0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19CF96DA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5C21B5C8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7F5E30B2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b/>
                      <w:bCs/>
                      <w:color w:val="4472C4"/>
                      <w:lang w:eastAsia="ru-RU"/>
                    </w:rPr>
                    <w:t>Ключевые темы семинара:</w:t>
                  </w:r>
                </w:p>
                <w:p w14:paraId="5B7F1932" w14:textId="77777777" w:rsidR="00B067D4" w:rsidRPr="00B067D4" w:rsidRDefault="00B067D4" w:rsidP="00B067D4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Региональные меры поддержки на стадиях жизненного цикла компаний «Рост» и «Зрелость»</w:t>
                  </w:r>
                </w:p>
                <w:p w14:paraId="35F668CF" w14:textId="77777777" w:rsidR="00B067D4" w:rsidRPr="00B067D4" w:rsidRDefault="00B067D4" w:rsidP="00B067D4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lastRenderedPageBreak/>
                    <w:t>Выступление экспертов из числа субъектов МСП о доступном инструментарии поддержки предпринимательской деятельности</w:t>
                  </w:r>
                </w:p>
                <w:p w14:paraId="491F9847" w14:textId="77777777" w:rsidR="00B067D4" w:rsidRPr="00B067D4" w:rsidRDefault="00B067D4" w:rsidP="00B067D4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Возможностях получения финансовой и нефинансовой поддержки Корпорации МСП и ее дочерних обществ</w:t>
                  </w:r>
                </w:p>
              </w:tc>
            </w:tr>
          </w:tbl>
          <w:p w14:paraId="14479945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7A04E55F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2A6F74B2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4BDAF82B" w14:textId="77777777" w:rsidR="00B067D4" w:rsidRPr="00B067D4" w:rsidRDefault="00B067D4" w:rsidP="00B067D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lastRenderedPageBreak/>
                    <w:t> </w:t>
                  </w:r>
                </w:p>
              </w:tc>
            </w:tr>
          </w:tbl>
          <w:p w14:paraId="10DC99CC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20FA7E4D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76683073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28E06B8B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ru-RU"/>
                    </w:rPr>
                    <w:t>Модератор</w:t>
                  </w:r>
                  <w:r w:rsidRPr="00B067D4">
                    <w:rPr>
                      <w:rFonts w:ascii="Arial" w:eastAsia="Times New Roman" w:hAnsi="Arial" w:cs="Arial"/>
                      <w:u w:val="single"/>
                      <w:lang w:eastAsia="ru-RU"/>
                    </w:rPr>
                    <w:t>:</w:t>
                  </w: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 </w:t>
                  </w:r>
                </w:p>
                <w:p w14:paraId="448A7B0D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t>Андрей Чуев</w:t>
                  </w: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, руководитель Дирекции регионального развития</w:t>
                  </w: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br/>
                    <w:t>АО «Корпорация «МСП»</w:t>
                  </w:r>
                </w:p>
                <w:p w14:paraId="0F9F8D79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ru-RU"/>
                    </w:rPr>
                    <w:t>Спикеры:</w:t>
                  </w:r>
                </w:p>
                <w:p w14:paraId="77031613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Предприниматели с опытом получения поддержки</w:t>
                  </w:r>
                </w:p>
                <w:p w14:paraId="4C72BCCE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Представители АО «Корпорация «МСП» и АО «МСП Банк»</w:t>
                  </w:r>
                </w:p>
                <w:p w14:paraId="68C205DF" w14:textId="77777777" w:rsidR="00B067D4" w:rsidRPr="00B067D4" w:rsidRDefault="00B067D4" w:rsidP="00B067D4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Arial" w:eastAsia="Times New Roman" w:hAnsi="Arial" w:cs="Arial"/>
                      <w:lang w:eastAsia="ru-RU"/>
                    </w:rPr>
                    <w:t>Представители организаций инфраструктуры поддержки МСП</w:t>
                  </w:r>
                </w:p>
              </w:tc>
            </w:tr>
          </w:tbl>
          <w:p w14:paraId="16178FF6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146798BD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63A9ED8F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44CC10B6" w14:textId="77777777" w:rsidR="00B067D4" w:rsidRPr="00B067D4" w:rsidRDefault="00B067D4" w:rsidP="00B067D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090B5FD1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667E7FE8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7E138260" w14:textId="77777777">
              <w:trPr>
                <w:trHeight w:val="846"/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8"/>
                  </w:tblGrid>
                  <w:tr w:rsidR="00B067D4" w:rsidRPr="00B067D4" w14:paraId="7AA1DCE8" w14:textId="77777777">
                    <w:trPr>
                      <w:trHeight w:val="236"/>
                      <w:jc w:val="center"/>
                    </w:trPr>
                    <w:tc>
                      <w:tcPr>
                        <w:tcW w:w="0" w:type="auto"/>
                        <w:shd w:val="clear" w:color="auto" w:fill="5B9BD5"/>
                        <w:tcMar>
                          <w:top w:w="195" w:type="dxa"/>
                          <w:left w:w="375" w:type="dxa"/>
                          <w:bottom w:w="195" w:type="dxa"/>
                          <w:right w:w="375" w:type="dxa"/>
                        </w:tcMar>
                        <w:hideMark/>
                      </w:tcPr>
                      <w:p w14:paraId="655B4CE5" w14:textId="77777777" w:rsidR="00B067D4" w:rsidRPr="00B067D4" w:rsidRDefault="00B067D4" w:rsidP="00B067D4">
                        <w:pPr>
                          <w:spacing w:after="0" w:line="231" w:lineRule="atLeast"/>
                          <w:jc w:val="center"/>
                          <w:rPr>
                            <w:rFonts w:ascii="Calibri" w:eastAsia="Times New Roman" w:hAnsi="Calibri" w:cs="Calibri"/>
                            <w:lang w:eastAsia="ru-RU"/>
                          </w:rPr>
                        </w:pPr>
                        <w:hyperlink r:id="rId6" w:tgtFrame="_blank" w:history="1">
                          <w:r w:rsidRPr="00B067D4">
                            <w:rPr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7"/>
                              <w:szCs w:val="27"/>
                              <w:u w:val="single"/>
                              <w:lang w:eastAsia="ru-RU"/>
                            </w:rPr>
                            <w:t>ОНЛАЙН-ТРАНСЛЯЦИЯ</w:t>
                          </w:r>
                        </w:hyperlink>
                      </w:p>
                    </w:tc>
                  </w:tr>
                </w:tbl>
                <w:p w14:paraId="2EA4A9D1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(трансляция будет доступна на </w:t>
                  </w:r>
                  <w:r w:rsidRPr="00B067D4">
                    <w:rPr>
                      <w:rFonts w:ascii="Calibri" w:eastAsia="Times New Roman" w:hAnsi="Calibri" w:cs="Calibri"/>
                      <w:sz w:val="20"/>
                      <w:szCs w:val="20"/>
                      <w:lang w:val="en-US" w:eastAsia="ru-RU"/>
                    </w:rPr>
                    <w:t>YouTube</w:t>
                  </w:r>
                  <w:r w:rsidRPr="00B067D4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-канале Корпорации МСП </w:t>
                  </w:r>
                  <w:r w:rsidRPr="00B067D4">
                    <w:rPr>
                      <w:rFonts w:ascii="Calibri" w:eastAsia="Times New Roman" w:hAnsi="Calibri" w:cs="Calibri"/>
                      <w:b/>
                      <w:bCs/>
                      <w:lang w:eastAsia="ru-RU"/>
                    </w:rPr>
                    <w:t>по ссылке</w:t>
                  </w:r>
                  <w:r w:rsidRPr="00B067D4">
                    <w:rPr>
                      <w:rFonts w:ascii="Calibri" w:eastAsia="Times New Roman" w:hAnsi="Calibri" w:cs="Calibri"/>
                      <w:lang w:eastAsia="ru-RU"/>
                    </w:rPr>
                    <w:t> </w:t>
                  </w:r>
                  <w:r w:rsidRPr="00B067D4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– </w:t>
                  </w:r>
                  <w:hyperlink r:id="rId7" w:tgtFrame="_blank" w:history="1">
                    <w:r w:rsidRPr="00B067D4">
                      <w:rPr>
                        <w:rFonts w:ascii="Calibri" w:eastAsia="Times New Roman" w:hAnsi="Calibri" w:cs="Calibri"/>
                        <w:color w:val="0563C1"/>
                        <w:sz w:val="20"/>
                        <w:szCs w:val="20"/>
                        <w:u w:val="single"/>
                        <w:lang w:eastAsia="ru-RU"/>
                      </w:rPr>
                      <w:t>https://www.youtube.com/watch?v=VZUu_Z7kcUE</w:t>
                    </w:r>
                  </w:hyperlink>
                  <w:r w:rsidRPr="00B067D4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</w:tbl>
          <w:p w14:paraId="4D7D99B4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04E0FC79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2BF7A7A6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1DFDC83E" w14:textId="77777777" w:rsidR="00B067D4" w:rsidRPr="00B067D4" w:rsidRDefault="00B067D4" w:rsidP="00B067D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56E75CD3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7D4" w:rsidRPr="00B067D4" w14:paraId="322F75E7" w14:textId="77777777" w:rsidTr="00B067D4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067D4" w:rsidRPr="00B067D4" w14:paraId="55C73EE5" w14:textId="77777777">
              <w:trPr>
                <w:trHeight w:val="1386"/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14:paraId="46425E10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По всем вопросам обращайтесь</w:t>
                  </w:r>
                  <w:r w:rsidRPr="00B067D4">
                    <w:rPr>
                      <w:rFonts w:ascii="Helvetica" w:eastAsia="Times New Roman" w:hAnsi="Helvetica" w:cs="Helvetica"/>
                      <w:lang w:eastAsia="ru-RU"/>
                    </w:rPr>
                    <w:t>: </w:t>
                  </w:r>
                </w:p>
                <w:p w14:paraId="7B1F56D0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Calibri" w:eastAsia="Times New Roman" w:hAnsi="Calibri" w:cs="Calibri"/>
                      <w:lang w:eastAsia="ru-RU"/>
                    </w:rPr>
                    <w:t> </w:t>
                  </w:r>
                </w:p>
                <w:p w14:paraId="7C5262F1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Советник Генерального директора:</w:t>
                  </w:r>
                </w:p>
                <w:p w14:paraId="7FAAC1A4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Никита Ермолов</w:t>
                  </w:r>
                </w:p>
                <w:p w14:paraId="54D3A7CA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hyperlink r:id="rId8" w:tgtFrame="_blank" w:history="1">
                    <w:r w:rsidRPr="00B067D4">
                      <w:rPr>
                        <w:rFonts w:ascii="Helvetica" w:eastAsia="Times New Roman" w:hAnsi="Helvetica" w:cs="Helvetica"/>
                        <w:color w:val="0563C1"/>
                        <w:u w:val="single"/>
                        <w:lang w:val="en-US" w:eastAsia="ru-RU"/>
                      </w:rPr>
                      <w:t>NErmolov</w:t>
                    </w:r>
                    <w:r w:rsidRPr="00B067D4">
                      <w:rPr>
                        <w:rFonts w:ascii="Helvetica" w:eastAsia="Times New Roman" w:hAnsi="Helvetica" w:cs="Helvetica"/>
                        <w:color w:val="0563C1"/>
                        <w:u w:val="single"/>
                        <w:lang w:eastAsia="ru-RU"/>
                      </w:rPr>
                      <w:t>@corpmsp.ru</w:t>
                    </w:r>
                  </w:hyperlink>
                </w:p>
                <w:p w14:paraId="56D8C9EC" w14:textId="77777777" w:rsidR="00B067D4" w:rsidRPr="00B067D4" w:rsidRDefault="00B067D4" w:rsidP="00B067D4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B067D4">
                    <w:rPr>
                      <w:rFonts w:ascii="Helvetica" w:eastAsia="Times New Roman" w:hAnsi="Helvetica" w:cs="Helvetica"/>
                      <w:lang w:eastAsia="ru-RU"/>
                    </w:rPr>
                    <w:t>+7 (495) 698-98-00, доб. 312</w:t>
                  </w:r>
                </w:p>
              </w:tc>
            </w:tr>
          </w:tbl>
          <w:p w14:paraId="57C4C110" w14:textId="77777777" w:rsidR="00B067D4" w:rsidRPr="00B067D4" w:rsidRDefault="00B067D4" w:rsidP="00B0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35EC15E" w14:textId="77777777" w:rsidR="007B626D" w:rsidRDefault="007B626D"/>
    <w:sectPr w:rsidR="007B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739BA"/>
    <w:multiLevelType w:val="multilevel"/>
    <w:tmpl w:val="B2BC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D4"/>
    <w:rsid w:val="007B626D"/>
    <w:rsid w:val="00B0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ADD4"/>
  <w15:chartTrackingRefBased/>
  <w15:docId w15:val="{CD6CD994-0F27-49D9-8DC7-CCFAC8B0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5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X6PoPOZZNu_nRvP7xb_P4R5Ypxh-tLURiEcP5rk0SVuGxSBo0gnZCA..&amp;URL=mailto%3aNErmolov%40corpms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mail.primorsky.ru/owa/redir.aspx?C=12w-w3EutWbLEBjNrsd94bKT6iNRJtgXPB1zpoi7bEKGxSBo0gnZCA..&amp;URL=https%3a%2f%2fwww.youtube.com%2fwatch%3fv%3dVZUu_Z7kc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12w-w3EutWbLEBjNrsd94bKT6iNRJtgXPB1zpoi7bEKGxSBo0gnZCA..&amp;URL=https%3a%2f%2fwww.youtube.com%2fwatch%3fv%3dVZUu_Z7kcUE" TargetMode="External"/><Relationship Id="rId5" Type="http://schemas.openxmlformats.org/officeDocument/2006/relationships/hyperlink" Target="https://exmail.primorsky.ru/owa/redir.aspx?C=12w-w3EutWbLEBjNrsd94bKT6iNRJtgXPB1zpoi7bEKGxSBo0gnZCA..&amp;URL=https%3a%2f%2fwww.youtube.com%2fwatch%3fv%3dVZUu_Z7kcU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2021-04-27T23:17:00Z</dcterms:created>
  <dcterms:modified xsi:type="dcterms:W3CDTF">2021-04-27T23:17:00Z</dcterms:modified>
</cp:coreProperties>
</file>