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EEC9B8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Протокол </w:t>
      </w:r>
    </w:p>
    <w:p w14:paraId="42244A94">
      <w:pPr>
        <w:widowControl/>
        <w:jc w:val="center"/>
        <w:rPr>
          <w:rFonts w:hint="default" w:ascii="Times New Roman" w:hAnsi="Times New Roman" w:cs="Times New Roman" w:eastAsiaTheme="minorHAnsi"/>
          <w:b w:val="0"/>
          <w:bCs/>
          <w:color w:val="auto"/>
          <w:sz w:val="28"/>
          <w:szCs w:val="28"/>
          <w:lang w:val="ru-RU" w:eastAsia="en-US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заседания </w:t>
      </w:r>
      <w:r>
        <w:rPr>
          <w:rFonts w:hint="default" w:ascii="Times New Roman" w:hAnsi="Times New Roman" w:cs="Times New Roman" w:eastAsiaTheme="minorHAnsi"/>
          <w:b w:val="0"/>
          <w:bCs/>
          <w:color w:val="auto"/>
          <w:sz w:val="28"/>
          <w:szCs w:val="28"/>
          <w:lang w:val="ru-RU" w:eastAsia="en-US"/>
        </w:rPr>
        <w:t>межведомственной комиссии по профилактике правонарушений, укреплению законности и  правопорядка при администрации Анучинского муниципального округа</w:t>
      </w:r>
    </w:p>
    <w:p w14:paraId="364433F3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13 июня 2024г.</w:t>
      </w:r>
    </w:p>
    <w:p w14:paraId="4ED425BD"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56057511">
      <w:pPr>
        <w:numPr>
          <w:ilvl w:val="0"/>
          <w:numId w:val="1"/>
        </w:numPr>
        <w:jc w:val="both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О взаимодействии правоохранительных органов, органов МСУ округа в обеспечении общественного порядка и общественной безопасности в период подготовки и проведения мероприятий, посвященных:</w:t>
      </w:r>
    </w:p>
    <w:p w14:paraId="627873EA"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- выпускным вечерам в образовательных организаций округа,</w:t>
      </w:r>
    </w:p>
    <w:p w14:paraId="64F84911"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- Дню молодежи России (29 июня),</w:t>
      </w:r>
    </w:p>
    <w:p w14:paraId="14CDB1AF"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- День государственного флага России (22 августа).</w:t>
      </w:r>
    </w:p>
    <w:p w14:paraId="4DA718B4"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487FC3D9"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Докладчики - Клементьева С.В., Суляндзига М.В., Федорец Н.Т.</w:t>
      </w:r>
    </w:p>
    <w:p w14:paraId="5B4531FB"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Решение:</w:t>
      </w:r>
    </w:p>
    <w:p w14:paraId="5D7BB228">
      <w:pPr>
        <w:numPr>
          <w:ilvl w:val="0"/>
          <w:numId w:val="2"/>
        </w:num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Информацию докладчиков принять к сведению.</w:t>
      </w:r>
    </w:p>
    <w:p w14:paraId="0A1CF772">
      <w:pPr>
        <w:numPr>
          <w:ilvl w:val="0"/>
          <w:numId w:val="2"/>
        </w:num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Рекомендовать правоохранительным органам подготовить расчет сил и средств задействованных на охрану общественного порядка в период подготовки и проведения культурно-массовых мероприятий, проводящихся на территории округа. Учреждениям культуры и образования округа организовать взаимодействие с органами внутренних дел путем направления информации о проведения праздничных и массовых мероприятий, с целью обеспечения правопорядка в местах массового скопления граждан. Рекомендовать органам профилактики правонарушений задействовать силы народных дружин при проведении культурно-массовых мероприятий.</w:t>
      </w:r>
    </w:p>
    <w:p w14:paraId="33736478"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068875D4">
      <w:pPr>
        <w:numPr>
          <w:ilvl w:val="0"/>
          <w:numId w:val="1"/>
        </w:numPr>
        <w:ind w:left="0" w:leftChars="0" w:firstLine="0" w:firstLineChars="0"/>
        <w:jc w:val="both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Взаимодействие организаций и учреждений в сфере профилактики правонарушений при организации летнего отдыха. О мерах по повышению качества работы субъектов профилактики по предупреждению правонарушений среди несовершеннолетних и молодежи.</w:t>
      </w:r>
    </w:p>
    <w:p w14:paraId="39F3BAE6">
      <w:pPr>
        <w:numPr>
          <w:ilvl w:val="0"/>
          <w:numId w:val="0"/>
        </w:numPr>
        <w:ind w:left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6F346BD9"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Докладчики - Клементьева С.В., Суляндзига М.В., Федорец Н.Т., </w:t>
      </w:r>
    </w:p>
    <w:p w14:paraId="49B03EA7"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Решение:</w:t>
      </w:r>
    </w:p>
    <w:p w14:paraId="3C7BF1F6">
      <w:pPr>
        <w:numPr>
          <w:ilvl w:val="0"/>
          <w:numId w:val="3"/>
        </w:numPr>
        <w:ind w:left="0" w:leftChars="0" w:firstLine="0" w:firstLine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Информацию докладчиков принять к сведению.</w:t>
      </w:r>
    </w:p>
    <w:p w14:paraId="20115300">
      <w:pPr>
        <w:numPr>
          <w:ilvl w:val="0"/>
          <w:numId w:val="3"/>
        </w:numPr>
        <w:ind w:left="0" w:leftChars="0" w:firstLine="0" w:firstLine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Рекомендовать учреждениям культуры и образования округа при взаимодействие с органами профилактики по предупреждению правонарушений среди несовершеннолетних организовать максимальное привлечение к участию в мероприятих, проводимых в период летнего отдыха, несовершеннолетних лиц, склонных к совершению антиобщественных действий, а также несовершеннолетних лиц, из неблагополучных семей.</w:t>
      </w:r>
    </w:p>
    <w:p w14:paraId="2A4CDD80"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7879789C">
      <w:pPr>
        <w:numPr>
          <w:ilvl w:val="0"/>
          <w:numId w:val="3"/>
        </w:numPr>
        <w:ind w:left="0" w:leftChars="0" w:firstLine="0" w:firstLineChars="0"/>
        <w:jc w:val="both"/>
        <w:rPr>
          <w:rFonts w:hint="default" w:ascii="Times New Roman" w:hAnsi="Times New Roman" w:cs="Times New Roman"/>
          <w:b/>
          <w:b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 w:val="0"/>
          <w:sz w:val="28"/>
          <w:szCs w:val="28"/>
          <w:vertAlign w:val="baseline"/>
          <w:lang w:val="ru-RU" w:eastAsia="en-US"/>
        </w:rPr>
        <w:t>Взаимодействие филиала по Анучинскому району ФКУ УИИ ГУФСИН России по Приморскому краю и администрации Анучинского муниципального округа в рамках реализации положений Федерального закона от 06.02.2023г. №10-ФЗ «О пробации в Российской Федерации», в том числе в ресоциализации, социальной адаптации и социальной реабилитации лиц, в отношении которых применяется пробация.</w:t>
      </w:r>
    </w:p>
    <w:p w14:paraId="7AD43B3E">
      <w:pPr>
        <w:numPr>
          <w:numId w:val="0"/>
        </w:numPr>
        <w:ind w:leftChars="0"/>
        <w:jc w:val="both"/>
        <w:rPr>
          <w:rFonts w:hint="default" w:ascii="Times New Roman" w:hAnsi="Times New Roman" w:cs="Times New Roman"/>
          <w:b/>
          <w:bCs w:val="0"/>
          <w:sz w:val="28"/>
          <w:szCs w:val="28"/>
          <w:lang w:val="ru-RU"/>
        </w:rPr>
      </w:pPr>
    </w:p>
    <w:p w14:paraId="641BB66F">
      <w:pPr>
        <w:numPr>
          <w:ilvl w:val="0"/>
          <w:numId w:val="0"/>
        </w:numPr>
        <w:ind w:leftChars="0"/>
        <w:jc w:val="both"/>
        <w:rPr>
          <w:rFonts w:hint="default" w:ascii="Times New Roman" w:hAnsi="Times New Roman" w:cs="Times New Roman"/>
          <w:b w:val="0"/>
          <w:bCs/>
          <w:sz w:val="28"/>
          <w:szCs w:val="28"/>
          <w:vertAlign w:val="baseline"/>
          <w:lang w:val="ru-RU" w:eastAsia="en-US"/>
        </w:rPr>
      </w:pP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  <w:t>Докладчик - Белгородцев В.А.</w:t>
      </w:r>
    </w:p>
    <w:p w14:paraId="27EEA471">
      <w:pPr>
        <w:numPr>
          <w:numId w:val="0"/>
        </w:numPr>
        <w:ind w:left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Решение:</w:t>
      </w:r>
    </w:p>
    <w:p w14:paraId="023C0CC5">
      <w:pPr>
        <w:numPr>
          <w:ilvl w:val="0"/>
          <w:numId w:val="4"/>
        </w:numPr>
        <w:ind w:left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Информацию докладчиков принять к сведению.</w:t>
      </w:r>
    </w:p>
    <w:p w14:paraId="2E7F5948">
      <w:pPr>
        <w:numPr>
          <w:ilvl w:val="0"/>
          <w:numId w:val="4"/>
        </w:numPr>
        <w:ind w:left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Рекомендовать учреждениям </w:t>
      </w:r>
      <w:r>
        <w:rPr>
          <w:rFonts w:hint="default" w:ascii="Times New Roman" w:hAnsi="Times New Roman" w:cs="Times New Roman"/>
          <w:sz w:val="28"/>
          <w:szCs w:val="28"/>
          <w:lang w:val="ru-RU" w:eastAsia="en-US"/>
        </w:rPr>
        <w:t xml:space="preserve">УИИ ГУФСИН и администрации Анучинского муниципального округа во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взаимодействие оказать необходимую помощь лицам, осужденным к наказанию не связанным с лишением свободы, в рамках осуществления мер пробации.</w:t>
      </w:r>
    </w:p>
    <w:p w14:paraId="0850B388">
      <w:pPr>
        <w:numPr>
          <w:numId w:val="0"/>
        </w:numPr>
        <w:ind w:left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5FD51212">
      <w:pPr>
        <w:numPr>
          <w:numId w:val="0"/>
        </w:numPr>
        <w:ind w:left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59BE275C"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Заместитель председаиель МВКПП                                        </w:t>
      </w:r>
      <w:bookmarkStart w:id="0" w:name="_GoBack"/>
      <w:bookmarkEnd w:id="0"/>
      <w:r>
        <w:rPr>
          <w:rFonts w:hint="default" w:ascii="Times New Roman" w:hAnsi="Times New Roman" w:cs="Times New Roman"/>
          <w:sz w:val="28"/>
          <w:szCs w:val="28"/>
          <w:lang w:val="ru-RU"/>
        </w:rPr>
        <w:t>С.В. Клементьева</w:t>
      </w:r>
    </w:p>
    <w:p w14:paraId="364909E2"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02E83DC1"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Секретарь                                                                                      В.В. Меховский</w:t>
      </w:r>
    </w:p>
    <w:p w14:paraId="5EE79FB6"/>
    <w:sectPr>
      <w:pgSz w:w="11906" w:h="16838"/>
      <w:pgMar w:top="1440" w:right="906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F808C52"/>
    <w:multiLevelType w:val="singleLevel"/>
    <w:tmpl w:val="9F808C52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26C217EB"/>
    <w:multiLevelType w:val="singleLevel"/>
    <w:tmpl w:val="26C217EB"/>
    <w:lvl w:ilvl="0" w:tentative="0">
      <w:start w:val="1"/>
      <w:numFmt w:val="decimal"/>
      <w:suff w:val="space"/>
      <w:lvlText w:val="%1."/>
      <w:lvlJc w:val="left"/>
    </w:lvl>
  </w:abstractNum>
  <w:abstractNum w:abstractNumId="2">
    <w:nsid w:val="30F2111D"/>
    <w:multiLevelType w:val="singleLevel"/>
    <w:tmpl w:val="30F2111D"/>
    <w:lvl w:ilvl="0" w:tentative="0">
      <w:start w:val="1"/>
      <w:numFmt w:val="decimal"/>
      <w:suff w:val="space"/>
      <w:lvlText w:val="%1."/>
      <w:lvlJc w:val="left"/>
    </w:lvl>
  </w:abstractNum>
  <w:abstractNum w:abstractNumId="3">
    <w:nsid w:val="35D1FABA"/>
    <w:multiLevelType w:val="singleLevel"/>
    <w:tmpl w:val="35D1FABA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8377F42"/>
    <w:rsid w:val="58377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7</TotalTime>
  <ScaleCrop>false</ScaleCrop>
  <LinksUpToDate>false</LinksUpToDate>
  <CharactersWithSpaces>0</CharactersWithSpaces>
  <Application>WPS Office_12.2.0.17119_F1E327BC-269C-435d-A152-05C5408002CA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2024-07-01T06:19:00Z</dcterms:created>
  <dc:creator>MehovskiyVV</dc:creator>
  <cp:lastModifiedBy>MehovskiyVV</cp:lastModifiedBy>
  <dcterms:modified xsi:type="dcterms:W3CDTF">2024-07-01T06:31:05Z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1049-12.2.0.17119</vt:lpwstr>
  </property>
  <property fmtid="{D5CDD505-2E9C-101B-9397-08002B2CF9AE}" pid="3" name="ICV">
    <vt:lpwstr>C6B8A26CE35F40419B4D152B084AF0C0_11</vt:lpwstr>
  </property>
</Properties>
</file>