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CA745" w14:textId="77777777" w:rsidR="00962DAF" w:rsidRDefault="00316F80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42121E9" wp14:editId="361EE1DA">
            <wp:simplePos x="0" y="0"/>
            <wp:positionH relativeFrom="column">
              <wp:posOffset>2858770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7289EFE9" w14:textId="77777777" w:rsidR="00962DAF" w:rsidRDefault="00962DAF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0C5A293" w14:textId="77777777" w:rsidR="00962DAF" w:rsidRDefault="00962DAF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8FAAEA8" w14:textId="77777777" w:rsidR="00962DAF" w:rsidRDefault="00316F8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340B20EC" w14:textId="77777777" w:rsidR="00962DAF" w:rsidRDefault="00316F8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РАЙОНА</w:t>
      </w:r>
    </w:p>
    <w:p w14:paraId="29FAD8EC" w14:textId="77777777" w:rsidR="00962DAF" w:rsidRDefault="00962DAF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760B1C0" w14:textId="77777777" w:rsidR="00962DAF" w:rsidRDefault="00316F8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38FC852" w14:textId="77777777" w:rsidR="00962DAF" w:rsidRDefault="00962DAF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E04ED1E" w14:textId="77777777" w:rsidR="00962DAF" w:rsidRDefault="00962DAF">
      <w:pPr>
        <w:jc w:val="both"/>
        <w:rPr>
          <w:sz w:val="28"/>
          <w:szCs w:val="28"/>
        </w:rPr>
      </w:pPr>
    </w:p>
    <w:p w14:paraId="4E099780" w14:textId="77777777" w:rsidR="00962DAF" w:rsidRDefault="00316F80">
      <w:pPr>
        <w:jc w:val="both"/>
      </w:pPr>
      <w:r>
        <w:rPr>
          <w:sz w:val="28"/>
          <w:szCs w:val="28"/>
        </w:rPr>
        <w:t>18</w:t>
      </w:r>
      <w:r>
        <w:rPr>
          <w:sz w:val="28"/>
          <w:szCs w:val="28"/>
        </w:rPr>
        <w:t xml:space="preserve">.03.2020 г.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№ 157  </w:t>
      </w:r>
      <w:r>
        <w:rPr>
          <w:sz w:val="28"/>
          <w:szCs w:val="28"/>
          <w:u w:val="single"/>
        </w:rPr>
        <w:t xml:space="preserve">                   </w:t>
      </w:r>
    </w:p>
    <w:p w14:paraId="6105F03A" w14:textId="77777777" w:rsidR="00962DAF" w:rsidRDefault="00962DAF">
      <w:pPr>
        <w:ind w:firstLine="426"/>
        <w:rPr>
          <w:sz w:val="28"/>
          <w:szCs w:val="28"/>
          <w:u w:val="single"/>
        </w:rPr>
      </w:pPr>
    </w:p>
    <w:p w14:paraId="3BDDBC09" w14:textId="77777777" w:rsidR="00962DAF" w:rsidRDefault="00962DAF">
      <w:pPr>
        <w:ind w:firstLine="426"/>
        <w:rPr>
          <w:sz w:val="28"/>
          <w:szCs w:val="28"/>
        </w:rPr>
      </w:pPr>
    </w:p>
    <w:p w14:paraId="44836C60" w14:textId="77777777" w:rsidR="00962DAF" w:rsidRDefault="00316F80">
      <w:pPr>
        <w:tabs>
          <w:tab w:val="left" w:pos="8041"/>
        </w:tabs>
        <w:jc w:val="center"/>
      </w:pPr>
      <w:r>
        <w:rPr>
          <w:b/>
          <w:spacing w:val="-1"/>
          <w:sz w:val="28"/>
          <w:szCs w:val="28"/>
        </w:rPr>
        <w:t>О внесении изменений в постановление администрации Анучинского муниципального района от 31.12.2020 № 796 «Об утверждении Порядков в</w:t>
      </w:r>
      <w:r>
        <w:rPr>
          <w:b/>
          <w:spacing w:val="-1"/>
          <w:sz w:val="28"/>
          <w:szCs w:val="28"/>
        </w:rPr>
        <w:t>ключения территорий в подпрограмму «</w:t>
      </w:r>
      <w:r>
        <w:rPr>
          <w:b/>
          <w:sz w:val="28"/>
          <w:szCs w:val="28"/>
        </w:rPr>
        <w:t xml:space="preserve">Благоустройство территорий Анучинского муниципального округа» </w:t>
      </w:r>
      <w:r>
        <w:rPr>
          <w:b/>
          <w:spacing w:val="-1"/>
          <w:sz w:val="28"/>
          <w:szCs w:val="28"/>
        </w:rPr>
        <w:t>муниципальной программы «Формирование современной городской среды населенных пунктов на территории Анучинского муниципального округа» на 2020 - 2024 годы</w:t>
      </w:r>
    </w:p>
    <w:p w14:paraId="00E1872E" w14:textId="77777777" w:rsidR="00962DAF" w:rsidRDefault="00962DAF">
      <w:pPr>
        <w:jc w:val="center"/>
        <w:rPr>
          <w:b/>
          <w:sz w:val="28"/>
          <w:szCs w:val="28"/>
        </w:rPr>
      </w:pPr>
    </w:p>
    <w:p w14:paraId="670B9D31" w14:textId="77777777" w:rsidR="00962DAF" w:rsidRDefault="00316F80">
      <w:pPr>
        <w:pStyle w:val="ConsPlusTitle"/>
        <w:spacing w:after="240" w:line="360" w:lineRule="auto"/>
        <w:ind w:firstLine="737"/>
        <w:jc w:val="both"/>
      </w:pPr>
      <w:r>
        <w:rPr>
          <w:b w:val="0"/>
          <w:sz w:val="28"/>
          <w:szCs w:val="28"/>
        </w:rPr>
        <w:t>В с</w:t>
      </w:r>
      <w:r>
        <w:rPr>
          <w:b w:val="0"/>
          <w:sz w:val="28"/>
          <w:szCs w:val="28"/>
        </w:rPr>
        <w:t>оответствии с Федеральным законом от 06.10.2003 года № 131-ФЗ «Об общих принципах организации местного самоуправления в Российской Федерации», Государственной программой Приморского края от 30.12.2019 года № 944-па «Формирование современной городской среды</w:t>
      </w:r>
      <w:r>
        <w:rPr>
          <w:b w:val="0"/>
          <w:sz w:val="28"/>
          <w:szCs w:val="28"/>
        </w:rPr>
        <w:t xml:space="preserve"> муниципальных образований Приморского края» на 2020-2027 годы,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Законом Приморского края от 16.09.2019 № 568-КЗ «Об Анучинском муниципальном округе», </w:t>
      </w:r>
      <w:r>
        <w:rPr>
          <w:b w:val="0"/>
          <w:sz w:val="28"/>
          <w:szCs w:val="28"/>
        </w:rPr>
        <w:t>администрация Анучинского муниципального района</w:t>
      </w:r>
      <w:r>
        <w:rPr>
          <w:sz w:val="28"/>
          <w:szCs w:val="28"/>
        </w:rPr>
        <w:t xml:space="preserve"> </w:t>
      </w:r>
    </w:p>
    <w:p w14:paraId="439A4475" w14:textId="77777777" w:rsidR="00962DAF" w:rsidRDefault="00316F80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04111C7" w14:textId="77777777" w:rsidR="00962DAF" w:rsidRDefault="00316F80">
      <w:pPr>
        <w:pStyle w:val="ConsPlusNormal"/>
        <w:tabs>
          <w:tab w:val="left" w:pos="0"/>
        </w:tabs>
        <w:spacing w:before="240" w:line="360" w:lineRule="auto"/>
        <w:ind w:firstLine="73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Внести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постановление администрации Анучинского муниципального района от 31.12.2020 № 796 «Об утверждении Порядков </w:t>
      </w:r>
      <w:bookmarkStart w:id="0" w:name="_GoBack1"/>
      <w:bookmarkEnd w:id="0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включения территорий в подпрограмму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Благоустройство территорий Анучинского муниципального округа»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муниципальной программы «Формирование современно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й городской среды населенных пунктов на территории Анучинского муниципального округа» на 2020 - 2024 годы следующие изменения:</w:t>
      </w:r>
    </w:p>
    <w:p w14:paraId="2B53A788" w14:textId="77777777" w:rsidR="00962DAF" w:rsidRDefault="00316F80">
      <w:pPr>
        <w:pStyle w:val="ConsPlusNormal"/>
        <w:tabs>
          <w:tab w:val="left" w:pos="0"/>
        </w:tabs>
        <w:spacing w:before="240" w:line="360" w:lineRule="auto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1.1. В пункте 5 Порядка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включения дворовых территорий многоквартирных домов в подпрограмму «</w:t>
      </w:r>
      <w:r>
        <w:rPr>
          <w:rFonts w:ascii="Times New Roman" w:hAnsi="Times New Roman" w:cs="Times New Roman"/>
          <w:sz w:val="28"/>
          <w:szCs w:val="28"/>
        </w:rPr>
        <w:t>Благоустройство территорий Анучинског</w:t>
      </w:r>
      <w:r>
        <w:rPr>
          <w:rFonts w:ascii="Times New Roman" w:hAnsi="Times New Roman" w:cs="Times New Roman"/>
          <w:sz w:val="28"/>
          <w:szCs w:val="28"/>
        </w:rPr>
        <w:t xml:space="preserve">о муниципального округа»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 на 2020-2024 годы</w:t>
      </w:r>
    </w:p>
    <w:p w14:paraId="434ED4A3" w14:textId="77777777" w:rsidR="00962DAF" w:rsidRDefault="00316F80">
      <w:pPr>
        <w:pStyle w:val="ConsPlusNormal"/>
        <w:tabs>
          <w:tab w:val="left" w:pos="0"/>
        </w:tabs>
        <w:spacing w:before="240" w:after="57" w:line="360" w:lineRule="auto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а) абзац «</w:t>
      </w:r>
      <w:r>
        <w:rPr>
          <w:rFonts w:ascii="Times New Roman" w:hAnsi="Times New Roman" w:cs="Times New Roman"/>
          <w:sz w:val="28"/>
          <w:szCs w:val="28"/>
        </w:rPr>
        <w:t>Заявки подаются в срок до 31 января 2020 года включительно (исполнени</w:t>
      </w:r>
      <w:r>
        <w:rPr>
          <w:rFonts w:ascii="Times New Roman" w:hAnsi="Times New Roman" w:cs="Times New Roman"/>
          <w:sz w:val="28"/>
          <w:szCs w:val="28"/>
        </w:rPr>
        <w:t>е Подпрограммы в 2020 году), с 1 октября 2020 по 30 октября 2020 (исполнение Подпрограммы 2021-2024 годы)» изложить в новой редакции: «Заявки подаются в срок до 31 января 2020 года включительно (исполнение Подпрограммы в 2020 году), с 1 октября по 30 октяб</w:t>
      </w:r>
      <w:r>
        <w:rPr>
          <w:rFonts w:ascii="Times New Roman" w:hAnsi="Times New Roman" w:cs="Times New Roman"/>
          <w:sz w:val="28"/>
          <w:szCs w:val="28"/>
        </w:rPr>
        <w:t>ря (исполнение Подпрограммы 2021-2024 годы)»;</w:t>
      </w:r>
    </w:p>
    <w:p w14:paraId="42404EF3" w14:textId="77777777" w:rsidR="00962DAF" w:rsidRDefault="00316F80">
      <w:pPr>
        <w:pStyle w:val="ConsPlusNormal"/>
        <w:tabs>
          <w:tab w:val="left" w:pos="0"/>
        </w:tabs>
        <w:spacing w:before="12" w:line="360" w:lineRule="auto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б) п</w:t>
      </w:r>
      <w:r>
        <w:rPr>
          <w:rFonts w:ascii="Times New Roman" w:hAnsi="Times New Roman" w:cs="Times New Roman"/>
          <w:sz w:val="28"/>
          <w:szCs w:val="28"/>
        </w:rPr>
        <w:t>осле абзаца «</w:t>
      </w:r>
      <w:r>
        <w:rPr>
          <w:rFonts w:ascii="Times New Roman" w:hAnsi="Times New Roman" w:cs="Times New Roman"/>
          <w:sz w:val="28"/>
          <w:szCs w:val="28"/>
        </w:rPr>
        <w:t>Заявки подаются в срок до 31 января 2020 года включительно (исполнение Подпрограммы в 2020 году), с 1 октября 2020 по 30 октября 2020 (исполнение Подпрограммы 2021-2024 годы)» дополнить абзацем</w:t>
      </w:r>
      <w:r>
        <w:rPr>
          <w:rFonts w:ascii="Times New Roman" w:hAnsi="Times New Roman" w:cs="Times New Roman"/>
          <w:sz w:val="28"/>
          <w:szCs w:val="28"/>
        </w:rPr>
        <w:t xml:space="preserve"> «В результате высвобождения средств (экономии) при реализации муниципальной программы устанавливается дополнительный срок подачи заявок  с 25 марта по 10 апреля текущего финансового года».</w:t>
      </w:r>
    </w:p>
    <w:p w14:paraId="3821A309" w14:textId="77777777" w:rsidR="00962DAF" w:rsidRDefault="00316F80">
      <w:pPr>
        <w:pStyle w:val="ConsPlusNormal"/>
        <w:tabs>
          <w:tab w:val="left" w:pos="0"/>
        </w:tabs>
        <w:spacing w:line="360" w:lineRule="auto"/>
        <w:ind w:firstLine="680"/>
        <w:jc w:val="both"/>
      </w:pPr>
      <w:r>
        <w:rPr>
          <w:rFonts w:ascii="Times New Roman" w:hAnsi="Times New Roman" w:cs="Times New Roman"/>
          <w:sz w:val="28"/>
          <w:szCs w:val="28"/>
        </w:rPr>
        <w:t>1.2. В пункте 4</w:t>
      </w:r>
      <w:r>
        <w:rPr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Порядка включения территорий в районах индивидуаль</w:t>
      </w:r>
      <w:r>
        <w:rPr>
          <w:rFonts w:ascii="Times New Roman" w:hAnsi="Times New Roman" w:cs="Times New Roman"/>
          <w:spacing w:val="-1"/>
          <w:sz w:val="28"/>
          <w:szCs w:val="28"/>
        </w:rPr>
        <w:t>ной жилищной застройки в подпрограмму «</w:t>
      </w:r>
      <w:r>
        <w:rPr>
          <w:rFonts w:ascii="Times New Roman" w:hAnsi="Times New Roman" w:cs="Times New Roman"/>
          <w:sz w:val="28"/>
          <w:szCs w:val="28"/>
        </w:rPr>
        <w:t xml:space="preserve">Благоустройство территорий Анучинского муниципального округа»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муниципальной программы «Формирование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 xml:space="preserve">населенных пунктов на территории </w:t>
      </w:r>
      <w:r>
        <w:rPr>
          <w:rFonts w:ascii="Times New Roman" w:hAnsi="Times New Roman" w:cs="Times New Roman"/>
          <w:spacing w:val="-1"/>
          <w:sz w:val="28"/>
          <w:szCs w:val="28"/>
        </w:rPr>
        <w:t>Анучинского муниципального округа» на 2020 - 2024 годы</w:t>
      </w:r>
    </w:p>
    <w:p w14:paraId="7D78532D" w14:textId="77777777" w:rsidR="00962DAF" w:rsidRDefault="00316F80">
      <w:pPr>
        <w:pStyle w:val="ConsPlusNormal"/>
        <w:tabs>
          <w:tab w:val="left" w:pos="0"/>
        </w:tabs>
        <w:spacing w:line="360" w:lineRule="auto"/>
        <w:ind w:firstLine="737"/>
        <w:jc w:val="both"/>
      </w:pPr>
      <w:r>
        <w:rPr>
          <w:rFonts w:ascii="Times New Roman" w:hAnsi="Times New Roman" w:cs="Times New Roman"/>
          <w:spacing w:val="-1"/>
          <w:sz w:val="28"/>
          <w:szCs w:val="28"/>
        </w:rPr>
        <w:t>а</w:t>
      </w:r>
      <w:r>
        <w:rPr>
          <w:rFonts w:ascii="Times New Roman" w:hAnsi="Times New Roman" w:cs="Times New Roman"/>
          <w:spacing w:val="-1"/>
          <w:sz w:val="28"/>
          <w:szCs w:val="28"/>
        </w:rPr>
        <w:t>) абзац «Заявки подаются в срок до 31 января 2020 года включительно (исполнение Подпрограммы в 2020 году), с 1 октября 2020 по 30 октября 2020 (исполнение Подпрограммы 2021-2024 годы)» изложить в новой редакции: «Заявки подаются в срок до 31 января 2020 го</w:t>
      </w:r>
      <w:r>
        <w:rPr>
          <w:rFonts w:ascii="Times New Roman" w:hAnsi="Times New Roman" w:cs="Times New Roman"/>
          <w:spacing w:val="-1"/>
          <w:sz w:val="28"/>
          <w:szCs w:val="28"/>
        </w:rPr>
        <w:t>да включительно (исполнение Подпрограммы в 2020 году), с 1 октября по 30 октября (исполнение Подпрограммы 2021-2024 годы)»;</w:t>
      </w:r>
    </w:p>
    <w:p w14:paraId="0C1BED6C" w14:textId="77777777" w:rsidR="00962DAF" w:rsidRDefault="00316F80">
      <w:pPr>
        <w:pStyle w:val="ConsPlusNormal"/>
        <w:tabs>
          <w:tab w:val="left" w:pos="0"/>
        </w:tabs>
        <w:spacing w:line="360" w:lineRule="auto"/>
        <w:ind w:firstLine="737"/>
        <w:jc w:val="both"/>
      </w:pPr>
      <w:r>
        <w:rPr>
          <w:rFonts w:ascii="Times New Roman" w:hAnsi="Times New Roman" w:cs="Times New Roman"/>
          <w:spacing w:val="-1"/>
          <w:sz w:val="28"/>
          <w:szCs w:val="28"/>
        </w:rPr>
        <w:lastRenderedPageBreak/>
        <w:t xml:space="preserve">б) после абзаца «Заявки подаются в срок до 31 января 2020 года включительно (исполнение Подпрограммы в 2020 году), с 1 октября 2020 </w:t>
      </w:r>
      <w:r>
        <w:rPr>
          <w:rFonts w:ascii="Times New Roman" w:hAnsi="Times New Roman" w:cs="Times New Roman"/>
          <w:spacing w:val="-1"/>
          <w:sz w:val="28"/>
          <w:szCs w:val="28"/>
        </w:rPr>
        <w:t>по 30 октября 2020 (исполнение Подпрограммы 2021-2024 годы)» дополнить абзацем «В результате высвобождения средств (экономии) при реализации муниципальной программы устанавливается дополнительный срок подачи заявок  с 25 марта по 10 апреля текущего финансо</w:t>
      </w:r>
      <w:r>
        <w:rPr>
          <w:rFonts w:ascii="Times New Roman" w:hAnsi="Times New Roman" w:cs="Times New Roman"/>
          <w:spacing w:val="-1"/>
          <w:sz w:val="28"/>
          <w:szCs w:val="28"/>
        </w:rPr>
        <w:t>вого года».</w:t>
      </w:r>
    </w:p>
    <w:p w14:paraId="266FF651" w14:textId="77777777" w:rsidR="00962DAF" w:rsidRDefault="00316F80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737"/>
        <w:jc w:val="both"/>
      </w:pPr>
      <w:r>
        <w:rPr>
          <w:kern w:val="2"/>
          <w:sz w:val="28"/>
          <w:szCs w:val="28"/>
        </w:rPr>
        <w:t xml:space="preserve">2. </w:t>
      </w:r>
      <w:r>
        <w:rPr>
          <w:rFonts w:ascii="Tinos" w:hAnsi="Tinos"/>
          <w:kern w:val="2"/>
          <w:sz w:val="28"/>
          <w:szCs w:val="28"/>
        </w:rPr>
        <w:t>Общему отделу администрации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14:paraId="3049501A" w14:textId="77777777" w:rsidR="00962DAF" w:rsidRDefault="00316F80">
      <w:pPr>
        <w:spacing w:line="360" w:lineRule="auto"/>
        <w:ind w:firstLine="737"/>
        <w:jc w:val="both"/>
      </w:pPr>
      <w:r>
        <w:rPr>
          <w:sz w:val="28"/>
          <w:szCs w:val="28"/>
        </w:rPr>
        <w:t>3. Настоящее постано</w:t>
      </w:r>
      <w:r>
        <w:rPr>
          <w:sz w:val="28"/>
          <w:szCs w:val="28"/>
        </w:rPr>
        <w:t>вление вступает в силу со дня его опубликования.</w:t>
      </w:r>
    </w:p>
    <w:p w14:paraId="0792C4A6" w14:textId="77777777" w:rsidR="00962DAF" w:rsidRDefault="00316F80">
      <w:pPr>
        <w:tabs>
          <w:tab w:val="left" w:pos="142"/>
        </w:tabs>
        <w:spacing w:line="360" w:lineRule="auto"/>
        <w:ind w:firstLine="737"/>
        <w:jc w:val="both"/>
      </w:pPr>
      <w:r>
        <w:rPr>
          <w:sz w:val="28"/>
          <w:szCs w:val="28"/>
        </w:rPr>
        <w:t>4. Контроль за исполнением настоящего постановления возложить на начальника управления по работе с территориями администрации Анучинского муниципального района.</w:t>
      </w:r>
    </w:p>
    <w:p w14:paraId="248EC78F" w14:textId="77777777" w:rsidR="00962DAF" w:rsidRDefault="00962DA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148A75B8" w14:textId="77777777" w:rsidR="00962DAF" w:rsidRDefault="00962DA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1ED2D33C" w14:textId="77777777" w:rsidR="00962DAF" w:rsidRDefault="00316F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8FE71E7" w14:textId="77777777" w:rsidR="00962DAF" w:rsidRDefault="00316F80">
      <w:pPr>
        <w:jc w:val="both"/>
      </w:pPr>
      <w:r>
        <w:rPr>
          <w:sz w:val="28"/>
          <w:szCs w:val="28"/>
        </w:rPr>
        <w:t xml:space="preserve">муниципального района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962DAF" w14:paraId="48FF0071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74645ADF" w14:textId="77777777" w:rsidR="00962DAF" w:rsidRDefault="00962DAF">
            <w:pPr>
              <w:rPr>
                <w:rFonts w:ascii="Calibri" w:hAnsi="Calibri"/>
                <w:color w:val="000000"/>
              </w:rPr>
            </w:pPr>
          </w:p>
        </w:tc>
      </w:tr>
    </w:tbl>
    <w:p w14:paraId="79C0CA63" w14:textId="77777777" w:rsidR="00962DAF" w:rsidRDefault="00962DAF"/>
    <w:sectPr w:rsidR="00962DAF">
      <w:pgSz w:w="11906" w:h="16838"/>
      <w:pgMar w:top="851" w:right="851" w:bottom="1418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mbria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AF"/>
    <w:rsid w:val="00316F80"/>
    <w:rsid w:val="00453A6F"/>
    <w:rsid w:val="0096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C93DE"/>
  <w15:docId w15:val="{0B0519FC-08D8-477E-A114-A5915087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link w:val="2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link w:val="3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rFonts w:cs="Arial"/>
      <w:color w:val="auto"/>
    </w:rPr>
  </w:style>
  <w:style w:type="character" w:customStyle="1" w:styleId="ListLabel22">
    <w:name w:val="ListLabel 22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b w:val="0"/>
      <w:sz w:val="28"/>
      <w:szCs w:val="28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table" w:styleId="af8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2F2D4-6B5B-4396-859A-7A9A7AC84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3597</Characters>
  <Application>Microsoft Office Word</Application>
  <DocSecurity>0</DocSecurity>
  <Lines>29</Lines>
  <Paragraphs>8</Paragraphs>
  <ScaleCrop>false</ScaleCrop>
  <Company>Администрация г.Ханты-Мансийск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</cp:revision>
  <cp:lastPrinted>2020-03-18T16:10:00Z</cp:lastPrinted>
  <dcterms:created xsi:type="dcterms:W3CDTF">2020-11-09T23:13:00Z</dcterms:created>
  <dcterms:modified xsi:type="dcterms:W3CDTF">2020-11-09T23:13:00Z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