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1419BA" w14:textId="77777777" w:rsidR="001B60DA" w:rsidRPr="001B60DA" w:rsidRDefault="001B60DA" w:rsidP="001B60DA">
      <w:pPr>
        <w:shd w:val="clear" w:color="auto" w:fill="FFFFFF"/>
        <w:spacing w:after="0" w:line="240" w:lineRule="auto"/>
        <w:outlineLvl w:val="0"/>
        <w:rPr>
          <w:rFonts w:ascii="Arial" w:eastAsia="Times New Roman" w:hAnsi="Arial" w:cs="Arial"/>
          <w:color w:val="333333"/>
          <w:kern w:val="36"/>
          <w:sz w:val="42"/>
          <w:szCs w:val="42"/>
          <w:lang w:eastAsia="ru-RU"/>
        </w:rPr>
      </w:pPr>
      <w:r w:rsidRPr="001B60DA">
        <w:rPr>
          <w:rFonts w:ascii="Arial" w:eastAsia="Times New Roman" w:hAnsi="Arial" w:cs="Arial"/>
          <w:color w:val="333333"/>
          <w:kern w:val="36"/>
          <w:sz w:val="42"/>
          <w:szCs w:val="42"/>
          <w:bdr w:val="none" w:sz="0" w:space="0" w:color="auto" w:frame="1"/>
          <w:lang w:eastAsia="ru-RU"/>
        </w:rPr>
        <w:t>РЕКОМЕНДАЦИИ ГРАЖДАНАМ ПО ДЕЙСТВИЯМ ПРИ УГРОЗЕ СОВЕРШЕНИЯ ТЕРРОРИСТИЧЕСКОГО АКТА</w:t>
      </w:r>
    </w:p>
    <w:p w14:paraId="272BBDED" w14:textId="77777777" w:rsidR="001B60DA" w:rsidRPr="001B60DA" w:rsidRDefault="001B60DA" w:rsidP="001B60DA">
      <w:pPr>
        <w:shd w:val="clear" w:color="auto" w:fill="FFFFFF"/>
        <w:spacing w:after="300" w:line="330" w:lineRule="atLeast"/>
        <w:jc w:val="both"/>
        <w:rPr>
          <w:rFonts w:ascii="Arial" w:eastAsia="Times New Roman" w:hAnsi="Arial" w:cs="Arial"/>
          <w:color w:val="333333"/>
          <w:sz w:val="20"/>
          <w:szCs w:val="20"/>
          <w:lang w:eastAsia="ru-RU"/>
        </w:rPr>
      </w:pPr>
      <w:r w:rsidRPr="001B60DA">
        <w:rPr>
          <w:rFonts w:ascii="Arial" w:eastAsia="Times New Roman" w:hAnsi="Arial" w:cs="Arial"/>
          <w:color w:val="333333"/>
          <w:sz w:val="20"/>
          <w:szCs w:val="20"/>
          <w:lang w:eastAsia="ru-RU"/>
        </w:rPr>
        <w:t>Цель данных рекомендаций — помочь гражданам правильно ориентироваться и действовать в экстремальных и чрезвычайных ситуациях, а также обеспечить создание условий, способствующих расследованию преступлений. Любой человек должен точно представлять свое поведение и действия в экстремальных ситуациях, психологически быть готовым к самозащите.</w:t>
      </w:r>
    </w:p>
    <w:p w14:paraId="54220044" w14:textId="77777777" w:rsidR="001B60DA" w:rsidRPr="001B60DA" w:rsidRDefault="001B60DA" w:rsidP="001B60DA">
      <w:pPr>
        <w:shd w:val="clear" w:color="auto" w:fill="FFFFFF"/>
        <w:spacing w:after="0" w:line="330" w:lineRule="atLeast"/>
        <w:rPr>
          <w:rFonts w:ascii="Arial" w:eastAsia="Times New Roman" w:hAnsi="Arial" w:cs="Arial"/>
          <w:color w:val="333333"/>
          <w:sz w:val="20"/>
          <w:szCs w:val="20"/>
          <w:lang w:eastAsia="ru-RU"/>
        </w:rPr>
      </w:pPr>
      <w:r w:rsidRPr="001B60DA">
        <w:rPr>
          <w:rFonts w:ascii="Arial" w:eastAsia="Times New Roman" w:hAnsi="Arial" w:cs="Arial"/>
          <w:color w:val="333333"/>
          <w:sz w:val="20"/>
          <w:szCs w:val="20"/>
          <w:lang w:eastAsia="ru-RU"/>
        </w:rPr>
        <w:t>Общие рекомендации:</w:t>
      </w:r>
      <w:r w:rsidRPr="001B60DA">
        <w:rPr>
          <w:rFonts w:ascii="Arial" w:eastAsia="Times New Roman" w:hAnsi="Arial" w:cs="Arial"/>
          <w:color w:val="333333"/>
          <w:sz w:val="20"/>
          <w:szCs w:val="20"/>
          <w:lang w:eastAsia="ru-RU"/>
        </w:rPr>
        <w:br/>
        <w:t>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r w:rsidRPr="001B60DA">
        <w:rPr>
          <w:rFonts w:ascii="Arial" w:eastAsia="Times New Roman" w:hAnsi="Arial" w:cs="Arial"/>
          <w:color w:val="333333"/>
          <w:sz w:val="20"/>
          <w:szCs w:val="20"/>
          <w:lang w:eastAsia="ru-RU"/>
        </w:rPr>
        <w:br/>
        <w:t>никогда не принимайте от незнакомцев пакеты и сумки, не оставляйте свой багаж без присмотра;</w:t>
      </w:r>
      <w:r w:rsidRPr="001B60DA">
        <w:rPr>
          <w:rFonts w:ascii="Arial" w:eastAsia="Times New Roman" w:hAnsi="Arial" w:cs="Arial"/>
          <w:color w:val="333333"/>
          <w:sz w:val="20"/>
          <w:szCs w:val="20"/>
          <w:lang w:eastAsia="ru-RU"/>
        </w:rPr>
        <w:br/>
        <w:t>у семьи должен план действий в чрезвычайных обстоятельствах, у всех членов семьи должны быть номера телефонов, адреса электронной почты.</w:t>
      </w:r>
      <w:r w:rsidRPr="001B60DA">
        <w:rPr>
          <w:rFonts w:ascii="Arial" w:eastAsia="Times New Roman" w:hAnsi="Arial" w:cs="Arial"/>
          <w:color w:val="333333"/>
          <w:sz w:val="20"/>
          <w:szCs w:val="20"/>
          <w:lang w:eastAsia="ru-RU"/>
        </w:rPr>
        <w:br/>
        <w:t>необходимо назначить место встречи, где вы сможете встретиться с членами вашей семьи в экстренной ситуации;</w:t>
      </w:r>
      <w:r w:rsidRPr="001B60DA">
        <w:rPr>
          <w:rFonts w:ascii="Arial" w:eastAsia="Times New Roman" w:hAnsi="Arial" w:cs="Arial"/>
          <w:color w:val="333333"/>
          <w:sz w:val="20"/>
          <w:szCs w:val="20"/>
          <w:lang w:eastAsia="ru-RU"/>
        </w:rPr>
        <w:br/>
        <w:t>в случае эвакуации, возьмите с собой набор предметов первой необходимости и документы;</w:t>
      </w:r>
      <w:r w:rsidRPr="001B60DA">
        <w:rPr>
          <w:rFonts w:ascii="Arial" w:eastAsia="Times New Roman" w:hAnsi="Arial" w:cs="Arial"/>
          <w:color w:val="333333"/>
          <w:sz w:val="20"/>
          <w:szCs w:val="20"/>
          <w:lang w:eastAsia="ru-RU"/>
        </w:rPr>
        <w:br/>
        <w:t>всегда узнавайте, где находятся резервные выходы из помещения;</w:t>
      </w:r>
      <w:r w:rsidRPr="001B60DA">
        <w:rPr>
          <w:rFonts w:ascii="Arial" w:eastAsia="Times New Roman" w:hAnsi="Arial" w:cs="Arial"/>
          <w:color w:val="333333"/>
          <w:sz w:val="20"/>
          <w:szCs w:val="20"/>
          <w:lang w:eastAsia="ru-RU"/>
        </w:rPr>
        <w:br/>
        <w:t>в доме надо укрепить и опечатать входы в подвалы и на чердаки, установить домофон, освободить лестничные клетки и коридоры от загромождающих предметов;</w:t>
      </w:r>
      <w:r w:rsidRPr="001B60DA">
        <w:rPr>
          <w:rFonts w:ascii="Arial" w:eastAsia="Times New Roman" w:hAnsi="Arial" w:cs="Arial"/>
          <w:color w:val="333333"/>
          <w:sz w:val="20"/>
          <w:szCs w:val="20"/>
          <w:lang w:eastAsia="ru-RU"/>
        </w:rPr>
        <w:br/>
        <w:t>организовать дежурство жильцов вашего дома, которые будут регулярно обходить здание, наблюдая, все ли в порядке, обращая особое внимание на появление незнакомых лиц и автомобилей, разгрузку мешков и ящиков;</w:t>
      </w:r>
      <w:r w:rsidRPr="001B60DA">
        <w:rPr>
          <w:rFonts w:ascii="Arial" w:eastAsia="Times New Roman" w:hAnsi="Arial" w:cs="Arial"/>
          <w:color w:val="333333"/>
          <w:sz w:val="20"/>
          <w:szCs w:val="20"/>
          <w:lang w:eastAsia="ru-RU"/>
        </w:rPr>
        <w:br/>
        <w:t>если произошел взрыв, пожар, землетрясение, никогда не пользуйтесь лифтом;</w:t>
      </w:r>
      <w:r w:rsidRPr="001B60DA">
        <w:rPr>
          <w:rFonts w:ascii="Arial" w:eastAsia="Times New Roman" w:hAnsi="Arial" w:cs="Arial"/>
          <w:color w:val="333333"/>
          <w:sz w:val="20"/>
          <w:szCs w:val="20"/>
          <w:lang w:eastAsia="ru-RU"/>
        </w:rPr>
        <w:br/>
        <w:t>старайтесь не поддаваться панике, что бы ни произошло.</w:t>
      </w:r>
      <w:r w:rsidRPr="001B60DA">
        <w:rPr>
          <w:rFonts w:ascii="Arial" w:eastAsia="Times New Roman" w:hAnsi="Arial" w:cs="Arial"/>
          <w:color w:val="333333"/>
          <w:sz w:val="20"/>
          <w:szCs w:val="20"/>
          <w:lang w:eastAsia="ru-RU"/>
        </w:rPr>
        <w:br/>
        <w:t>Обнаружение подозрительного предмета, который может оказаться взрывным устройством</w:t>
      </w:r>
      <w:r w:rsidRPr="001B60DA">
        <w:rPr>
          <w:rFonts w:ascii="Arial" w:eastAsia="Times New Roman" w:hAnsi="Arial" w:cs="Arial"/>
          <w:color w:val="333333"/>
          <w:sz w:val="20"/>
          <w:szCs w:val="20"/>
          <w:lang w:eastAsia="ru-RU"/>
        </w:rPr>
        <w:br/>
        <w:t>В последнее время часто отмечаются случаи обнаружения гражданами подозрительных предметов, которые могут оказаться взрывными устройствами. Подобные предметы обнаруживают в транспорте, на лестничных площадках, около дверей квартир, в учреждениях и общественных местах. Как вести себя при их обнаружении? Какие действия предпринять?</w:t>
      </w:r>
      <w:r w:rsidRPr="001B60DA">
        <w:rPr>
          <w:rFonts w:ascii="Arial" w:eastAsia="Times New Roman" w:hAnsi="Arial" w:cs="Arial"/>
          <w:color w:val="333333"/>
          <w:sz w:val="20"/>
          <w:szCs w:val="20"/>
          <w:lang w:eastAsia="ru-RU"/>
        </w:rPr>
        <w:br/>
        <w:t>Если обнаруженный предмет не должен, по вашему мнению, находиться в этом месте, не оставляйте этот факт без внимания.</w:t>
      </w:r>
      <w:r w:rsidRPr="001B60DA">
        <w:rPr>
          <w:rFonts w:ascii="Arial" w:eastAsia="Times New Roman" w:hAnsi="Arial" w:cs="Arial"/>
          <w:color w:val="333333"/>
          <w:sz w:val="20"/>
          <w:szCs w:val="20"/>
          <w:lang w:eastAsia="ru-RU"/>
        </w:rPr>
        <w:br/>
        <w:t>Если вы обнаружили забытую или бесхозную вещь в общественном транспорте, опросите людей, находящихся рядом. Постарайтесь установить, чья она и кто ее мог оставить. Если хозяин не установлен, немедленно сообщите о находке водителю (машинисту).</w:t>
      </w:r>
      <w:r w:rsidRPr="001B60DA">
        <w:rPr>
          <w:rFonts w:ascii="Arial" w:eastAsia="Times New Roman" w:hAnsi="Arial" w:cs="Arial"/>
          <w:color w:val="333333"/>
          <w:sz w:val="20"/>
          <w:szCs w:val="20"/>
          <w:lang w:eastAsia="ru-RU"/>
        </w:rPr>
        <w:br/>
        <w:t>Если вы обнаружили неизвестный предмет в подъезде своего дома, опросите соседей, возможно, он принадлежит им. Если владелец не установлен — немедленно сообщите о находке в ваше отделение милиции.</w:t>
      </w:r>
      <w:r w:rsidRPr="001B60DA">
        <w:rPr>
          <w:rFonts w:ascii="Arial" w:eastAsia="Times New Roman" w:hAnsi="Arial" w:cs="Arial"/>
          <w:color w:val="333333"/>
          <w:sz w:val="20"/>
          <w:szCs w:val="20"/>
          <w:lang w:eastAsia="ru-RU"/>
        </w:rPr>
        <w:br/>
        <w:t>Если вы обнаружили неизвестный предмет в учреждении, немедленно сообщите о находке администрации или охране.</w:t>
      </w:r>
      <w:r w:rsidRPr="001B60DA">
        <w:rPr>
          <w:rFonts w:ascii="Arial" w:eastAsia="Times New Roman" w:hAnsi="Arial" w:cs="Arial"/>
          <w:color w:val="333333"/>
          <w:sz w:val="20"/>
          <w:szCs w:val="20"/>
          <w:lang w:eastAsia="ru-RU"/>
        </w:rPr>
        <w:br/>
        <w:t>Во всех перечисленных случаях:</w:t>
      </w:r>
      <w:r w:rsidRPr="001B60DA">
        <w:rPr>
          <w:rFonts w:ascii="Arial" w:eastAsia="Times New Roman" w:hAnsi="Arial" w:cs="Arial"/>
          <w:color w:val="333333"/>
          <w:sz w:val="20"/>
          <w:szCs w:val="20"/>
          <w:lang w:eastAsia="ru-RU"/>
        </w:rPr>
        <w:br/>
        <w:t>не трогайте, не передвигайте, не вскрывайте обнаруженный предмет;</w:t>
      </w:r>
      <w:r w:rsidRPr="001B60DA">
        <w:rPr>
          <w:rFonts w:ascii="Arial" w:eastAsia="Times New Roman" w:hAnsi="Arial" w:cs="Arial"/>
          <w:color w:val="333333"/>
          <w:sz w:val="20"/>
          <w:szCs w:val="20"/>
          <w:lang w:eastAsia="ru-RU"/>
        </w:rPr>
        <w:br/>
      </w:r>
      <w:r w:rsidRPr="001B60DA">
        <w:rPr>
          <w:rFonts w:ascii="Arial" w:eastAsia="Times New Roman" w:hAnsi="Arial" w:cs="Arial"/>
          <w:color w:val="333333"/>
          <w:sz w:val="20"/>
          <w:szCs w:val="20"/>
          <w:lang w:eastAsia="ru-RU"/>
        </w:rPr>
        <w:lastRenderedPageBreak/>
        <w:t>зафиксируйте время обнаружения предмета;</w:t>
      </w:r>
      <w:r w:rsidRPr="001B60DA">
        <w:rPr>
          <w:rFonts w:ascii="Arial" w:eastAsia="Times New Roman" w:hAnsi="Arial" w:cs="Arial"/>
          <w:color w:val="333333"/>
          <w:sz w:val="20"/>
          <w:szCs w:val="20"/>
          <w:lang w:eastAsia="ru-RU"/>
        </w:rPr>
        <w:br/>
        <w:t>постарайтесь сделать все возможное, чтобы люди отошли как можно дальше от находки;</w:t>
      </w:r>
      <w:r w:rsidRPr="001B60DA">
        <w:rPr>
          <w:rFonts w:ascii="Arial" w:eastAsia="Times New Roman" w:hAnsi="Arial" w:cs="Arial"/>
          <w:color w:val="333333"/>
          <w:sz w:val="20"/>
          <w:szCs w:val="20"/>
          <w:lang w:eastAsia="ru-RU"/>
        </w:rPr>
        <w:br/>
        <w:t>обязательно дождитесь прибытия оперативно-следственной группы (помните, что вы являетесь очень важным очевидцем);</w:t>
      </w:r>
      <w:r w:rsidRPr="001B60DA">
        <w:rPr>
          <w:rFonts w:ascii="Arial" w:eastAsia="Times New Roman" w:hAnsi="Arial" w:cs="Arial"/>
          <w:color w:val="333333"/>
          <w:sz w:val="20"/>
          <w:szCs w:val="20"/>
          <w:lang w:eastAsia="ru-RU"/>
        </w:rPr>
        <w:br/>
        <w:t xml:space="preserve">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w:t>
      </w:r>
      <w:proofErr w:type="gramStart"/>
      <w:r w:rsidRPr="001B60DA">
        <w:rPr>
          <w:rFonts w:ascii="Arial" w:eastAsia="Times New Roman" w:hAnsi="Arial" w:cs="Arial"/>
          <w:color w:val="333333"/>
          <w:sz w:val="20"/>
          <w:szCs w:val="20"/>
          <w:lang w:eastAsia="ru-RU"/>
        </w:rPr>
        <w:t>т.п.</w:t>
      </w:r>
      <w:proofErr w:type="gramEnd"/>
      <w:r w:rsidRPr="001B60DA">
        <w:rPr>
          <w:rFonts w:ascii="Arial" w:eastAsia="Times New Roman" w:hAnsi="Arial" w:cs="Arial"/>
          <w:color w:val="333333"/>
          <w:sz w:val="20"/>
          <w:szCs w:val="20"/>
          <w:lang w:eastAsia="ru-RU"/>
        </w:rPr>
        <w:br/>
        <w:t>Родители! Вы отвечаете за жизнь и здоровье ваших детей. Разъясните детям, что любой предмет найденный на улице или в подъезде, может представлять опасность.</w:t>
      </w:r>
      <w:r w:rsidRPr="001B60DA">
        <w:rPr>
          <w:rFonts w:ascii="Arial" w:eastAsia="Times New Roman" w:hAnsi="Arial" w:cs="Arial"/>
          <w:color w:val="333333"/>
          <w:sz w:val="20"/>
          <w:szCs w:val="20"/>
          <w:lang w:eastAsia="ru-RU"/>
        </w:rPr>
        <w:br/>
        <w:t>Не предпринимайте самостоятельно никаких действий с находками или подозрительными предметами, которые могут оказаться взрывными устройствами — это может привести к их взрыву, многочисленным жертвам и разрушениям.</w:t>
      </w:r>
      <w:r w:rsidRPr="001B60DA">
        <w:rPr>
          <w:rFonts w:ascii="Arial" w:eastAsia="Times New Roman" w:hAnsi="Arial" w:cs="Arial"/>
          <w:color w:val="333333"/>
          <w:sz w:val="20"/>
          <w:szCs w:val="20"/>
          <w:lang w:eastAsia="ru-RU"/>
        </w:rPr>
        <w:br/>
        <w:t>Поведение в толпе</w:t>
      </w:r>
      <w:r w:rsidRPr="001B60DA">
        <w:rPr>
          <w:rFonts w:ascii="Arial" w:eastAsia="Times New Roman" w:hAnsi="Arial" w:cs="Arial"/>
          <w:color w:val="333333"/>
          <w:sz w:val="20"/>
          <w:szCs w:val="20"/>
          <w:lang w:eastAsia="ru-RU"/>
        </w:rPr>
        <w:br/>
        <w:t>Избегайте больших скоплений людей.</w:t>
      </w:r>
      <w:r w:rsidRPr="001B60DA">
        <w:rPr>
          <w:rFonts w:ascii="Arial" w:eastAsia="Times New Roman" w:hAnsi="Arial" w:cs="Arial"/>
          <w:color w:val="333333"/>
          <w:sz w:val="20"/>
          <w:szCs w:val="20"/>
          <w:lang w:eastAsia="ru-RU"/>
        </w:rPr>
        <w:br/>
        <w:t>Не присоединяйтесь к толпе, как бы ни хотелось посмотреть на происходящие события.</w:t>
      </w:r>
      <w:r w:rsidRPr="001B60DA">
        <w:rPr>
          <w:rFonts w:ascii="Arial" w:eastAsia="Times New Roman" w:hAnsi="Arial" w:cs="Arial"/>
          <w:color w:val="333333"/>
          <w:sz w:val="20"/>
          <w:szCs w:val="20"/>
          <w:lang w:eastAsia="ru-RU"/>
        </w:rPr>
        <w:br/>
        <w:t>Если оказались в толпе, позвольте ей нести Вас, но попытайтесь выбраться из неё.</w:t>
      </w:r>
      <w:r w:rsidRPr="001B60DA">
        <w:rPr>
          <w:rFonts w:ascii="Arial" w:eastAsia="Times New Roman" w:hAnsi="Arial" w:cs="Arial"/>
          <w:color w:val="333333"/>
          <w:sz w:val="20"/>
          <w:szCs w:val="20"/>
          <w:lang w:eastAsia="ru-RU"/>
        </w:rPr>
        <w:br/>
        <w:t>Глубоко вдохните и разведите согнутые в локтях руки чуть в стороны, чтобы грудная клетка не была сдавлена.</w:t>
      </w:r>
      <w:r w:rsidRPr="001B60DA">
        <w:rPr>
          <w:rFonts w:ascii="Arial" w:eastAsia="Times New Roman" w:hAnsi="Arial" w:cs="Arial"/>
          <w:color w:val="333333"/>
          <w:sz w:val="20"/>
          <w:szCs w:val="20"/>
          <w:lang w:eastAsia="ru-RU"/>
        </w:rPr>
        <w:br/>
        <w:t>Стремитесь оказаться подальше от высоких и крупных людей, людей с громоздкими предметами и большими сумками.</w:t>
      </w:r>
      <w:r w:rsidRPr="001B60DA">
        <w:rPr>
          <w:rFonts w:ascii="Arial" w:eastAsia="Times New Roman" w:hAnsi="Arial" w:cs="Arial"/>
          <w:color w:val="333333"/>
          <w:sz w:val="20"/>
          <w:szCs w:val="20"/>
          <w:lang w:eastAsia="ru-RU"/>
        </w:rPr>
        <w:br/>
        <w:t>Любыми способами старайтесь удержаться на ногах.</w:t>
      </w:r>
      <w:r w:rsidRPr="001B60DA">
        <w:rPr>
          <w:rFonts w:ascii="Arial" w:eastAsia="Times New Roman" w:hAnsi="Arial" w:cs="Arial"/>
          <w:color w:val="333333"/>
          <w:sz w:val="20"/>
          <w:szCs w:val="20"/>
          <w:lang w:eastAsia="ru-RU"/>
        </w:rPr>
        <w:br/>
        <w:t>Не держите руки в карманах.</w:t>
      </w:r>
      <w:r w:rsidRPr="001B60DA">
        <w:rPr>
          <w:rFonts w:ascii="Arial" w:eastAsia="Times New Roman" w:hAnsi="Arial" w:cs="Arial"/>
          <w:color w:val="333333"/>
          <w:sz w:val="20"/>
          <w:szCs w:val="20"/>
          <w:lang w:eastAsia="ru-RU"/>
        </w:rPr>
        <w:br/>
        <w:t>Двигаясь, поднимайте ноги как можно выше, ставьте ногу на полную стопу, не семените, не поднимайтесь на цыпочки.</w:t>
      </w:r>
      <w:r w:rsidRPr="001B60DA">
        <w:rPr>
          <w:rFonts w:ascii="Arial" w:eastAsia="Times New Roman" w:hAnsi="Arial" w:cs="Arial"/>
          <w:color w:val="333333"/>
          <w:sz w:val="20"/>
          <w:szCs w:val="20"/>
          <w:lang w:eastAsia="ru-RU"/>
        </w:rPr>
        <w:br/>
        <w:t>Если давка приняла угрожающий характер, немедленно, не раздумывая, освободитесь от любой ноши, прежде всего от сумки на длинном ремне и шарфа.</w:t>
      </w:r>
      <w:r w:rsidRPr="001B60DA">
        <w:rPr>
          <w:rFonts w:ascii="Arial" w:eastAsia="Times New Roman" w:hAnsi="Arial" w:cs="Arial"/>
          <w:color w:val="333333"/>
          <w:sz w:val="20"/>
          <w:szCs w:val="20"/>
          <w:lang w:eastAsia="ru-RU"/>
        </w:rPr>
        <w:br/>
        <w:t>Если что-то уронили, ни в коем случае не наклоняйтесь, чтобы поднять.</w:t>
      </w:r>
      <w:r w:rsidRPr="001B60DA">
        <w:rPr>
          <w:rFonts w:ascii="Arial" w:eastAsia="Times New Roman" w:hAnsi="Arial" w:cs="Arial"/>
          <w:color w:val="333333"/>
          <w:sz w:val="20"/>
          <w:szCs w:val="20"/>
          <w:lang w:eastAsia="ru-RU"/>
        </w:rPr>
        <w:b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r w:rsidRPr="001B60DA">
        <w:rPr>
          <w:rFonts w:ascii="Arial" w:eastAsia="Times New Roman" w:hAnsi="Arial" w:cs="Arial"/>
          <w:color w:val="333333"/>
          <w:sz w:val="20"/>
          <w:szCs w:val="20"/>
          <w:lang w:eastAsia="ru-RU"/>
        </w:rPr>
        <w:br/>
        <w:t>Если встать не удается, свернитесь клубком, защитите голову предплечьями, а ладонями прикройте затылок.</w:t>
      </w:r>
      <w:r w:rsidRPr="001B60DA">
        <w:rPr>
          <w:rFonts w:ascii="Arial" w:eastAsia="Times New Roman" w:hAnsi="Arial" w:cs="Arial"/>
          <w:color w:val="333333"/>
          <w:sz w:val="20"/>
          <w:szCs w:val="20"/>
          <w:lang w:eastAsia="ru-RU"/>
        </w:rPr>
        <w:br/>
        <w:t>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w:t>
      </w:r>
      <w:r w:rsidRPr="001B60DA">
        <w:rPr>
          <w:rFonts w:ascii="Arial" w:eastAsia="Times New Roman" w:hAnsi="Arial" w:cs="Arial"/>
          <w:color w:val="333333"/>
          <w:sz w:val="20"/>
          <w:szCs w:val="20"/>
          <w:lang w:eastAsia="ru-RU"/>
        </w:rPr>
        <w:br/>
        <w:t>Легче всего укрыться от толпы в углах зала или вблизи стен, но сложнее оттуда добираться до выхода.</w:t>
      </w:r>
      <w:r w:rsidRPr="001B60DA">
        <w:rPr>
          <w:rFonts w:ascii="Arial" w:eastAsia="Times New Roman" w:hAnsi="Arial" w:cs="Arial"/>
          <w:color w:val="333333"/>
          <w:sz w:val="20"/>
          <w:szCs w:val="20"/>
          <w:lang w:eastAsia="ru-RU"/>
        </w:rPr>
        <w:br/>
        <w:t>При возникновении паники старайтесь сохранить спокойствие и способность трезво оценивать ситуацию.</w:t>
      </w:r>
      <w:r w:rsidRPr="001B60DA">
        <w:rPr>
          <w:rFonts w:ascii="Arial" w:eastAsia="Times New Roman" w:hAnsi="Arial" w:cs="Arial"/>
          <w:color w:val="333333"/>
          <w:sz w:val="20"/>
          <w:szCs w:val="20"/>
          <w:lang w:eastAsia="ru-RU"/>
        </w:rPr>
        <w:br/>
        <w:t>Не присоединяйтесь к митингующим «ради интереса». Сначала узнайте, санкционирован ли митинг, за что агитируют выступающие люди.</w:t>
      </w:r>
      <w:r w:rsidRPr="001B60DA">
        <w:rPr>
          <w:rFonts w:ascii="Arial" w:eastAsia="Times New Roman" w:hAnsi="Arial" w:cs="Arial"/>
          <w:color w:val="333333"/>
          <w:sz w:val="20"/>
          <w:szCs w:val="20"/>
          <w:lang w:eastAsia="ru-RU"/>
        </w:rPr>
        <w:br/>
        <w:t>Не вступайте в незарегистрированные организации. Участие в мероприятиях таких организаций может повлечь уголовное наказание.</w:t>
      </w:r>
      <w:r w:rsidRPr="001B60DA">
        <w:rPr>
          <w:rFonts w:ascii="Arial" w:eastAsia="Times New Roman" w:hAnsi="Arial" w:cs="Arial"/>
          <w:color w:val="333333"/>
          <w:sz w:val="20"/>
          <w:szCs w:val="20"/>
          <w:lang w:eastAsia="ru-RU"/>
        </w:rPr>
        <w:br/>
      </w:r>
      <w:r w:rsidRPr="001B60DA">
        <w:rPr>
          <w:rFonts w:ascii="Arial" w:eastAsia="Times New Roman" w:hAnsi="Arial" w:cs="Arial"/>
          <w:color w:val="333333"/>
          <w:sz w:val="20"/>
          <w:szCs w:val="20"/>
          <w:lang w:eastAsia="ru-RU"/>
        </w:rPr>
        <w:lastRenderedPageBreak/>
        <w:t>Во время массовых беспорядков постарайтесь не попасть в толпу, как участников, так и зрителей. Вы можете попасть под действия бойцов спецподразделений.</w:t>
      </w:r>
      <w:r w:rsidRPr="001B60DA">
        <w:rPr>
          <w:rFonts w:ascii="Arial" w:eastAsia="Times New Roman" w:hAnsi="Arial" w:cs="Arial"/>
          <w:color w:val="333333"/>
          <w:sz w:val="20"/>
          <w:szCs w:val="20"/>
          <w:lang w:eastAsia="ru-RU"/>
        </w:rPr>
        <w:br/>
        <w:t>Действия при угрозе совершения террористического акта</w:t>
      </w:r>
      <w:r w:rsidRPr="001B60DA">
        <w:rPr>
          <w:rFonts w:ascii="Arial" w:eastAsia="Times New Roman" w:hAnsi="Arial" w:cs="Arial"/>
          <w:color w:val="333333"/>
          <w:sz w:val="20"/>
          <w:szCs w:val="20"/>
          <w:lang w:eastAsia="ru-RU"/>
        </w:rPr>
        <w:br/>
        <w:t>Всегда контролируйте ситуацию вокруг себя, особенно когда находитесь на объектах транспорта, культурно-развлекательных, спортивных и торговых центрах.</w:t>
      </w:r>
      <w:r w:rsidRPr="001B60DA">
        <w:rPr>
          <w:rFonts w:ascii="Arial" w:eastAsia="Times New Roman" w:hAnsi="Arial" w:cs="Arial"/>
          <w:color w:val="333333"/>
          <w:sz w:val="20"/>
          <w:szCs w:val="20"/>
          <w:lang w:eastAsia="ru-RU"/>
        </w:rPr>
        <w:br/>
        <w:t>При обнаружении забытых вещей, не трогая их, сообщите об этом водителю, сотрудникам объекта, службы безопасности, органов милиции. Не пытайтесь заглянуть внутрь подозрительного пакета, коробки, иного предмета.</w:t>
      </w:r>
      <w:r w:rsidRPr="001B60DA">
        <w:rPr>
          <w:rFonts w:ascii="Arial" w:eastAsia="Times New Roman" w:hAnsi="Arial" w:cs="Arial"/>
          <w:color w:val="333333"/>
          <w:sz w:val="20"/>
          <w:szCs w:val="20"/>
          <w:lang w:eastAsia="ru-RU"/>
        </w:rPr>
        <w:br/>
        <w:t xml:space="preserve">Не подбирайте бесхозных вещей, как бы привлекательно они не выглядели. В них могут быть закамуфлированы взрывные устройства (в банках из-под пива, сотовых телефонах и </w:t>
      </w:r>
      <w:proofErr w:type="gramStart"/>
      <w:r w:rsidRPr="001B60DA">
        <w:rPr>
          <w:rFonts w:ascii="Arial" w:eastAsia="Times New Roman" w:hAnsi="Arial" w:cs="Arial"/>
          <w:color w:val="333333"/>
          <w:sz w:val="20"/>
          <w:szCs w:val="20"/>
          <w:lang w:eastAsia="ru-RU"/>
        </w:rPr>
        <w:t>т.п.</w:t>
      </w:r>
      <w:proofErr w:type="gramEnd"/>
      <w:r w:rsidRPr="001B60DA">
        <w:rPr>
          <w:rFonts w:ascii="Arial" w:eastAsia="Times New Roman" w:hAnsi="Arial" w:cs="Arial"/>
          <w:color w:val="333333"/>
          <w:sz w:val="20"/>
          <w:szCs w:val="20"/>
          <w:lang w:eastAsia="ru-RU"/>
        </w:rPr>
        <w:t>). Не пинайте на улице предметы, лежащие на земле.</w:t>
      </w:r>
      <w:r w:rsidRPr="001B60DA">
        <w:rPr>
          <w:rFonts w:ascii="Arial" w:eastAsia="Times New Roman" w:hAnsi="Arial" w:cs="Arial"/>
          <w:color w:val="333333"/>
          <w:sz w:val="20"/>
          <w:szCs w:val="20"/>
          <w:lang w:eastAsia="ru-RU"/>
        </w:rPr>
        <w:b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r w:rsidRPr="001B60DA">
        <w:rPr>
          <w:rFonts w:ascii="Arial" w:eastAsia="Times New Roman" w:hAnsi="Arial" w:cs="Arial"/>
          <w:color w:val="333333"/>
          <w:sz w:val="20"/>
          <w:szCs w:val="20"/>
          <w:lang w:eastAsia="ru-RU"/>
        </w:rPr>
        <w:br/>
        <w:t xml:space="preserve">При взрыве или начале стрельбы немедленно падайте на землю, лучше под прикрытие (бордюр, торговую палатку, машину и </w:t>
      </w:r>
      <w:proofErr w:type="gramStart"/>
      <w:r w:rsidRPr="001B60DA">
        <w:rPr>
          <w:rFonts w:ascii="Arial" w:eastAsia="Times New Roman" w:hAnsi="Arial" w:cs="Arial"/>
          <w:color w:val="333333"/>
          <w:sz w:val="20"/>
          <w:szCs w:val="20"/>
          <w:lang w:eastAsia="ru-RU"/>
        </w:rPr>
        <w:t>т.п.</w:t>
      </w:r>
      <w:proofErr w:type="gramEnd"/>
      <w:r w:rsidRPr="001B60DA">
        <w:rPr>
          <w:rFonts w:ascii="Arial" w:eastAsia="Times New Roman" w:hAnsi="Arial" w:cs="Arial"/>
          <w:color w:val="333333"/>
          <w:sz w:val="20"/>
          <w:szCs w:val="20"/>
          <w:lang w:eastAsia="ru-RU"/>
        </w:rPr>
        <w:t>). Для большей безопасности накройте голову руками.</w:t>
      </w:r>
      <w:r w:rsidRPr="001B60DA">
        <w:rPr>
          <w:rFonts w:ascii="Arial" w:eastAsia="Times New Roman" w:hAnsi="Arial" w:cs="Arial"/>
          <w:color w:val="333333"/>
          <w:sz w:val="20"/>
          <w:szCs w:val="20"/>
          <w:lang w:eastAsia="ru-RU"/>
        </w:rPr>
        <w:br/>
        <w:t>Случайно узнав о готовящемся теракте, немедленно сообщите об этом в правоохранительные органы.</w:t>
      </w:r>
      <w:r w:rsidRPr="001B60DA">
        <w:rPr>
          <w:rFonts w:ascii="Arial" w:eastAsia="Times New Roman" w:hAnsi="Arial" w:cs="Arial"/>
          <w:color w:val="333333"/>
          <w:sz w:val="20"/>
          <w:szCs w:val="20"/>
          <w:lang w:eastAsia="ru-RU"/>
        </w:rPr>
        <w:br/>
        <w:t>Если вам стало известно о готовящемся или совершенном преступлении, немедленно сообщите об этом в органы ФСБ или МВД.</w:t>
      </w:r>
      <w:r w:rsidRPr="001B60DA">
        <w:rPr>
          <w:rFonts w:ascii="Arial" w:eastAsia="Times New Roman" w:hAnsi="Arial" w:cs="Arial"/>
          <w:color w:val="333333"/>
          <w:sz w:val="20"/>
          <w:szCs w:val="20"/>
          <w:lang w:eastAsia="ru-RU"/>
        </w:rPr>
        <w:br/>
        <w:t>Полиция 02</w:t>
      </w:r>
      <w:r w:rsidRPr="001B60DA">
        <w:rPr>
          <w:rFonts w:ascii="Arial" w:eastAsia="Times New Roman" w:hAnsi="Arial" w:cs="Arial"/>
          <w:color w:val="333333"/>
          <w:sz w:val="20"/>
          <w:szCs w:val="20"/>
          <w:lang w:eastAsia="ru-RU"/>
        </w:rPr>
        <w:br/>
        <w:t>Дежурный УФСБ России по Приморскому краю: 222-45-86</w:t>
      </w:r>
      <w:r w:rsidRPr="001B60DA">
        <w:rPr>
          <w:rFonts w:ascii="Arial" w:eastAsia="Times New Roman" w:hAnsi="Arial" w:cs="Arial"/>
          <w:color w:val="333333"/>
          <w:sz w:val="20"/>
          <w:szCs w:val="20"/>
          <w:lang w:eastAsia="ru-RU"/>
        </w:rPr>
        <w:br/>
        <w:t>Дежурный ГУ МЧС России по Приморскому краю: 222-43-97, 240-63-00</w:t>
      </w:r>
      <w:r w:rsidRPr="001B60DA">
        <w:rPr>
          <w:rFonts w:ascii="Arial" w:eastAsia="Times New Roman" w:hAnsi="Arial" w:cs="Arial"/>
          <w:color w:val="333333"/>
          <w:sz w:val="20"/>
          <w:szCs w:val="20"/>
          <w:lang w:eastAsia="ru-RU"/>
        </w:rPr>
        <w:br/>
        <w:t>Дежурная часть УМВД по Приморскому краю: 222-42-87</w:t>
      </w:r>
      <w:r w:rsidRPr="001B60DA">
        <w:rPr>
          <w:rFonts w:ascii="Arial" w:eastAsia="Times New Roman" w:hAnsi="Arial" w:cs="Arial"/>
          <w:color w:val="333333"/>
          <w:sz w:val="20"/>
          <w:szCs w:val="20"/>
          <w:lang w:eastAsia="ru-RU"/>
        </w:rPr>
        <w:br/>
        <w:t>Дежурная часть УМВД по г. Владивостоку: 245-54-69</w:t>
      </w:r>
      <w:r w:rsidRPr="001B60DA">
        <w:rPr>
          <w:rFonts w:ascii="Arial" w:eastAsia="Times New Roman" w:hAnsi="Arial" w:cs="Arial"/>
          <w:color w:val="333333"/>
          <w:sz w:val="20"/>
          <w:szCs w:val="20"/>
          <w:lang w:eastAsia="ru-RU"/>
        </w:rPr>
        <w:br/>
        <w:t>Единая служба спасения: 01</w:t>
      </w:r>
    </w:p>
    <w:p w14:paraId="3771225F" w14:textId="77777777" w:rsidR="001B60DA" w:rsidRPr="001B60DA" w:rsidRDefault="001B60DA" w:rsidP="001B60DA">
      <w:pPr>
        <w:shd w:val="clear" w:color="auto" w:fill="FFFFFF"/>
        <w:spacing w:after="300" w:line="330" w:lineRule="atLeast"/>
        <w:rPr>
          <w:rFonts w:ascii="Arial" w:eastAsia="Times New Roman" w:hAnsi="Arial" w:cs="Arial"/>
          <w:color w:val="333333"/>
          <w:sz w:val="20"/>
          <w:szCs w:val="20"/>
          <w:lang w:eastAsia="ru-RU"/>
        </w:rPr>
      </w:pPr>
      <w:r w:rsidRPr="001B60DA">
        <w:rPr>
          <w:rFonts w:ascii="Arial" w:eastAsia="Times New Roman" w:hAnsi="Arial" w:cs="Arial"/>
          <w:color w:val="333333"/>
          <w:sz w:val="20"/>
          <w:szCs w:val="20"/>
          <w:lang w:eastAsia="ru-RU"/>
        </w:rPr>
        <w:t> </w:t>
      </w:r>
    </w:p>
    <w:p w14:paraId="14510B99" w14:textId="77777777" w:rsidR="00363F39" w:rsidRDefault="00363F39">
      <w:bookmarkStart w:id="0" w:name="_GoBack"/>
      <w:bookmarkEnd w:id="0"/>
    </w:p>
    <w:sectPr w:rsidR="00363F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F39"/>
    <w:rsid w:val="001B60DA"/>
    <w:rsid w:val="00363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B8C44-936C-4B05-AE9C-EA64C49D1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B60D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60DA"/>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1B60D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3066754">
      <w:bodyDiv w:val="1"/>
      <w:marLeft w:val="0"/>
      <w:marRight w:val="0"/>
      <w:marTop w:val="0"/>
      <w:marBottom w:val="0"/>
      <w:divBdr>
        <w:top w:val="none" w:sz="0" w:space="0" w:color="auto"/>
        <w:left w:val="none" w:sz="0" w:space="0" w:color="auto"/>
        <w:bottom w:val="none" w:sz="0" w:space="0" w:color="auto"/>
        <w:right w:val="none" w:sz="0" w:space="0" w:color="auto"/>
      </w:divBdr>
      <w:divsChild>
        <w:div w:id="4048446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1063</Words>
  <Characters>6062</Characters>
  <Application>Microsoft Office Word</Application>
  <DocSecurity>0</DocSecurity>
  <Lines>50</Lines>
  <Paragraphs>14</Paragraphs>
  <ScaleCrop>false</ScaleCrop>
  <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2</cp:revision>
  <dcterms:created xsi:type="dcterms:W3CDTF">2020-01-21T22:13:00Z</dcterms:created>
  <dcterms:modified xsi:type="dcterms:W3CDTF">2020-01-21T22:13:00Z</dcterms:modified>
</cp:coreProperties>
</file>