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EE5" w:rsidRDefault="001E4EE5" w:rsidP="001E4EE5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5DE43E08" wp14:editId="182CA8DA">
            <wp:extent cx="638175" cy="904875"/>
            <wp:effectExtent l="19050" t="0" r="9525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EE5" w:rsidRDefault="001E4EE5" w:rsidP="001E4EE5">
      <w:pPr>
        <w:shd w:val="clear" w:color="auto" w:fill="FFFFFF"/>
        <w:jc w:val="center"/>
        <w:rPr>
          <w:color w:val="000000"/>
          <w:sz w:val="10"/>
        </w:rPr>
      </w:pPr>
    </w:p>
    <w:p w:rsidR="001E4EE5" w:rsidRDefault="001E4EE5" w:rsidP="001E4EE5">
      <w:pPr>
        <w:pStyle w:val="2"/>
      </w:pPr>
      <w:r>
        <w:t>АДМИНИСТРАЦИЯ</w:t>
      </w:r>
    </w:p>
    <w:p w:rsidR="001E4EE5" w:rsidRPr="002E763A" w:rsidRDefault="001E4EE5" w:rsidP="001E4EE5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1E4EE5" w:rsidRDefault="001E4EE5" w:rsidP="001E4EE5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:rsidR="001E4EE5" w:rsidRDefault="001E4EE5" w:rsidP="001E4EE5">
      <w:pPr>
        <w:shd w:val="clear" w:color="auto" w:fill="FFFFFF"/>
        <w:tabs>
          <w:tab w:val="left" w:pos="5151"/>
        </w:tabs>
        <w:rPr>
          <w:color w:val="000000"/>
          <w:sz w:val="22"/>
        </w:rPr>
      </w:pPr>
      <w:r>
        <w:rPr>
          <w:color w:val="000000"/>
          <w:sz w:val="22"/>
        </w:rPr>
        <w:tab/>
      </w:r>
    </w:p>
    <w:p w:rsidR="001E4EE5" w:rsidRPr="00AD27C3" w:rsidRDefault="001E4EE5" w:rsidP="001E4EE5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</w:p>
    <w:p w:rsidR="001E4EE5" w:rsidRPr="003850CB" w:rsidRDefault="001E4EE5" w:rsidP="001E4EE5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23.05. </w:t>
      </w:r>
      <w:r w:rsidRPr="0028703A">
        <w:rPr>
          <w:color w:val="000000"/>
          <w:sz w:val="28"/>
          <w:szCs w:val="28"/>
          <w:u w:val="single"/>
        </w:rPr>
        <w:t>201</w:t>
      </w:r>
      <w:r>
        <w:rPr>
          <w:color w:val="000000"/>
          <w:sz w:val="28"/>
          <w:szCs w:val="28"/>
          <w:u w:val="single"/>
        </w:rPr>
        <w:t>6</w:t>
      </w:r>
      <w:r w:rsidRPr="0028703A">
        <w:rPr>
          <w:color w:val="000000"/>
          <w:sz w:val="28"/>
          <w:szCs w:val="28"/>
          <w:u w:val="single"/>
        </w:rPr>
        <w:t xml:space="preserve"> г.</w:t>
      </w:r>
      <w:r>
        <w:rPr>
          <w:rFonts w:ascii="Arial"/>
          <w:color w:val="000000"/>
          <w:sz w:val="28"/>
          <w:szCs w:val="28"/>
        </w:rPr>
        <w:t xml:space="preserve"> 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8"/>
          <w:szCs w:val="28"/>
        </w:rPr>
        <w:t>№  110</w:t>
      </w:r>
    </w:p>
    <w:p w:rsidR="001E4EE5" w:rsidRDefault="001E4EE5" w:rsidP="001E4EE5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1E4EE5" w:rsidRPr="002E763A" w:rsidRDefault="001E4EE5" w:rsidP="001E4EE5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</w:p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1E4EE5" w:rsidRPr="009325DC" w:rsidTr="007C4536">
        <w:trPr>
          <w:trHeight w:val="540"/>
        </w:trPr>
        <w:tc>
          <w:tcPr>
            <w:tcW w:w="9900" w:type="dxa"/>
          </w:tcPr>
          <w:p w:rsidR="001E4EE5" w:rsidRPr="00DA2883" w:rsidRDefault="001E4EE5" w:rsidP="007C45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9325DC">
              <w:rPr>
                <w:b/>
                <w:sz w:val="28"/>
                <w:szCs w:val="28"/>
              </w:rPr>
              <w:t xml:space="preserve">О внесении изменений в административный регламент предоставления администрацией Анучинского муниципального района муниципальной услуги </w:t>
            </w:r>
            <w:r>
              <w:rPr>
                <w:color w:val="000000"/>
                <w:sz w:val="26"/>
                <w:szCs w:val="26"/>
              </w:rPr>
              <w:t>«</w:t>
            </w:r>
            <w:r w:rsidRPr="00E81CC5">
              <w:rPr>
                <w:b/>
                <w:bCs/>
                <w:sz w:val="28"/>
                <w:szCs w:val="28"/>
              </w:rPr>
              <w:t>Об утверждении административного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81CC5">
              <w:rPr>
                <w:b/>
                <w:bCs/>
                <w:sz w:val="28"/>
                <w:szCs w:val="28"/>
              </w:rPr>
              <w:t xml:space="preserve">регламента </w:t>
            </w:r>
            <w:r w:rsidRPr="00DA2883">
              <w:rPr>
                <w:b/>
                <w:bCs/>
                <w:sz w:val="28"/>
                <w:szCs w:val="28"/>
              </w:rPr>
              <w:t>"Приватизация</w:t>
            </w:r>
          </w:p>
          <w:p w:rsidR="001E4EE5" w:rsidRPr="00DA2883" w:rsidRDefault="001E4EE5" w:rsidP="007C45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A2883">
              <w:rPr>
                <w:b/>
                <w:bCs/>
                <w:sz w:val="28"/>
                <w:szCs w:val="28"/>
              </w:rPr>
              <w:t>муниципального имущества Анучинского муниципального района"</w:t>
            </w:r>
          </w:p>
          <w:p w:rsidR="001E4EE5" w:rsidRPr="003E6007" w:rsidRDefault="001E4EE5" w:rsidP="007C4536">
            <w:pPr>
              <w:shd w:val="clear" w:color="auto" w:fill="FFFFFF"/>
              <w:spacing w:after="20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3E6007">
              <w:rPr>
                <w:b/>
                <w:bCs/>
                <w:sz w:val="28"/>
                <w:szCs w:val="28"/>
              </w:rPr>
              <w:t xml:space="preserve">от </w:t>
            </w:r>
            <w:r w:rsidRPr="003E6007">
              <w:rPr>
                <w:b/>
                <w:color w:val="000000"/>
                <w:sz w:val="28"/>
                <w:szCs w:val="28"/>
              </w:rPr>
              <w:t>2</w:t>
            </w:r>
            <w:r>
              <w:rPr>
                <w:b/>
                <w:color w:val="000000"/>
                <w:sz w:val="28"/>
                <w:szCs w:val="28"/>
              </w:rPr>
              <w:t>0</w:t>
            </w:r>
            <w:r w:rsidRPr="003E6007">
              <w:rPr>
                <w:b/>
                <w:color w:val="000000"/>
                <w:sz w:val="28"/>
                <w:szCs w:val="28"/>
              </w:rPr>
              <w:t>.</w:t>
            </w:r>
            <w:r>
              <w:rPr>
                <w:b/>
                <w:color w:val="000000"/>
                <w:sz w:val="28"/>
                <w:szCs w:val="28"/>
              </w:rPr>
              <w:t>11</w:t>
            </w:r>
            <w:r w:rsidRPr="003E6007">
              <w:rPr>
                <w:b/>
                <w:color w:val="000000"/>
                <w:sz w:val="28"/>
                <w:szCs w:val="28"/>
              </w:rPr>
              <w:t>.13</w:t>
            </w:r>
            <w:r>
              <w:rPr>
                <w:b/>
                <w:color w:val="000000"/>
                <w:sz w:val="28"/>
                <w:szCs w:val="28"/>
              </w:rPr>
              <w:t xml:space="preserve"> г.  </w:t>
            </w:r>
            <w:r w:rsidRPr="003E6007">
              <w:rPr>
                <w:b/>
                <w:color w:val="000000"/>
                <w:sz w:val="28"/>
                <w:szCs w:val="28"/>
              </w:rPr>
              <w:t xml:space="preserve">№  </w:t>
            </w:r>
            <w:r>
              <w:rPr>
                <w:b/>
                <w:color w:val="000000"/>
                <w:sz w:val="28"/>
                <w:szCs w:val="28"/>
              </w:rPr>
              <w:t>573-НПА</w:t>
            </w:r>
          </w:p>
        </w:tc>
      </w:tr>
    </w:tbl>
    <w:p w:rsidR="001E4EE5" w:rsidRDefault="001E4EE5" w:rsidP="001E4EE5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 ФЗ «О социальной защите инвалидов в Российской Федерации», п</w:t>
      </w:r>
      <w:r w:rsidRPr="002E647F">
        <w:rPr>
          <w:color w:val="000000"/>
          <w:sz w:val="28"/>
        </w:rPr>
        <w:t>остановлени</w:t>
      </w:r>
      <w:r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Анучин</w:t>
      </w:r>
      <w:r>
        <w:rPr>
          <w:color w:val="000000"/>
          <w:sz w:val="28"/>
        </w:rPr>
        <w:t xml:space="preserve">ского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на основании </w:t>
      </w:r>
      <w:r w:rsidRPr="002E647F">
        <w:rPr>
          <w:color w:val="000000"/>
          <w:sz w:val="28"/>
        </w:rPr>
        <w:t xml:space="preserve">Устава Анучинского муниципального района, </w:t>
      </w:r>
      <w:r>
        <w:rPr>
          <w:color w:val="000000"/>
          <w:sz w:val="28"/>
        </w:rPr>
        <w:t xml:space="preserve">в целях приведения нормативных правовых актов администрации Анучинского муниципального района в соответствие с действующим законодательством, </w:t>
      </w:r>
      <w:r w:rsidRPr="002E647F">
        <w:rPr>
          <w:color w:val="000000"/>
          <w:sz w:val="28"/>
        </w:rPr>
        <w:t>администрация Анучинского муниципального района</w:t>
      </w:r>
    </w:p>
    <w:p w:rsidR="001E4EE5" w:rsidRDefault="001E4EE5" w:rsidP="001E4EE5">
      <w:pPr>
        <w:spacing w:line="360" w:lineRule="auto"/>
        <w:ind w:right="-6" w:firstLine="709"/>
        <w:jc w:val="both"/>
        <w:rPr>
          <w:sz w:val="28"/>
          <w:szCs w:val="28"/>
        </w:rPr>
      </w:pPr>
    </w:p>
    <w:p w:rsidR="001E4EE5" w:rsidRDefault="001E4EE5" w:rsidP="001E4E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E4EE5" w:rsidRDefault="001E4EE5" w:rsidP="001E4EE5">
      <w:pPr>
        <w:spacing w:line="360" w:lineRule="auto"/>
        <w:jc w:val="both"/>
        <w:rPr>
          <w:sz w:val="28"/>
          <w:szCs w:val="28"/>
        </w:rPr>
      </w:pPr>
    </w:p>
    <w:p w:rsidR="001E4EE5" w:rsidRPr="003E6007" w:rsidRDefault="001E4EE5" w:rsidP="001E4EE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Pr="009325DC">
        <w:rPr>
          <w:sz w:val="28"/>
          <w:szCs w:val="28"/>
        </w:rPr>
        <w:t xml:space="preserve">Внести в административный регламент предоставления администрацией Анучинского муниципального района муниципальной </w:t>
      </w:r>
      <w:r w:rsidRPr="003E6007">
        <w:rPr>
          <w:sz w:val="28"/>
          <w:szCs w:val="28"/>
        </w:rPr>
        <w:t xml:space="preserve">услуги </w:t>
      </w:r>
      <w:r w:rsidRPr="003E6007">
        <w:rPr>
          <w:color w:val="000000"/>
          <w:sz w:val="26"/>
          <w:szCs w:val="26"/>
        </w:rPr>
        <w:t>«</w:t>
      </w:r>
      <w:r w:rsidRPr="003E6007">
        <w:rPr>
          <w:bCs/>
          <w:sz w:val="28"/>
          <w:szCs w:val="28"/>
        </w:rPr>
        <w:t xml:space="preserve">Об утверждении административного регламента </w:t>
      </w:r>
      <w:r w:rsidRPr="00A549D7">
        <w:rPr>
          <w:bCs/>
          <w:sz w:val="28"/>
          <w:szCs w:val="28"/>
        </w:rPr>
        <w:t>"Приватизация</w:t>
      </w:r>
      <w:r>
        <w:rPr>
          <w:bCs/>
          <w:sz w:val="28"/>
          <w:szCs w:val="28"/>
        </w:rPr>
        <w:t xml:space="preserve"> </w:t>
      </w:r>
      <w:r w:rsidRPr="00A549D7">
        <w:rPr>
          <w:bCs/>
          <w:sz w:val="28"/>
          <w:szCs w:val="28"/>
        </w:rPr>
        <w:t>муниципального имущества Анучинского муниципального района"</w:t>
      </w:r>
      <w:r>
        <w:rPr>
          <w:bCs/>
          <w:sz w:val="28"/>
          <w:szCs w:val="28"/>
        </w:rPr>
        <w:t xml:space="preserve"> </w:t>
      </w:r>
      <w:r w:rsidRPr="00A549D7">
        <w:rPr>
          <w:bCs/>
          <w:sz w:val="28"/>
          <w:szCs w:val="28"/>
        </w:rPr>
        <w:t xml:space="preserve">от </w:t>
      </w:r>
      <w:r w:rsidRPr="00A549D7">
        <w:rPr>
          <w:color w:val="000000"/>
          <w:sz w:val="28"/>
          <w:szCs w:val="28"/>
        </w:rPr>
        <w:t>20.11.13 г. № 573-НПА</w:t>
      </w:r>
      <w:r w:rsidRPr="00A549D7">
        <w:rPr>
          <w:sz w:val="28"/>
          <w:szCs w:val="28"/>
        </w:rPr>
        <w:t xml:space="preserve"> с</w:t>
      </w:r>
      <w:r w:rsidRPr="003E6007">
        <w:rPr>
          <w:sz w:val="28"/>
          <w:szCs w:val="28"/>
        </w:rPr>
        <w:t>ледующие изменения:</w:t>
      </w:r>
    </w:p>
    <w:p w:rsidR="001E4EE5" w:rsidRPr="00C23166" w:rsidRDefault="001E4EE5" w:rsidP="001E4EE5">
      <w:pPr>
        <w:shd w:val="clear" w:color="auto" w:fill="FFFFFF"/>
        <w:tabs>
          <w:tab w:val="left" w:pos="5245"/>
        </w:tabs>
        <w:spacing w:after="100" w:line="360" w:lineRule="auto"/>
        <w:ind w:firstLine="708"/>
        <w:jc w:val="both"/>
        <w:rPr>
          <w:sz w:val="28"/>
          <w:szCs w:val="28"/>
        </w:rPr>
      </w:pPr>
      <w:r w:rsidRPr="003E6007">
        <w:rPr>
          <w:color w:val="000000"/>
          <w:sz w:val="28"/>
          <w:szCs w:val="28"/>
        </w:rPr>
        <w:t xml:space="preserve">1.1. </w:t>
      </w:r>
      <w:r w:rsidRPr="00DF480E">
        <w:rPr>
          <w:color w:val="000000"/>
          <w:sz w:val="28"/>
          <w:szCs w:val="28"/>
        </w:rPr>
        <w:t>Дополнить пункт 2.15</w:t>
      </w:r>
      <w:r w:rsidRPr="003E6007">
        <w:rPr>
          <w:color w:val="000000"/>
          <w:sz w:val="28"/>
          <w:szCs w:val="28"/>
        </w:rPr>
        <w:t xml:space="preserve"> административного</w:t>
      </w:r>
      <w:r w:rsidRPr="00C23166">
        <w:rPr>
          <w:color w:val="000000"/>
          <w:sz w:val="28"/>
          <w:szCs w:val="28"/>
        </w:rPr>
        <w:t xml:space="preserve"> регламента подпунктом </w:t>
      </w:r>
      <w:r w:rsidRPr="00DF480E">
        <w:rPr>
          <w:color w:val="000000"/>
          <w:sz w:val="28"/>
          <w:szCs w:val="28"/>
        </w:rPr>
        <w:t>2.15.1.</w:t>
      </w:r>
      <w:r w:rsidRPr="00C23166">
        <w:rPr>
          <w:color w:val="000000"/>
          <w:sz w:val="28"/>
          <w:szCs w:val="28"/>
        </w:rPr>
        <w:t xml:space="preserve"> следующего содержания: «В помещениях и на ближайшей территории должны быть созданы условия инвалидам (включая инвалидов, использующих кресла-коляски и собак–проводников) для беспрепятственного доступа к месту предоставления и приема потребителей Услуги. В случае невозможности полного приспособления помещения для нужд инвалидов должны приниматься меры, обеспечивающие удовлетворение минимальных потребностей инвалидов».</w:t>
      </w:r>
    </w:p>
    <w:p w:rsidR="001E4EE5" w:rsidRPr="00C33608" w:rsidRDefault="001E4EE5" w:rsidP="001E4EE5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2. </w:t>
      </w:r>
      <w:r w:rsidRPr="008B1D30">
        <w:rPr>
          <w:rFonts w:cs="Calibri"/>
          <w:sz w:val="28"/>
          <w:szCs w:val="28"/>
        </w:rPr>
        <w:t xml:space="preserve">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</w:t>
      </w:r>
      <w:r>
        <w:rPr>
          <w:rFonts w:cs="Calibri"/>
          <w:sz w:val="28"/>
          <w:szCs w:val="28"/>
        </w:rPr>
        <w:t xml:space="preserve">информационно-телекоммуникационной </w:t>
      </w:r>
      <w:r w:rsidRPr="008B1D30">
        <w:rPr>
          <w:rFonts w:cs="Calibri"/>
          <w:sz w:val="28"/>
          <w:szCs w:val="28"/>
        </w:rPr>
        <w:t>сети Интернет.</w:t>
      </w:r>
    </w:p>
    <w:p w:rsidR="001E4EE5" w:rsidRDefault="00490794" w:rsidP="001E4EE5">
      <w:pPr>
        <w:spacing w:line="360" w:lineRule="auto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bookmarkStart w:id="0" w:name="_GoBack"/>
      <w:bookmarkEnd w:id="0"/>
      <w:r w:rsidR="001E4EE5">
        <w:rPr>
          <w:sz w:val="28"/>
          <w:szCs w:val="28"/>
        </w:rPr>
        <w:t>.  Контроль за исполнением настоящего постановления возложить на первого заместителя главы администрации Анучинского муниципального района Ю.А. Белинского.</w:t>
      </w:r>
    </w:p>
    <w:p w:rsidR="001E4EE5" w:rsidRDefault="001E4EE5" w:rsidP="001E4EE5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1E4EE5" w:rsidRDefault="001E4EE5" w:rsidP="001E4EE5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1E4EE5" w:rsidRDefault="001E4EE5" w:rsidP="001E4EE5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</w:r>
      <w:r>
        <w:rPr>
          <w:sz w:val="28"/>
          <w:szCs w:val="28"/>
        </w:rPr>
        <w:tab/>
      </w:r>
    </w:p>
    <w:p w:rsidR="001E4EE5" w:rsidRDefault="001E4EE5" w:rsidP="001E4EE5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С.А. Понуровский</w:t>
      </w:r>
    </w:p>
    <w:p w:rsidR="001E4EE5" w:rsidRDefault="001E4EE5" w:rsidP="001E4EE5">
      <w:pPr>
        <w:ind w:right="-2"/>
        <w:jc w:val="both"/>
        <w:rPr>
          <w:sz w:val="28"/>
          <w:szCs w:val="28"/>
        </w:rPr>
      </w:pPr>
    </w:p>
    <w:p w:rsidR="001E4EE5" w:rsidRDefault="001E4EE5" w:rsidP="001E4EE5">
      <w:pPr>
        <w:ind w:right="-2"/>
        <w:jc w:val="both"/>
        <w:rPr>
          <w:sz w:val="28"/>
          <w:szCs w:val="28"/>
        </w:rPr>
      </w:pPr>
    </w:p>
    <w:p w:rsidR="00346FF5" w:rsidRDefault="00346FF5"/>
    <w:sectPr w:rsidR="00346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438"/>
    <w:rsid w:val="001E4EE5"/>
    <w:rsid w:val="002E3438"/>
    <w:rsid w:val="00346FF5"/>
    <w:rsid w:val="0049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3BC83-11CB-4EB7-BA7A-E90A8E75D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4EE5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4EE5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Body Text 2"/>
    <w:basedOn w:val="a"/>
    <w:link w:val="20"/>
    <w:semiHidden/>
    <w:unhideWhenUsed/>
    <w:rsid w:val="001E4EE5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1E4EE5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Л. Квиткина</dc:creator>
  <cp:keywords/>
  <dc:description/>
  <cp:lastModifiedBy>Александра Л. Квиткина</cp:lastModifiedBy>
  <cp:revision>3</cp:revision>
  <dcterms:created xsi:type="dcterms:W3CDTF">2016-05-24T23:31:00Z</dcterms:created>
  <dcterms:modified xsi:type="dcterms:W3CDTF">2016-05-24T23:49:00Z</dcterms:modified>
</cp:coreProperties>
</file>