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2810DD" w14:textId="54960393" w:rsidR="00622F98" w:rsidRDefault="00622F98" w:rsidP="00622F98">
      <w:pPr>
        <w:ind w:firstLine="709"/>
        <w:jc w:val="center"/>
        <w:rPr>
          <w:b/>
          <w:bCs/>
          <w:color w:val="000000" w:themeColor="text1"/>
          <w:kern w:val="28"/>
          <w:sz w:val="28"/>
          <w14:cntxtAlts/>
        </w:rPr>
      </w:pPr>
      <w:bookmarkStart w:id="0" w:name="_GoBack"/>
      <w:r w:rsidRPr="00622F98">
        <w:rPr>
          <w:b/>
          <w:bCs/>
          <w:color w:val="000000" w:themeColor="text1"/>
          <w:kern w:val="28"/>
          <w:sz w:val="28"/>
          <w14:cntxtAlts/>
        </w:rPr>
        <w:t>Подписан закон о регулировании розничной продажи алкогольной продукции при оказании услуг общественного питания в сезонном зале (зоне) обслуживания посетителей</w:t>
      </w:r>
    </w:p>
    <w:bookmarkEnd w:id="0"/>
    <w:p w14:paraId="7BEB8CF5" w14:textId="04FF99F8" w:rsidR="00622F98" w:rsidRDefault="00622F98" w:rsidP="00622F98">
      <w:pPr>
        <w:ind w:firstLine="709"/>
        <w:rPr>
          <w:color w:val="000000" w:themeColor="text1"/>
          <w:kern w:val="28"/>
          <w:sz w:val="28"/>
          <w14:cntxtAlts/>
        </w:rPr>
      </w:pPr>
    </w:p>
    <w:p w14:paraId="5CC26CCC" w14:textId="77777777" w:rsidR="00622F98" w:rsidRPr="00622F98" w:rsidRDefault="00622F98" w:rsidP="00622F98">
      <w:pPr>
        <w:ind w:firstLine="709"/>
        <w:rPr>
          <w:color w:val="000000" w:themeColor="text1"/>
          <w:kern w:val="28"/>
          <w:sz w:val="28"/>
          <w14:cntxtAlts/>
        </w:rPr>
      </w:pPr>
    </w:p>
    <w:p w14:paraId="29D4C6AC" w14:textId="2A7C561C" w:rsidR="00622F98" w:rsidRDefault="00622F98" w:rsidP="00622F98">
      <w:pPr>
        <w:ind w:firstLine="709"/>
        <w:jc w:val="both"/>
        <w:rPr>
          <w:rStyle w:val="a3"/>
          <w:bCs/>
          <w:color w:val="000000" w:themeColor="text1"/>
          <w:kern w:val="28"/>
          <w:sz w:val="28"/>
          <w:u w:val="none"/>
          <w14:cntxtAlts/>
        </w:rPr>
      </w:pPr>
      <w:r>
        <w:rPr>
          <w:sz w:val="28"/>
          <w:szCs w:val="28"/>
        </w:rPr>
        <w:t xml:space="preserve">Согласно </w:t>
      </w:r>
      <w:hyperlink r:id="rId5" w:tgtFrame="_blank" w:history="1"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Федеральн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ому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закон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у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от 29.05.2024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№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102-ФЗ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О внесении изменений в Федеральный закон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 и статью 2 Федерального закона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 xml:space="preserve">О внесении изменений в Федеральный закон 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«</w:t>
        </w:r>
        <w:r w:rsidRPr="0063211B"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  </w:r>
        <w:r>
          <w:rPr>
            <w:rStyle w:val="a3"/>
            <w:bCs/>
            <w:color w:val="000000" w:themeColor="text1"/>
            <w:kern w:val="28"/>
            <w:sz w:val="28"/>
            <w:u w:val="none"/>
            <w14:cntxtAlts/>
          </w:rPr>
          <w:t>»</w:t>
        </w:r>
      </w:hyperlink>
      <w:r>
        <w:rPr>
          <w:rStyle w:val="a3"/>
          <w:bCs/>
          <w:color w:val="000000" w:themeColor="text1"/>
          <w:kern w:val="28"/>
          <w:sz w:val="28"/>
          <w:u w:val="none"/>
          <w14:cntxtAlts/>
        </w:rPr>
        <w:t xml:space="preserve"> внесены следующие изменения:</w:t>
      </w:r>
    </w:p>
    <w:p w14:paraId="7F003208" w14:textId="0699D3F0" w:rsidR="00622F98" w:rsidRDefault="00622F98" w:rsidP="00622F98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Закреплено право организаций, осуществляющих розничную продажу алкогольной продукции при оказании услуг общественного питания, на осуществление такой продажи в сезонном зале (зоне) обслуживания посетителей. </w:t>
      </w:r>
    </w:p>
    <w:p w14:paraId="5664563C" w14:textId="56C4AB55" w:rsidR="00622F98" w:rsidRDefault="00622F98" w:rsidP="00622F98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>Определены требования к сезонному залу ( зоне) обслуживание отдельного входа, стационарных столов и стульев, минимальная площадь помещения.</w:t>
      </w:r>
    </w:p>
    <w:p w14:paraId="51EDBCFC" w14:textId="7F91FFD7" w:rsidR="00622F98" w:rsidRPr="00622F98" w:rsidRDefault="00622F98" w:rsidP="00622F98">
      <w:pPr>
        <w:pStyle w:val="a4"/>
        <w:numPr>
          <w:ilvl w:val="0"/>
          <w:numId w:val="1"/>
        </w:numPr>
        <w:ind w:left="0" w:firstLine="709"/>
        <w:jc w:val="both"/>
        <w:rPr>
          <w:color w:val="000000" w:themeColor="text1"/>
          <w:kern w:val="28"/>
          <w:sz w:val="28"/>
          <w14:cntxtAlts/>
        </w:rPr>
      </w:pPr>
      <w:r>
        <w:rPr>
          <w:color w:val="000000" w:themeColor="text1"/>
          <w:kern w:val="28"/>
          <w:sz w:val="28"/>
          <w14:cntxtAlts/>
        </w:rPr>
        <w:t xml:space="preserve">Установлен порядок уведомления уполномоченного органа о начале и окончании использования сезонного зала (зоны) обслуживания посетителей. </w:t>
      </w:r>
    </w:p>
    <w:p w14:paraId="2AD4755F" w14:textId="77777777" w:rsidR="00E95504" w:rsidRPr="00622F98" w:rsidRDefault="00B066F0" w:rsidP="00622F98">
      <w:pPr>
        <w:ind w:firstLine="709"/>
        <w:jc w:val="both"/>
        <w:rPr>
          <w:sz w:val="28"/>
          <w:szCs w:val="28"/>
        </w:rPr>
      </w:pPr>
    </w:p>
    <w:sectPr w:rsidR="00E95504" w:rsidRPr="00622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C959DC"/>
    <w:multiLevelType w:val="hybridMultilevel"/>
    <w:tmpl w:val="6C764802"/>
    <w:lvl w:ilvl="0" w:tplc="F7E80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4C"/>
    <w:rsid w:val="00622F98"/>
    <w:rsid w:val="00807407"/>
    <w:rsid w:val="00A73C4C"/>
    <w:rsid w:val="00B066F0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BB9A9"/>
  <w15:chartTrackingRefBased/>
  <w15:docId w15:val="{6221CD0E-1723-4867-9014-53EE590D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F98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2F98"/>
    <w:rPr>
      <w:color w:val="666699"/>
      <w:u w:val="single"/>
    </w:rPr>
  </w:style>
  <w:style w:type="paragraph" w:styleId="a4">
    <w:name w:val="List Paragraph"/>
    <w:basedOn w:val="a"/>
    <w:uiPriority w:val="34"/>
    <w:qFormat/>
    <w:rsid w:val="00622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cabinet/stat/fw/2024-06-01/click/consultant/?dst=https%3A%2F%2Fwww.consultant.ru%2Fdocument%2Fcons_doc_LAW_477318%2F&amp;utm_campaign=fw&amp;utm_source=consultant&amp;utm_medium=email&amp;utm_content=bo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1229</Characters>
  <Application>Microsoft Office Word</Application>
  <DocSecurity>0</DocSecurity>
  <Lines>10</Lines>
  <Paragraphs>2</Paragraphs>
  <ScaleCrop>false</ScaleCrop>
  <Company>Прокуратура РФ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Анна Курилина</cp:lastModifiedBy>
  <cp:revision>4</cp:revision>
  <dcterms:created xsi:type="dcterms:W3CDTF">2024-07-02T05:28:00Z</dcterms:created>
  <dcterms:modified xsi:type="dcterms:W3CDTF">2024-07-03T02:06:00Z</dcterms:modified>
</cp:coreProperties>
</file>