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33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распоряжения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администрации</w:t>
      </w:r>
      <w:r>
        <w:rPr>
          <w:rFonts w:hint="default" w:ascii="Times New Roman" w:hAnsi="Times New Roman" w:cs="Times New Roman"/>
          <w:sz w:val="16"/>
          <w:szCs w:val="16"/>
          <w:highlight w:val="none"/>
          <w:shd w:val="clear"/>
        </w:rPr>
        <w:t xml:space="preserve"> Анучинского муниципального округа от </w:t>
      </w:r>
      <w:r>
        <w:rPr>
          <w:rFonts w:hint="default" w:cs="Times New Roman"/>
          <w:sz w:val="16"/>
          <w:szCs w:val="16"/>
          <w:highlight w:val="none"/>
          <w:shd w:val="clear"/>
          <w:lang w:val="ru-RU"/>
        </w:rPr>
        <w:t>17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09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г.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675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16"/>
          <w:szCs w:val="16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16"/>
          <w:szCs w:val="16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ул. Горького, 2, 4, 6 8; </w:t>
      </w:r>
      <w:r>
        <w:rPr>
          <w:rFonts w:hint="default" w:ascii="Times New Roman" w:hAnsi="Times New Roman" w:cs="Times New Roman"/>
          <w:sz w:val="16"/>
          <w:szCs w:val="16"/>
        </w:rPr>
        <w:t xml:space="preserve">ул. Банивура, </w:t>
      </w:r>
      <w:r>
        <w:rPr>
          <w:rFonts w:hint="default" w:cs="Times New Roman"/>
          <w:sz w:val="16"/>
          <w:szCs w:val="16"/>
          <w:lang w:val="ru-RU"/>
        </w:rPr>
        <w:t>13а, 15а,</w:t>
      </w:r>
      <w:r>
        <w:rPr>
          <w:rFonts w:hint="default" w:ascii="Times New Roman" w:hAnsi="Times New Roman" w:cs="Times New Roman"/>
          <w:sz w:val="16"/>
          <w:szCs w:val="16"/>
        </w:rPr>
        <w:t xml:space="preserve">  20;  ул. Ленинская, 2, 4;</w:t>
      </w:r>
      <w:r>
        <w:rPr>
          <w:rFonts w:hint="default" w:cs="Times New Roman"/>
          <w:sz w:val="16"/>
          <w:szCs w:val="16"/>
          <w:lang w:val="ru-RU"/>
        </w:rPr>
        <w:t xml:space="preserve">   </w:t>
      </w:r>
      <w:r>
        <w:rPr>
          <w:rFonts w:hint="default" w:ascii="Times New Roman" w:hAnsi="Times New Roman" w:cs="Times New Roman"/>
          <w:sz w:val="16"/>
          <w:szCs w:val="16"/>
        </w:rPr>
        <w:t xml:space="preserve"> </w:t>
      </w:r>
      <w:r>
        <w:rPr>
          <w:rFonts w:hint="default" w:cs="Times New Roman"/>
          <w:sz w:val="16"/>
          <w:szCs w:val="16"/>
          <w:lang w:val="ru-RU"/>
        </w:rPr>
        <w:t xml:space="preserve">ул. 100 лет Анучино, 4а; </w:t>
      </w:r>
      <w:r>
        <w:rPr>
          <w:rFonts w:hint="default" w:ascii="Times New Roman" w:hAnsi="Times New Roman" w:cs="Times New Roman"/>
          <w:sz w:val="16"/>
          <w:szCs w:val="16"/>
        </w:rPr>
        <w:t>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 Чернышевка</w:t>
      </w:r>
      <w:r>
        <w:rPr>
          <w:rFonts w:hint="default" w:cs="Times New Roman"/>
          <w:sz w:val="16"/>
          <w:szCs w:val="16"/>
          <w:lang w:val="ru-RU"/>
        </w:rPr>
        <w:t xml:space="preserve">- ул. Лермонтова, 2,3,4,15; </w:t>
      </w:r>
      <w:r>
        <w:rPr>
          <w:rFonts w:hint="default" w:ascii="Times New Roman" w:hAnsi="Times New Roman" w:cs="Times New Roman"/>
          <w:sz w:val="16"/>
          <w:szCs w:val="16"/>
        </w:rPr>
        <w:t xml:space="preserve"> военный городок, ДОС  229, 239</w:t>
      </w:r>
      <w:r>
        <w:rPr>
          <w:rFonts w:hint="default" w:cs="Times New Roman"/>
          <w:sz w:val="16"/>
          <w:szCs w:val="16"/>
          <w:lang w:val="ru-RU"/>
        </w:rPr>
        <w:t>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 w14:paraId="0931C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65AA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25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49D91A5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0E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7C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14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D3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07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4687E7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C9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94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F2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D6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EEA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B50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478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884A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F8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E2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57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C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1B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12E294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C9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D1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5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3B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6.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2B42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BF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FA0E6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18BEC9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AB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5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2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7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700,39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F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F6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AE69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D67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14D9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5A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C2E8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21F4E364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3F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C2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4F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74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67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71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C93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AB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E9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5CBA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DED9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AD90E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с. Анучино, ул. 100 лет Анучино, д. 4а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6D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C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0A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1E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sz w:val="18"/>
                <w:szCs w:val="18"/>
              </w:rPr>
              <w:t>1414,7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35C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116,54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C0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132,8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B9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E8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76C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 w14:paraId="4AFAD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CF3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AC81B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E6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F5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96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BF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1E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3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DCFC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3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94B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6C40B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4C0B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1CD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0E9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FD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50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C2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20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99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8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C1F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C9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8F3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FF5D5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32F07A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B89D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4E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B40B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26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9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9E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DA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E2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91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56B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46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799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1BFC5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4E94D5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26AE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9C6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E24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21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B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3E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63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C3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20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D80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E5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EC3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99AA0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5264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06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9B63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EE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4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2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14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09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C1F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0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DC22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53AC159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6A9EF74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 w14:paraId="447C87D9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63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40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 w14:paraId="4D53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77C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D9A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21,07</w:t>
            </w:r>
          </w:p>
        </w:tc>
        <w:tc>
          <w:tcPr>
            <w:tcW w:w="240" w:type="dxa"/>
            <w:shd w:val="clear" w:color="auto" w:fill="auto"/>
          </w:tcPr>
          <w:p w14:paraId="3DD44A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20,87</w:t>
            </w:r>
          </w:p>
        </w:tc>
        <w:tc>
          <w:tcPr>
            <w:tcW w:w="240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23,69</w:t>
            </w:r>
          </w:p>
        </w:tc>
        <w:tc>
          <w:tcPr>
            <w:tcW w:w="240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7AFD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BD6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117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22,76</w:t>
            </w:r>
          </w:p>
        </w:tc>
        <w:tc>
          <w:tcPr>
            <w:tcW w:w="240" w:type="dxa"/>
            <w:shd w:val="clear" w:color="auto" w:fill="auto"/>
          </w:tcPr>
          <w:p w14:paraId="47AD7A9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18,97</w:t>
            </w:r>
          </w:p>
        </w:tc>
        <w:tc>
          <w:tcPr>
            <w:tcW w:w="240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20,85</w:t>
            </w:r>
          </w:p>
        </w:tc>
        <w:tc>
          <w:tcPr>
            <w:tcW w:w="240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7CF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1C6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8C66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22,83</w:t>
            </w:r>
          </w:p>
        </w:tc>
        <w:tc>
          <w:tcPr>
            <w:tcW w:w="240" w:type="dxa"/>
            <w:shd w:val="clear" w:color="auto" w:fill="auto"/>
          </w:tcPr>
          <w:p w14:paraId="74E7DE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57B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89964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1AE88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23,93</w:t>
            </w:r>
          </w:p>
        </w:tc>
        <w:tc>
          <w:tcPr>
            <w:tcW w:w="240" w:type="dxa"/>
            <w:shd w:val="clear" w:color="auto" w:fill="auto"/>
          </w:tcPr>
          <w:p w14:paraId="70883A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1AD5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9380C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с. Анучино, ул. 100 лет Анучино, д. 4а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F447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24,02</w:t>
            </w:r>
          </w:p>
        </w:tc>
        <w:tc>
          <w:tcPr>
            <w:tcW w:w="240" w:type="dxa"/>
            <w:shd w:val="clear" w:color="auto" w:fill="auto"/>
          </w:tcPr>
          <w:p w14:paraId="51272B5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18,42</w:t>
            </w:r>
          </w:p>
        </w:tc>
        <w:tc>
          <w:tcPr>
            <w:tcW w:w="240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18,66</w:t>
            </w:r>
          </w:p>
        </w:tc>
        <w:tc>
          <w:tcPr>
            <w:tcW w:w="240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16,10</w:t>
            </w:r>
          </w:p>
        </w:tc>
        <w:tc>
          <w:tcPr>
            <w:tcW w:w="240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1E7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6A20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A40D9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22,61</w:t>
            </w:r>
          </w:p>
        </w:tc>
        <w:tc>
          <w:tcPr>
            <w:tcW w:w="240" w:type="dxa"/>
            <w:shd w:val="clear" w:color="auto" w:fill="auto"/>
          </w:tcPr>
          <w:p w14:paraId="7A0ECBE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8FD6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162B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17CE3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23,25</w:t>
            </w:r>
          </w:p>
        </w:tc>
        <w:tc>
          <w:tcPr>
            <w:tcW w:w="240" w:type="dxa"/>
            <w:shd w:val="clear" w:color="auto" w:fill="auto"/>
          </w:tcPr>
          <w:p w14:paraId="64C1486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8251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3FFC6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B711E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23,63</w:t>
            </w:r>
          </w:p>
        </w:tc>
        <w:tc>
          <w:tcPr>
            <w:tcW w:w="240" w:type="dxa"/>
            <w:shd w:val="clear" w:color="auto" w:fill="auto"/>
          </w:tcPr>
          <w:p w14:paraId="11C94C7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5EEB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CB3E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794AD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25,23</w:t>
            </w:r>
          </w:p>
        </w:tc>
        <w:tc>
          <w:tcPr>
            <w:tcW w:w="240" w:type="dxa"/>
            <w:shd w:val="clear" w:color="auto" w:fill="auto"/>
          </w:tcPr>
          <w:p w14:paraId="2CF0632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33,93</w:t>
            </w:r>
          </w:p>
        </w:tc>
        <w:tc>
          <w:tcPr>
            <w:tcW w:w="240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36C9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695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82C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35,72</w:t>
            </w:r>
          </w:p>
        </w:tc>
        <w:tc>
          <w:tcPr>
            <w:tcW w:w="240" w:type="dxa"/>
            <w:shd w:val="clear" w:color="auto" w:fill="auto"/>
          </w:tcPr>
          <w:p w14:paraId="4EE761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21,95</w:t>
            </w:r>
          </w:p>
        </w:tc>
        <w:tc>
          <w:tcPr>
            <w:tcW w:w="240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19,65</w:t>
            </w:r>
          </w:p>
        </w:tc>
        <w:tc>
          <w:tcPr>
            <w:tcW w:w="240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20,86</w:t>
            </w:r>
          </w:p>
        </w:tc>
        <w:tc>
          <w:tcPr>
            <w:tcW w:w="240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5ED60593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EBF4B1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9C15A0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 w14:paraId="641F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1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F96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4C5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 w14:paraId="644C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774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40AB">
            <w:pPr>
              <w:jc w:val="both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785FE69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1BCF4C3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  <w:p w14:paraId="650FB5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4B6AE61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7940EB3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A51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335,12</w:t>
            </w:r>
          </w:p>
        </w:tc>
      </w:tr>
      <w:tr w14:paraId="040F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CB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1C449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105C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761,01</w:t>
            </w:r>
          </w:p>
        </w:tc>
      </w:tr>
      <w:tr w14:paraId="0995A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6EF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2872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9F4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869,00</w:t>
            </w:r>
          </w:p>
        </w:tc>
      </w:tr>
      <w:tr w14:paraId="722E5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19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0F8E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4AD4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839,12</w:t>
            </w:r>
          </w:p>
        </w:tc>
      </w:tr>
      <w:tr w14:paraId="42F36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42DC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72F962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4953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674,67</w:t>
            </w:r>
          </w:p>
        </w:tc>
      </w:tr>
      <w:tr w14:paraId="13259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5985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84EC2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DD3F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748,81</w:t>
            </w:r>
          </w:p>
        </w:tc>
      </w:tr>
      <w:tr w14:paraId="2687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8CC9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bookmarkStart w:id="1" w:name="_GoBack"/>
            <w:bookmarkEnd w:id="1"/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EB9479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0518D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823,01</w:t>
            </w:r>
          </w:p>
        </w:tc>
      </w:tr>
      <w:tr w14:paraId="1046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F6E7E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5E8A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C03E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868,10</w:t>
            </w:r>
          </w:p>
        </w:tc>
      </w:tr>
      <w:tr w14:paraId="40E01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BDA30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100 лет Анучино, д. 4а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FF2C70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CD1EE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1839,02</w:t>
            </w:r>
          </w:p>
        </w:tc>
      </w:tr>
      <w:tr w14:paraId="68AD7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966ED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506FF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F2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697,20</w:t>
            </w:r>
          </w:p>
        </w:tc>
      </w:tr>
      <w:tr w14:paraId="0633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FAD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EB6A9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364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709,92</w:t>
            </w:r>
          </w:p>
        </w:tc>
      </w:tr>
      <w:tr w14:paraId="360CD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140C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94DE9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6BC5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604,23</w:t>
            </w:r>
          </w:p>
        </w:tc>
      </w:tr>
      <w:tr w14:paraId="6F6E1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2146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352EBD3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D9C82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807,90</w:t>
            </w:r>
          </w:p>
        </w:tc>
      </w:tr>
      <w:tr w14:paraId="72542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B3F34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B45A7B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E3CC22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849,01</w:t>
            </w:r>
          </w:p>
        </w:tc>
      </w:tr>
      <w:tr w14:paraId="7D6F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385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D8AB63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7E144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375,24</w:t>
            </w:r>
          </w:p>
        </w:tc>
      </w:tr>
      <w:tr w14:paraId="7DB26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4CDB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58FB83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C4910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1756,46</w:t>
            </w:r>
          </w:p>
        </w:tc>
      </w:tr>
      <w:tr w14:paraId="6FA05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78452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4F359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6A5EE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610,65</w:t>
            </w:r>
          </w:p>
        </w:tc>
      </w:tr>
      <w:tr w14:paraId="40C53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A0AD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4DF651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B9CF7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657,68</w:t>
            </w:r>
          </w:p>
        </w:tc>
      </w:tr>
      <w:tr w14:paraId="17817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796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B2CED1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C2ACF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753,67</w:t>
            </w:r>
          </w:p>
        </w:tc>
      </w:tr>
      <w:tr w14:paraId="43A0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13578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593F3F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612E6F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7CE0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5849,53</w:t>
            </w:r>
          </w:p>
        </w:tc>
      </w:tr>
      <w:tr w14:paraId="2E9E6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55A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B46D0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49C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5849,51</w:t>
            </w:r>
          </w:p>
        </w:tc>
      </w:tr>
    </w:tbl>
    <w:p w14:paraId="47DC9F2C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 w14:paraId="29A85D4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sz w:val="16"/>
          <w:szCs w:val="16"/>
          <w:shd w:val="clear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22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09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 xml:space="preserve"> Одн</w:t>
      </w:r>
      <w:r>
        <w:rPr>
          <w:rFonts w:hint="default" w:ascii="Times New Roman" w:hAnsi="Times New Roman" w:cs="Times New Roman"/>
          <w:sz w:val="16"/>
          <w:szCs w:val="16"/>
        </w:rPr>
        <w:t xml:space="preserve">о лицо вправе подать в отношении одного лота только одну заявку. </w:t>
      </w:r>
    </w:p>
    <w:p w14:paraId="0F1F74FC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: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23.10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 часов (время местное)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</w:p>
    <w:p w14:paraId="04CF571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-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 xml:space="preserve">в (время местное). </w:t>
      </w:r>
    </w:p>
    <w:p w14:paraId="0ECC69B9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u w:val="single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sz w:val="16"/>
          <w:szCs w:val="16"/>
          <w:shd w:val="clear"/>
        </w:rPr>
        <w:t>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23.10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местное).</w:t>
      </w:r>
    </w:p>
    <w:p w14:paraId="715857B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23.10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5397169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p w14:paraId="4D150FA1">
      <w:pPr>
        <w:shd w:val="clear"/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06D85702"/>
    <w:rsid w:val="09DC3FF4"/>
    <w:rsid w:val="0AC113F8"/>
    <w:rsid w:val="133B15A9"/>
    <w:rsid w:val="15074355"/>
    <w:rsid w:val="162A6913"/>
    <w:rsid w:val="17DE51ED"/>
    <w:rsid w:val="1B4D49A3"/>
    <w:rsid w:val="1C5E5143"/>
    <w:rsid w:val="28BE495F"/>
    <w:rsid w:val="29505185"/>
    <w:rsid w:val="2CB40BA1"/>
    <w:rsid w:val="2CFF7133"/>
    <w:rsid w:val="30A166FD"/>
    <w:rsid w:val="34A516FF"/>
    <w:rsid w:val="3CAB30F6"/>
    <w:rsid w:val="3D405B24"/>
    <w:rsid w:val="44A7379D"/>
    <w:rsid w:val="510A393B"/>
    <w:rsid w:val="53277382"/>
    <w:rsid w:val="54DF44B6"/>
    <w:rsid w:val="55800C37"/>
    <w:rsid w:val="559103D3"/>
    <w:rsid w:val="56E73CFC"/>
    <w:rsid w:val="5AB50F66"/>
    <w:rsid w:val="61452E46"/>
    <w:rsid w:val="636738E9"/>
    <w:rsid w:val="65B0009B"/>
    <w:rsid w:val="65E21BB2"/>
    <w:rsid w:val="67781EF6"/>
    <w:rsid w:val="69BD4548"/>
    <w:rsid w:val="6FDE14E2"/>
    <w:rsid w:val="70824B48"/>
    <w:rsid w:val="751D3649"/>
    <w:rsid w:val="769D0D17"/>
    <w:rsid w:val="785E0DA8"/>
    <w:rsid w:val="79C644FB"/>
    <w:rsid w:val="79E96844"/>
    <w:rsid w:val="7BA334FD"/>
    <w:rsid w:val="7C1254DF"/>
    <w:rsid w:val="7D820515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1910</Words>
  <Characters>10891</Characters>
  <Lines>90</Lines>
  <Paragraphs>25</Paragraphs>
  <TotalTime>22</TotalTime>
  <ScaleCrop>false</ScaleCrop>
  <LinksUpToDate>false</LinksUpToDate>
  <CharactersWithSpaces>12776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DzhankovaAV</cp:lastModifiedBy>
  <cp:lastPrinted>2025-05-16T04:26:00Z</cp:lastPrinted>
  <dcterms:modified xsi:type="dcterms:W3CDTF">2025-09-25T04:51:25Z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1049-12.2.0.22549</vt:lpwstr>
  </property>
  <property fmtid="{D5CDD505-2E9C-101B-9397-08002B2CF9AE}" pid="10" name="ICV">
    <vt:lpwstr>D6D22939315A4F7B9EDD0999ECB014FD_13</vt:lpwstr>
  </property>
</Properties>
</file>