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14EE66" w14:textId="77777777" w:rsidR="00FB0C73" w:rsidRDefault="004E1AD8" w:rsidP="00490A9E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217EF6C" wp14:editId="61715331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10A83EA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B737F14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FF328BC" w14:textId="77777777" w:rsidR="00325DE2" w:rsidRDefault="00325DE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8DED84A" w14:textId="4E08BACD" w:rsidR="00FB0C73" w:rsidRDefault="004E1AD8" w:rsidP="00490A9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81C674C" w14:textId="5D68B184" w:rsidR="00FB0C73" w:rsidRDefault="004E1AD8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D62ADA">
        <w:rPr>
          <w:b/>
          <w:bCs/>
          <w:sz w:val="32"/>
        </w:rPr>
        <w:t>ОКРУГА</w:t>
      </w:r>
    </w:p>
    <w:p w14:paraId="146F0918" w14:textId="5385ADF2" w:rsidR="00D62ADA" w:rsidRDefault="00D62ADA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4B3B556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D407F35" w14:textId="77777777" w:rsidR="00FB0C73" w:rsidRDefault="004E1AD8" w:rsidP="00490A9E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E5CDB5B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5840B9" w14:textId="77777777" w:rsidR="00FB0C73" w:rsidRDefault="00FB0C73">
      <w:pPr>
        <w:ind w:firstLine="426"/>
        <w:jc w:val="center"/>
        <w:rPr>
          <w:sz w:val="28"/>
          <w:szCs w:val="28"/>
        </w:rPr>
      </w:pPr>
    </w:p>
    <w:p w14:paraId="13B7CD0E" w14:textId="2CA38FD5" w:rsidR="00FB0C73" w:rsidRPr="00A82A56" w:rsidRDefault="004E1AD8" w:rsidP="00D62ADA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="00727DBD">
        <w:rPr>
          <w:rFonts w:ascii="Times New Roman" w:hAnsi="Times New Roman" w:cs="Times New Roman"/>
          <w:sz w:val="28"/>
          <w:szCs w:val="28"/>
        </w:rPr>
        <w:t>10.10.</w:t>
      </w:r>
      <w:r w:rsidR="00D62ADA">
        <w:rPr>
          <w:rFonts w:ascii="Times New Roman" w:hAnsi="Times New Roman" w:cs="Times New Roman"/>
          <w:sz w:val="28"/>
          <w:szCs w:val="28"/>
        </w:rPr>
        <w:t>202</w:t>
      </w:r>
      <w:r w:rsidR="00727DBD">
        <w:rPr>
          <w:rFonts w:ascii="Times New Roman" w:hAnsi="Times New Roman" w:cs="Times New Roman"/>
          <w:sz w:val="28"/>
          <w:szCs w:val="28"/>
        </w:rPr>
        <w:t>5</w:t>
      </w:r>
      <w:r w:rsidR="00D62ADA">
        <w:rPr>
          <w:rFonts w:ascii="Times New Roman" w:hAnsi="Times New Roman" w:cs="Times New Roman"/>
          <w:sz w:val="28"/>
          <w:szCs w:val="28"/>
        </w:rPr>
        <w:t>г.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27DB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    с.Анучино                                   </w:t>
      </w:r>
      <w:r w:rsidR="006300C5">
        <w:rPr>
          <w:rFonts w:ascii="Times New Roman" w:hAnsi="Times New Roman" w:cs="Times New Roman"/>
          <w:sz w:val="28"/>
          <w:szCs w:val="28"/>
        </w:rPr>
        <w:t xml:space="preserve">     </w:t>
      </w:r>
      <w:r w:rsidRPr="00325DE2">
        <w:rPr>
          <w:rFonts w:ascii="Times New Roman" w:hAnsi="Times New Roman" w:cs="Times New Roman"/>
          <w:sz w:val="28"/>
          <w:szCs w:val="28"/>
        </w:rPr>
        <w:t xml:space="preserve"> №</w:t>
      </w:r>
      <w:r w:rsidR="00D26011">
        <w:rPr>
          <w:rFonts w:ascii="Times New Roman" w:hAnsi="Times New Roman" w:cs="Times New Roman"/>
          <w:sz w:val="28"/>
          <w:szCs w:val="28"/>
        </w:rPr>
        <w:t xml:space="preserve"> </w:t>
      </w:r>
      <w:r w:rsidR="00727DBD" w:rsidRPr="00727DBD">
        <w:rPr>
          <w:rFonts w:ascii="Times New Roman" w:hAnsi="Times New Roman" w:cs="Times New Roman"/>
          <w:sz w:val="28"/>
          <w:szCs w:val="28"/>
          <w:u w:val="single"/>
        </w:rPr>
        <w:t>888</w:t>
      </w:r>
    </w:p>
    <w:p w14:paraId="0D424F61" w14:textId="77777777" w:rsidR="00FB0C73" w:rsidRDefault="00FB0C73">
      <w:pPr>
        <w:ind w:firstLine="426"/>
        <w:rPr>
          <w:sz w:val="26"/>
          <w:szCs w:val="26"/>
          <w:u w:val="single"/>
        </w:rPr>
      </w:pPr>
    </w:p>
    <w:p w14:paraId="43EC060B" w14:textId="77777777" w:rsidR="00FB0C73" w:rsidRDefault="00FB0C73">
      <w:pPr>
        <w:ind w:firstLine="426"/>
        <w:rPr>
          <w:sz w:val="28"/>
          <w:szCs w:val="28"/>
        </w:rPr>
      </w:pPr>
    </w:p>
    <w:p w14:paraId="50B0AA9D" w14:textId="77777777" w:rsidR="00FB0C73" w:rsidRDefault="004E1AD8" w:rsidP="00641A01">
      <w:pPr>
        <w:jc w:val="center"/>
        <w:rPr>
          <w:b/>
          <w:sz w:val="28"/>
          <w:szCs w:val="28"/>
        </w:rPr>
      </w:pPr>
      <w:bookmarkStart w:id="0" w:name="_Hlk59798923"/>
      <w:r>
        <w:rPr>
          <w:b/>
          <w:sz w:val="28"/>
          <w:szCs w:val="28"/>
        </w:rPr>
        <w:t>О внесении изменений в муниципальную программу</w:t>
      </w:r>
    </w:p>
    <w:p w14:paraId="7BBA3E98" w14:textId="0ABF8255" w:rsidR="00FB0C73" w:rsidRDefault="004E1AD8" w:rsidP="00641A0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«Благоустройство территории населенных пунктов Анучинского муниципального округа» на 202</w:t>
      </w:r>
      <w:r w:rsidR="003C021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3C021B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годы, утвержденную </w:t>
      </w:r>
      <w:bookmarkStart w:id="1" w:name="_Hlk210727850"/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постановлением Анучинского муниципального </w:t>
      </w:r>
      <w:r w:rsidR="003C021B">
        <w:rPr>
          <w:rFonts w:ascii="Times New Roman" w:hAnsi="Times New Roman" w:cs="Times New Roman"/>
          <w:b/>
          <w:sz w:val="28"/>
          <w:szCs w:val="28"/>
        </w:rPr>
        <w:t xml:space="preserve">округа Приморского </w:t>
      </w:r>
      <w:r w:rsidR="00641A01">
        <w:rPr>
          <w:rFonts w:ascii="Times New Roman" w:hAnsi="Times New Roman" w:cs="Times New Roman"/>
          <w:b/>
          <w:sz w:val="28"/>
          <w:szCs w:val="28"/>
        </w:rPr>
        <w:t>края от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021B">
        <w:rPr>
          <w:rFonts w:ascii="Times New Roman" w:hAnsi="Times New Roman" w:cs="Times New Roman"/>
          <w:b/>
          <w:sz w:val="28"/>
          <w:szCs w:val="28"/>
        </w:rPr>
        <w:t>15.07.2024г.</w:t>
      </w:r>
      <w:r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3C021B">
        <w:rPr>
          <w:rFonts w:ascii="Times New Roman" w:hAnsi="Times New Roman" w:cs="Times New Roman"/>
          <w:b/>
          <w:sz w:val="28"/>
          <w:szCs w:val="28"/>
        </w:rPr>
        <w:t>648</w:t>
      </w:r>
    </w:p>
    <w:bookmarkEnd w:id="0"/>
    <w:bookmarkEnd w:id="1"/>
    <w:p w14:paraId="33005810" w14:textId="77777777" w:rsidR="00FB0C73" w:rsidRDefault="00FB0C73">
      <w:pPr>
        <w:jc w:val="center"/>
        <w:rPr>
          <w:b/>
          <w:sz w:val="28"/>
          <w:szCs w:val="28"/>
        </w:rPr>
      </w:pPr>
    </w:p>
    <w:p w14:paraId="3285955E" w14:textId="77777777" w:rsidR="003C021B" w:rsidRPr="003C021B" w:rsidRDefault="003C021B" w:rsidP="003C021B">
      <w:pPr>
        <w:widowControl w:val="0"/>
        <w:overflowPunct/>
        <w:spacing w:after="240" w:line="360" w:lineRule="auto"/>
        <w:ind w:firstLine="680"/>
        <w:jc w:val="both"/>
        <w:rPr>
          <w:rFonts w:ascii="Times New Roman" w:eastAsia="Courier New" w:hAnsi="Times New Roman" w:cs="Times New Roman"/>
          <w:bCs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Courier New" w:hAnsi="Times New Roman" w:cs="Times New Roman"/>
          <w:bCs/>
          <w:kern w:val="0"/>
          <w:sz w:val="28"/>
          <w:szCs w:val="28"/>
          <w:lang w:eastAsia="ru-RU" w:bidi="ar-SA"/>
        </w:rPr>
        <w:t>Руководствуясь Федеральными законами от 06.10.2003г. № 131-ФЗ «Об общих принципах организации местного самоуправления в Российской Федерации», ст. 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49BFFC88" w14:textId="77777777" w:rsidR="003C021B" w:rsidRPr="003C021B" w:rsidRDefault="003C021B" w:rsidP="003C021B">
      <w:pPr>
        <w:widowControl w:val="0"/>
        <w:overflowPunct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ПОСТАНОВЛЯЕТ:</w:t>
      </w:r>
    </w:p>
    <w:p w14:paraId="6547CEE3" w14:textId="6718F748" w:rsidR="003C021B" w:rsidRPr="003C021B" w:rsidRDefault="003C021B" w:rsidP="003C021B">
      <w:pPr>
        <w:widowControl w:val="0"/>
        <w:tabs>
          <w:tab w:val="left" w:pos="0"/>
        </w:tabs>
        <w:overflowPunct/>
        <w:spacing w:before="240" w:line="36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1.Внести в паспорт муниципальной программы «</w:t>
      </w:r>
      <w:bookmarkStart w:id="2" w:name="_Hlk190678493"/>
      <w:r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Благоустройство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территории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населенных пунктов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округа»</w:t>
      </w:r>
      <w:r w:rsidRPr="003C021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 2025-2029 годы» </w:t>
      </w:r>
      <w:bookmarkEnd w:id="2"/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(далее муниципальная программа), утвержденной </w:t>
      </w:r>
      <w:r w:rsidR="00641A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постановлением администрации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 Приморского края от 15.07.2024г. № 648 следующие изменения:</w:t>
      </w:r>
    </w:p>
    <w:p w14:paraId="1F5CE896" w14:textId="77777777" w:rsidR="008C4770" w:rsidRDefault="003C021B" w:rsidP="008C4770">
      <w:pPr>
        <w:widowControl w:val="0"/>
        <w:tabs>
          <w:tab w:val="left" w:pos="0"/>
        </w:tabs>
        <w:overflowPunct/>
        <w:spacing w:line="360" w:lineRule="auto"/>
        <w:ind w:firstLine="284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1.1.</w:t>
      </w:r>
      <w:r w:rsidR="00641A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муниципальной программы изложить в</w:t>
      </w:r>
      <w:r w:rsidR="008C477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следующей редакции;</w:t>
      </w:r>
    </w:p>
    <w:p w14:paraId="2C58B130" w14:textId="19FCF2FD" w:rsidR="003C021B" w:rsidRPr="003C021B" w:rsidRDefault="003C021B" w:rsidP="008C4770">
      <w:pPr>
        <w:widowControl w:val="0"/>
        <w:tabs>
          <w:tab w:val="left" w:pos="0"/>
        </w:tabs>
        <w:overflowPunct/>
        <w:spacing w:line="360" w:lineRule="auto"/>
        <w:ind w:firstLine="284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 xml:space="preserve">Объем средств бюджетных ассигнований на реализацию подпрограммы составляет </w:t>
      </w:r>
      <w:r w:rsidR="008C477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39 968,04</w:t>
      </w:r>
      <w:r w:rsidR="006300C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772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рублей, в том числе:</w:t>
      </w:r>
    </w:p>
    <w:p w14:paraId="61924C83" w14:textId="388AC237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2025 год – </w:t>
      </w:r>
      <w:bookmarkStart w:id="3" w:name="_Hlk190678342"/>
      <w:r w:rsidR="008C477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13 968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bookmarkEnd w:id="3"/>
      <w:r w:rsidR="008C477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04</w:t>
      </w:r>
      <w:r w:rsidR="006300C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772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448E21C5" w14:textId="08E4A4C8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2026 год –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6 500,00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1BB256CA" w14:textId="46923890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2027 год –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6 500,00</w:t>
      </w:r>
      <w:r w:rsidR="00EE62FD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EE62FD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рублей;</w:t>
      </w:r>
    </w:p>
    <w:p w14:paraId="23B83D28" w14:textId="490DF9C3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2028 год –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6 500,00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221CEE21" w14:textId="77777777" w:rsidR="008C4770" w:rsidRDefault="003C021B" w:rsidP="008C4770">
      <w:pPr>
        <w:widowControl w:val="0"/>
        <w:overflowPunct/>
        <w:autoSpaceDE w:val="0"/>
        <w:autoSpaceDN w:val="0"/>
        <w:spacing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2029 год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–</w:t>
      </w:r>
      <w:r w:rsidR="00EE62FD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6 500,00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</w:t>
      </w:r>
    </w:p>
    <w:p w14:paraId="4B36CA6C" w14:textId="2591AC4D" w:rsidR="003C021B" w:rsidRPr="008C4770" w:rsidRDefault="008C4770" w:rsidP="008C4770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</w:t>
      </w:r>
      <w:r w:rsidR="003C021B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Прогнозная оценка средств, привлекаемых на реализацию целей подпрограммы из краевого бюджета, составляет </w:t>
      </w:r>
      <w:r w:rsidR="00160375" w:rsidRP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2 834,500</w:t>
      </w:r>
      <w:r w:rsidR="006300C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96</w:t>
      </w:r>
      <w:r w:rsid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C021B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тыс. рублей, в том числе:</w:t>
      </w:r>
    </w:p>
    <w:p w14:paraId="10007F02" w14:textId="6F6F733E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2025 год – </w:t>
      </w:r>
      <w:r w:rsidR="00160375" w:rsidRP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2 834,500</w:t>
      </w:r>
      <w:r w:rsidR="006300C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96</w:t>
      </w:r>
      <w:r w:rsid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7E15272C" w14:textId="05EEAD99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2026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0C8CACB6" w14:textId="76AE9C27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2027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0BCA80FC" w14:textId="7E39E602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2028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72C3063B" w14:textId="31766801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2029 год </w:t>
      </w:r>
      <w:r w:rsidR="00EE62FD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- 0</w:t>
      </w:r>
      <w:r w:rsidR="001E246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,00</w:t>
      </w:r>
      <w:r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тыс. рублей</w:t>
      </w:r>
    </w:p>
    <w:p w14:paraId="3ED2F899" w14:textId="31477EE5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ind w:firstLine="426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1.2.Приложение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муниципальной программы «</w:t>
      </w:r>
      <w:r w:rsidR="001E246F"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Благоустройство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территории </w:t>
      </w:r>
      <w:r w:rsidR="001E24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населенных пунктов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округа»</w:t>
      </w:r>
      <w:r w:rsidR="001E246F" w:rsidRPr="003C021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на 2025 - 2029 годы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 изложить в новой редакции (прилагается).</w:t>
      </w:r>
    </w:p>
    <w:p w14:paraId="3E97E677" w14:textId="6EA562FB" w:rsidR="003C021B" w:rsidRPr="003C021B" w:rsidRDefault="003C021B" w:rsidP="003C021B">
      <w:pPr>
        <w:tabs>
          <w:tab w:val="left" w:pos="0"/>
          <w:tab w:val="left" w:pos="709"/>
        </w:tabs>
        <w:overflowPunct/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2.Аппарату администрации Анучинского муниципального округа Приморского края (Бурдейной)</w:t>
      </w:r>
      <w:r w:rsidR="00756A86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разместить в информационно-телекоммуникационной сети Интернет на официальном сайте администрации Анучинского муниципального округа Приморского края</w:t>
      </w:r>
      <w:bookmarkStart w:id="4" w:name="_Hlk94774569"/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.</w:t>
      </w:r>
    </w:p>
    <w:bookmarkEnd w:id="4"/>
    <w:p w14:paraId="66749664" w14:textId="7980025D" w:rsidR="003C021B" w:rsidRPr="003C021B" w:rsidRDefault="003C021B" w:rsidP="00EE62FD">
      <w:pPr>
        <w:tabs>
          <w:tab w:val="left" w:pos="0"/>
          <w:tab w:val="left" w:pos="709"/>
        </w:tabs>
        <w:overflowPunct/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3</w:t>
      </w:r>
      <w:r w:rsidR="00EE62F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. </w:t>
      </w: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Контроль за исполнением настоящего постановления оставляю за собой.</w:t>
      </w:r>
    </w:p>
    <w:p w14:paraId="429DC87B" w14:textId="77777777" w:rsidR="008C4770" w:rsidRDefault="008C4770" w:rsidP="003C021B">
      <w:pPr>
        <w:overflowPunct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2A1FE9F6" w14:textId="77777777" w:rsidR="008C4770" w:rsidRDefault="008C4770" w:rsidP="003C021B">
      <w:pPr>
        <w:overflowPunct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643C33F8" w14:textId="77777777" w:rsidR="008C4770" w:rsidRDefault="008C4770" w:rsidP="008C4770">
      <w:pPr>
        <w:overflowPunct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C021B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лав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 </w:t>
      </w:r>
      <w:r w:rsidR="003C021B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Анучинского</w:t>
      </w:r>
    </w:p>
    <w:p w14:paraId="7AA71F2A" w14:textId="03D48EC3" w:rsidR="00FB0C73" w:rsidRPr="008C4770" w:rsidRDefault="003C021B" w:rsidP="008C4770">
      <w:pPr>
        <w:overflowPunct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муниципального округа                                                  </w:t>
      </w:r>
      <w:r w:rsidR="008C477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</w:t>
      </w:r>
      <w:r w:rsidR="006439B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</w:t>
      </w:r>
      <w:r w:rsidR="008C477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А.Я.Янчу</w:t>
      </w:r>
      <w:r w:rsidR="008C477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</w:p>
    <w:p w14:paraId="78637AC0" w14:textId="77777777" w:rsidR="00FB0C73" w:rsidRDefault="00FB0C73">
      <w:pPr>
        <w:jc w:val="both"/>
        <w:rPr>
          <w:sz w:val="28"/>
          <w:szCs w:val="28"/>
        </w:rPr>
      </w:pPr>
    </w:p>
    <w:p w14:paraId="30B63EE1" w14:textId="77777777" w:rsidR="00FB0C73" w:rsidRDefault="00FB0C73">
      <w:pPr>
        <w:jc w:val="both"/>
        <w:rPr>
          <w:sz w:val="28"/>
          <w:szCs w:val="28"/>
        </w:rPr>
        <w:sectPr w:rsidR="00FB0C73" w:rsidSect="006300C5">
          <w:headerReference w:type="default" r:id="rId8"/>
          <w:pgSz w:w="11906" w:h="16838"/>
          <w:pgMar w:top="426" w:right="849" w:bottom="851" w:left="1560" w:header="709" w:footer="0" w:gutter="0"/>
          <w:cols w:space="720"/>
          <w:formProt w:val="0"/>
          <w:titlePg/>
          <w:docGrid w:linePitch="360"/>
        </w:sectPr>
      </w:pPr>
    </w:p>
    <w:p w14:paraId="5A97140E" w14:textId="50A7D7E0" w:rsidR="00FB0C73" w:rsidRDefault="004E1AD8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</w:t>
      </w:r>
      <w:r w:rsidR="00E2493F">
        <w:rPr>
          <w:sz w:val="18"/>
          <w:szCs w:val="18"/>
        </w:rPr>
        <w:t>и</w:t>
      </w:r>
      <w:r>
        <w:rPr>
          <w:sz w:val="18"/>
          <w:szCs w:val="18"/>
        </w:rPr>
        <w:t>ложение № 3</w:t>
      </w:r>
    </w:p>
    <w:p w14:paraId="0567E6A8" w14:textId="77777777" w:rsidR="00FE1903" w:rsidRPr="00FE1903" w:rsidRDefault="00FE1903" w:rsidP="00FE1903">
      <w:pPr>
        <w:jc w:val="right"/>
        <w:rPr>
          <w:sz w:val="18"/>
          <w:szCs w:val="18"/>
        </w:rPr>
      </w:pPr>
      <w:r w:rsidRPr="00FE1903">
        <w:rPr>
          <w:sz w:val="18"/>
          <w:szCs w:val="18"/>
        </w:rPr>
        <w:t>к постановлению администрации</w:t>
      </w:r>
    </w:p>
    <w:p w14:paraId="7E087BEA" w14:textId="77777777" w:rsidR="00FE1903" w:rsidRPr="00FE1903" w:rsidRDefault="00FE1903" w:rsidP="00FE1903">
      <w:pPr>
        <w:jc w:val="right"/>
        <w:rPr>
          <w:sz w:val="18"/>
          <w:szCs w:val="18"/>
        </w:rPr>
      </w:pPr>
      <w:r w:rsidRPr="00FE1903">
        <w:rPr>
          <w:sz w:val="18"/>
          <w:szCs w:val="18"/>
        </w:rPr>
        <w:t>Анучинского муниципального</w:t>
      </w:r>
    </w:p>
    <w:p w14:paraId="2686CBC0" w14:textId="77777777" w:rsidR="00FE1903" w:rsidRPr="00FE1903" w:rsidRDefault="00FE1903" w:rsidP="00FE1903">
      <w:pPr>
        <w:jc w:val="right"/>
        <w:rPr>
          <w:sz w:val="18"/>
          <w:szCs w:val="18"/>
        </w:rPr>
      </w:pPr>
      <w:r w:rsidRPr="00FE1903">
        <w:rPr>
          <w:sz w:val="18"/>
          <w:szCs w:val="18"/>
        </w:rPr>
        <w:t>округа Приморского края</w:t>
      </w:r>
    </w:p>
    <w:p w14:paraId="1C435573" w14:textId="7ABE8CCD" w:rsidR="00FE1903" w:rsidRPr="00FE1903" w:rsidRDefault="00FE1903" w:rsidP="00FE1903">
      <w:pPr>
        <w:jc w:val="right"/>
        <w:rPr>
          <w:sz w:val="18"/>
          <w:szCs w:val="18"/>
        </w:rPr>
      </w:pPr>
      <w:r w:rsidRPr="00FE1903">
        <w:rPr>
          <w:sz w:val="18"/>
          <w:szCs w:val="18"/>
        </w:rPr>
        <w:t xml:space="preserve">от </w:t>
      </w:r>
      <w:r>
        <w:rPr>
          <w:sz w:val="18"/>
          <w:szCs w:val="18"/>
        </w:rPr>
        <w:t>15</w:t>
      </w:r>
      <w:r w:rsidRPr="00FE1903">
        <w:rPr>
          <w:sz w:val="18"/>
          <w:szCs w:val="18"/>
        </w:rPr>
        <w:t>.0</w:t>
      </w:r>
      <w:r>
        <w:rPr>
          <w:sz w:val="18"/>
          <w:szCs w:val="18"/>
        </w:rPr>
        <w:t>7</w:t>
      </w:r>
      <w:r w:rsidRPr="00FE1903">
        <w:rPr>
          <w:sz w:val="18"/>
          <w:szCs w:val="18"/>
        </w:rPr>
        <w:t>.2024г. №</w:t>
      </w:r>
      <w:r>
        <w:rPr>
          <w:sz w:val="18"/>
          <w:szCs w:val="18"/>
        </w:rPr>
        <w:t>648</w:t>
      </w:r>
    </w:p>
    <w:p w14:paraId="521187C9" w14:textId="77E34781" w:rsidR="00FE1903" w:rsidRPr="00C548EE" w:rsidRDefault="00FE1903" w:rsidP="00FE1903">
      <w:pPr>
        <w:jc w:val="right"/>
        <w:rPr>
          <w:sz w:val="18"/>
          <w:szCs w:val="18"/>
        </w:rPr>
      </w:pPr>
      <w:r w:rsidRPr="00FE1903">
        <w:rPr>
          <w:sz w:val="18"/>
          <w:szCs w:val="18"/>
        </w:rPr>
        <w:t>(в ред. от 09.10.2025г №88</w:t>
      </w:r>
      <w:r>
        <w:rPr>
          <w:sz w:val="18"/>
          <w:szCs w:val="18"/>
        </w:rPr>
        <w:t>8</w:t>
      </w:r>
      <w:bookmarkStart w:id="5" w:name="_GoBack"/>
      <w:bookmarkEnd w:id="5"/>
      <w:r w:rsidRPr="00FE1903">
        <w:rPr>
          <w:sz w:val="18"/>
          <w:szCs w:val="18"/>
        </w:rPr>
        <w:t>)</w:t>
      </w:r>
    </w:p>
    <w:p w14:paraId="7C82A388" w14:textId="77777777" w:rsidR="00C548EE" w:rsidRPr="00C548EE" w:rsidRDefault="00C548EE">
      <w:pPr>
        <w:jc w:val="right"/>
        <w:rPr>
          <w:sz w:val="18"/>
          <w:szCs w:val="18"/>
        </w:rPr>
      </w:pPr>
    </w:p>
    <w:p w14:paraId="70E94083" w14:textId="77777777" w:rsidR="00FB0C73" w:rsidRDefault="00FB0C73">
      <w:pPr>
        <w:jc w:val="right"/>
        <w:rPr>
          <w:sz w:val="18"/>
          <w:szCs w:val="18"/>
        </w:rPr>
      </w:pPr>
    </w:p>
    <w:p w14:paraId="1C599D06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Информация</w:t>
      </w:r>
    </w:p>
    <w:p w14:paraId="34E9BA2F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 ресурсном обеспечении муниципальной программы за счет средств бюджета </w:t>
      </w:r>
    </w:p>
    <w:p w14:paraId="05987019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Анучинского муниципального округа и прогнозная оценка привлекаемых на реализацию </w:t>
      </w:r>
    </w:p>
    <w:p w14:paraId="44112C73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ее целей средств федерального бюджета, краевого бюджета </w:t>
      </w:r>
    </w:p>
    <w:p w14:paraId="61E3088C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муниципальной программы «Благоустройство территории населенных пунктов </w:t>
      </w:r>
    </w:p>
    <w:p w14:paraId="5DCBDBB8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Анучинского муниципального округа» на 2025-2029 годы</w:t>
      </w:r>
    </w:p>
    <w:p w14:paraId="70B8FB28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ar-SA"/>
        </w:rPr>
        <w:t xml:space="preserve"> (наименование муниципальной программы)</w:t>
      </w:r>
    </w:p>
    <w:p w14:paraId="03881B28" w14:textId="77777777" w:rsidR="00B87242" w:rsidRPr="00B87242" w:rsidRDefault="00B87242" w:rsidP="00B87242">
      <w:pPr>
        <w:widowControl w:val="0"/>
        <w:overflowPunct/>
        <w:autoSpaceDE w:val="0"/>
        <w:autoSpaceDN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tbl>
      <w:tblPr>
        <w:tblW w:w="15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9"/>
        <w:gridCol w:w="2257"/>
        <w:gridCol w:w="2059"/>
        <w:gridCol w:w="1704"/>
        <w:gridCol w:w="8"/>
        <w:gridCol w:w="849"/>
        <w:gridCol w:w="8"/>
        <w:gridCol w:w="701"/>
        <w:gridCol w:w="8"/>
        <w:gridCol w:w="724"/>
        <w:gridCol w:w="8"/>
        <w:gridCol w:w="843"/>
        <w:gridCol w:w="8"/>
        <w:gridCol w:w="1376"/>
        <w:gridCol w:w="1134"/>
        <w:gridCol w:w="1134"/>
        <w:gridCol w:w="1134"/>
        <w:gridCol w:w="1138"/>
      </w:tblGrid>
      <w:tr w:rsidR="00B87242" w:rsidRPr="00B87242" w14:paraId="681E2D0D" w14:textId="77777777" w:rsidTr="00160375">
        <w:tc>
          <w:tcPr>
            <w:tcW w:w="499" w:type="dxa"/>
            <w:vMerge w:val="restart"/>
          </w:tcPr>
          <w:p w14:paraId="1786771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N п/п</w:t>
            </w:r>
          </w:p>
        </w:tc>
        <w:tc>
          <w:tcPr>
            <w:tcW w:w="2257" w:type="dxa"/>
            <w:vMerge w:val="restart"/>
          </w:tcPr>
          <w:p w14:paraId="1C948C7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59" w:type="dxa"/>
            <w:vMerge w:val="restart"/>
          </w:tcPr>
          <w:p w14:paraId="09DDB7E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Ответственный исполнитель, соисполнитель/ГРБС </w:t>
            </w:r>
            <w:hyperlink w:anchor="P885" w:history="1">
              <w:r w:rsidRPr="00B87242">
                <w:rPr>
                  <w:rFonts w:ascii="Times New Roman" w:eastAsia="Times New Roman" w:hAnsi="Times New Roman" w:cs="Times New Roman"/>
                  <w:color w:val="0000FF"/>
                  <w:kern w:val="0"/>
                  <w:sz w:val="22"/>
                  <w:szCs w:val="22"/>
                  <w:lang w:eastAsia="ru-RU" w:bidi="ar-SA"/>
                </w:rPr>
                <w:t>&lt;*&gt;</w:t>
              </w:r>
            </w:hyperlink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4" w:type="dxa"/>
            <w:vMerge w:val="restart"/>
          </w:tcPr>
          <w:p w14:paraId="19E3F5E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Источник ресурсного обеспечения</w:t>
            </w:r>
          </w:p>
        </w:tc>
        <w:tc>
          <w:tcPr>
            <w:tcW w:w="3149" w:type="dxa"/>
            <w:gridSpan w:val="8"/>
          </w:tcPr>
          <w:p w14:paraId="595C629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Код бюджетной классификации</w:t>
            </w:r>
          </w:p>
        </w:tc>
        <w:tc>
          <w:tcPr>
            <w:tcW w:w="5924" w:type="dxa"/>
            <w:gridSpan w:val="6"/>
          </w:tcPr>
          <w:p w14:paraId="48405C35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Оценка расходов</w:t>
            </w:r>
          </w:p>
        </w:tc>
      </w:tr>
      <w:tr w:rsidR="00B87242" w:rsidRPr="00B87242" w14:paraId="6489790D" w14:textId="77777777" w:rsidTr="00160375">
        <w:tc>
          <w:tcPr>
            <w:tcW w:w="499" w:type="dxa"/>
            <w:vMerge/>
          </w:tcPr>
          <w:p w14:paraId="68B336B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3E47195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48A513E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vMerge/>
          </w:tcPr>
          <w:p w14:paraId="7FF935D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857" w:type="dxa"/>
            <w:gridSpan w:val="2"/>
          </w:tcPr>
          <w:p w14:paraId="169390C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ГРБС</w:t>
            </w:r>
          </w:p>
        </w:tc>
        <w:tc>
          <w:tcPr>
            <w:tcW w:w="709" w:type="dxa"/>
            <w:gridSpan w:val="2"/>
          </w:tcPr>
          <w:p w14:paraId="362554E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Рз Пр</w:t>
            </w:r>
          </w:p>
        </w:tc>
        <w:tc>
          <w:tcPr>
            <w:tcW w:w="732" w:type="dxa"/>
            <w:gridSpan w:val="2"/>
          </w:tcPr>
          <w:p w14:paraId="513696A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ЦСР</w:t>
            </w:r>
          </w:p>
        </w:tc>
        <w:tc>
          <w:tcPr>
            <w:tcW w:w="851" w:type="dxa"/>
            <w:gridSpan w:val="2"/>
          </w:tcPr>
          <w:p w14:paraId="363F619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ВР</w:t>
            </w:r>
          </w:p>
        </w:tc>
        <w:tc>
          <w:tcPr>
            <w:tcW w:w="1384" w:type="dxa"/>
            <w:gridSpan w:val="2"/>
          </w:tcPr>
          <w:p w14:paraId="389073B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очередной финансовый год (2025)</w:t>
            </w:r>
          </w:p>
        </w:tc>
        <w:tc>
          <w:tcPr>
            <w:tcW w:w="1134" w:type="dxa"/>
          </w:tcPr>
          <w:p w14:paraId="18B314D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первый год планового периода (2026)</w:t>
            </w:r>
          </w:p>
        </w:tc>
        <w:tc>
          <w:tcPr>
            <w:tcW w:w="1134" w:type="dxa"/>
          </w:tcPr>
          <w:p w14:paraId="293401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второй год планового периода (2027)</w:t>
            </w:r>
          </w:p>
        </w:tc>
        <w:tc>
          <w:tcPr>
            <w:tcW w:w="1134" w:type="dxa"/>
          </w:tcPr>
          <w:p w14:paraId="4B22EED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третий год планового периода (2028)</w:t>
            </w:r>
          </w:p>
        </w:tc>
        <w:tc>
          <w:tcPr>
            <w:tcW w:w="1135" w:type="dxa"/>
          </w:tcPr>
          <w:p w14:paraId="1630ADD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четвертый год планового периода (2029)</w:t>
            </w:r>
          </w:p>
        </w:tc>
      </w:tr>
      <w:tr w:rsidR="00B87242" w:rsidRPr="00B87242" w14:paraId="64569B56" w14:textId="77777777" w:rsidTr="00160375">
        <w:tc>
          <w:tcPr>
            <w:tcW w:w="499" w:type="dxa"/>
          </w:tcPr>
          <w:p w14:paraId="08F5DC2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2257" w:type="dxa"/>
          </w:tcPr>
          <w:p w14:paraId="5B0BF51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2059" w:type="dxa"/>
          </w:tcPr>
          <w:p w14:paraId="74C5AE1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1704" w:type="dxa"/>
          </w:tcPr>
          <w:p w14:paraId="5EB5BB6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857" w:type="dxa"/>
            <w:gridSpan w:val="2"/>
          </w:tcPr>
          <w:p w14:paraId="7CE2ED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709" w:type="dxa"/>
            <w:gridSpan w:val="2"/>
          </w:tcPr>
          <w:p w14:paraId="28B78EF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732" w:type="dxa"/>
            <w:gridSpan w:val="2"/>
          </w:tcPr>
          <w:p w14:paraId="24F4D02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51" w:type="dxa"/>
            <w:gridSpan w:val="2"/>
          </w:tcPr>
          <w:p w14:paraId="5EE359D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1384" w:type="dxa"/>
            <w:gridSpan w:val="2"/>
          </w:tcPr>
          <w:p w14:paraId="52FB555E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</w:t>
            </w:r>
          </w:p>
        </w:tc>
        <w:tc>
          <w:tcPr>
            <w:tcW w:w="1134" w:type="dxa"/>
          </w:tcPr>
          <w:p w14:paraId="0F06C813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</w:t>
            </w:r>
          </w:p>
        </w:tc>
        <w:tc>
          <w:tcPr>
            <w:tcW w:w="1134" w:type="dxa"/>
          </w:tcPr>
          <w:p w14:paraId="12363AFA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11</w:t>
            </w:r>
          </w:p>
        </w:tc>
        <w:tc>
          <w:tcPr>
            <w:tcW w:w="1134" w:type="dxa"/>
          </w:tcPr>
          <w:p w14:paraId="45813388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12</w:t>
            </w:r>
          </w:p>
        </w:tc>
        <w:tc>
          <w:tcPr>
            <w:tcW w:w="1135" w:type="dxa"/>
          </w:tcPr>
          <w:p w14:paraId="08A2B06B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B87242" w:rsidRPr="00B87242" w14:paraId="03E3FC9A" w14:textId="77777777" w:rsidTr="00160375">
        <w:tc>
          <w:tcPr>
            <w:tcW w:w="499" w:type="dxa"/>
            <w:vMerge w:val="restart"/>
          </w:tcPr>
          <w:p w14:paraId="6992215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1.</w:t>
            </w:r>
          </w:p>
        </w:tc>
        <w:tc>
          <w:tcPr>
            <w:tcW w:w="2257" w:type="dxa"/>
            <w:vMerge w:val="restart"/>
          </w:tcPr>
          <w:p w14:paraId="2616AE9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Озеленение населенных пунктов:</w:t>
            </w:r>
          </w:p>
          <w:p w14:paraId="4F3403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196FD99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72FB8BA2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3728C9E0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32D57250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418F3C08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EFED7FF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01B12A5B" w14:textId="66CDDC78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04B29AF0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</w:tcPr>
          <w:p w14:paraId="52EE8D4E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</w:tcPr>
          <w:p w14:paraId="24AFC8F0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5" w:type="dxa"/>
          </w:tcPr>
          <w:p w14:paraId="06BC610E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</w:tr>
      <w:tr w:rsidR="00B87242" w:rsidRPr="00B87242" w14:paraId="54BEC604" w14:textId="77777777" w:rsidTr="00160375">
        <w:tc>
          <w:tcPr>
            <w:tcW w:w="499" w:type="dxa"/>
            <w:vMerge/>
          </w:tcPr>
          <w:p w14:paraId="5C5E61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2BC9CFD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7837B85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0CA7826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114358A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5FACDC54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58D5E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B679D5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710D007A" w14:textId="650A16CC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1AD846A7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</w:tcPr>
          <w:p w14:paraId="761B31BB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</w:tcPr>
          <w:p w14:paraId="0C4FD49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5" w:type="dxa"/>
          </w:tcPr>
          <w:p w14:paraId="6D9A551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</w:tr>
      <w:tr w:rsidR="00B87242" w:rsidRPr="00B87242" w14:paraId="78666165" w14:textId="77777777" w:rsidTr="00160375">
        <w:tc>
          <w:tcPr>
            <w:tcW w:w="499" w:type="dxa"/>
            <w:vMerge w:val="restart"/>
          </w:tcPr>
          <w:p w14:paraId="35BF7B1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2.</w:t>
            </w:r>
          </w:p>
        </w:tc>
        <w:tc>
          <w:tcPr>
            <w:tcW w:w="2257" w:type="dxa"/>
            <w:vMerge w:val="restart"/>
          </w:tcPr>
          <w:p w14:paraId="0DE11F6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Уличное освещение: </w:t>
            </w:r>
          </w:p>
          <w:p w14:paraId="107F9A2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0A497FD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lastRenderedPageBreak/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40B950DD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20600342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E69ADB5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739AB1B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5A66070B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172921D7" w14:textId="579C681B" w:rsidR="00B87242" w:rsidRPr="00160375" w:rsidRDefault="008C4770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4 250,0</w:t>
            </w:r>
          </w:p>
        </w:tc>
        <w:tc>
          <w:tcPr>
            <w:tcW w:w="1134" w:type="dxa"/>
          </w:tcPr>
          <w:p w14:paraId="2003FDB7" w14:textId="4AEE6452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3 000,0</w:t>
            </w:r>
          </w:p>
        </w:tc>
        <w:tc>
          <w:tcPr>
            <w:tcW w:w="1134" w:type="dxa"/>
          </w:tcPr>
          <w:p w14:paraId="54290954" w14:textId="09BD314E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3 000,0</w:t>
            </w:r>
          </w:p>
        </w:tc>
        <w:tc>
          <w:tcPr>
            <w:tcW w:w="1134" w:type="dxa"/>
          </w:tcPr>
          <w:p w14:paraId="4557D007" w14:textId="4D92C19E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3 000,0</w:t>
            </w:r>
          </w:p>
        </w:tc>
        <w:tc>
          <w:tcPr>
            <w:tcW w:w="1135" w:type="dxa"/>
          </w:tcPr>
          <w:p w14:paraId="54D487B1" w14:textId="470EB120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3 000,0</w:t>
            </w:r>
          </w:p>
        </w:tc>
      </w:tr>
      <w:tr w:rsidR="00B87242" w:rsidRPr="00B87242" w14:paraId="68FF9AF1" w14:textId="77777777" w:rsidTr="00160375">
        <w:tc>
          <w:tcPr>
            <w:tcW w:w="499" w:type="dxa"/>
            <w:vMerge/>
          </w:tcPr>
          <w:p w14:paraId="0AB3669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1F727A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05CCB8F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19DFE51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3D659B7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E0B2AA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D71435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D31D47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0BB1EF32" w14:textId="5217D315" w:rsidR="00B87242" w:rsidRPr="00B87242" w:rsidRDefault="008C4770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4 250</w:t>
            </w:r>
            <w:r w:rsidR="00B87242"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,0</w:t>
            </w:r>
          </w:p>
        </w:tc>
        <w:tc>
          <w:tcPr>
            <w:tcW w:w="1134" w:type="dxa"/>
          </w:tcPr>
          <w:p w14:paraId="44320996" w14:textId="228CC9BA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</w:tcPr>
          <w:p w14:paraId="4EA690B7" w14:textId="76358D6B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</w:tcPr>
          <w:p w14:paraId="670A926C" w14:textId="24747A51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5" w:type="dxa"/>
          </w:tcPr>
          <w:p w14:paraId="1BA02030" w14:textId="3F082A40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</w:tr>
      <w:tr w:rsidR="00B87242" w:rsidRPr="00B87242" w14:paraId="4C281E8F" w14:textId="77777777" w:rsidTr="00160375">
        <w:tc>
          <w:tcPr>
            <w:tcW w:w="499" w:type="dxa"/>
            <w:vMerge w:val="restart"/>
          </w:tcPr>
          <w:p w14:paraId="30E7F0A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3.</w:t>
            </w:r>
          </w:p>
        </w:tc>
        <w:tc>
          <w:tcPr>
            <w:tcW w:w="2257" w:type="dxa"/>
            <w:vMerge w:val="restart"/>
          </w:tcPr>
          <w:p w14:paraId="4D084674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Содержание объектов благоустройства:</w:t>
            </w:r>
          </w:p>
          <w:p w14:paraId="5183BFC8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46614E3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1E02B02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682BD081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3EAE1FE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14ECB427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57C7FEC7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2E86047E" w14:textId="62FC37EC" w:rsidR="00B87242" w:rsidRPr="00160375" w:rsidRDefault="00C3135D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5 438,95059</w:t>
            </w:r>
          </w:p>
        </w:tc>
        <w:tc>
          <w:tcPr>
            <w:tcW w:w="1134" w:type="dxa"/>
          </w:tcPr>
          <w:p w14:paraId="66671456" w14:textId="2D31D8BC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</w:tcPr>
          <w:p w14:paraId="1B841AC9" w14:textId="1095FBDA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</w:tcPr>
          <w:p w14:paraId="360447F1" w14:textId="39F7A48E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5" w:type="dxa"/>
          </w:tcPr>
          <w:p w14:paraId="5D48C7DC" w14:textId="3B82618C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</w:tr>
      <w:tr w:rsidR="00B87242" w:rsidRPr="00B87242" w14:paraId="717B5A7C" w14:textId="77777777" w:rsidTr="00160375">
        <w:trPr>
          <w:trHeight w:val="1548"/>
        </w:trPr>
        <w:tc>
          <w:tcPr>
            <w:tcW w:w="499" w:type="dxa"/>
            <w:vMerge/>
          </w:tcPr>
          <w:p w14:paraId="3A29336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59A606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514EA84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519A6FC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2CBE0F4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25D4B0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012EC8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109EE3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4504534D" w14:textId="0E382AC5" w:rsidR="00B87242" w:rsidRPr="00B87242" w:rsidRDefault="00C3135D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5 438,95059</w:t>
            </w:r>
          </w:p>
        </w:tc>
        <w:tc>
          <w:tcPr>
            <w:tcW w:w="1134" w:type="dxa"/>
          </w:tcPr>
          <w:p w14:paraId="51FC87F7" w14:textId="356AF35D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</w:tcPr>
          <w:p w14:paraId="5FF8E426" w14:textId="22744C05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</w:tcPr>
          <w:p w14:paraId="6A556257" w14:textId="108BC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5" w:type="dxa"/>
          </w:tcPr>
          <w:p w14:paraId="68AA89F5" w14:textId="2897BBB8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</w:tr>
      <w:tr w:rsidR="00B87242" w:rsidRPr="00B87242" w14:paraId="50A248C8" w14:textId="77777777" w:rsidTr="00160375">
        <w:tc>
          <w:tcPr>
            <w:tcW w:w="499" w:type="dxa"/>
            <w:vMerge w:val="restart"/>
          </w:tcPr>
          <w:p w14:paraId="244B492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257" w:type="dxa"/>
            <w:vMerge w:val="restart"/>
          </w:tcPr>
          <w:p w14:paraId="774110B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Устройство объектов благоустройства:</w:t>
            </w:r>
          </w:p>
          <w:p w14:paraId="162A156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 w:val="restart"/>
          </w:tcPr>
          <w:p w14:paraId="6783751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392F01E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5B6947B2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0F061C3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0E35779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3C9F8A82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4F9176FD" w14:textId="011509D8" w:rsidR="00B87242" w:rsidRPr="00160375" w:rsidRDefault="00C3135D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1 016,68232</w:t>
            </w:r>
          </w:p>
        </w:tc>
        <w:tc>
          <w:tcPr>
            <w:tcW w:w="1134" w:type="dxa"/>
          </w:tcPr>
          <w:p w14:paraId="1A8EB8FB" w14:textId="7AB00FD6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</w:tcPr>
          <w:p w14:paraId="705B2C54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74C086BA" w14:textId="4C23190A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5" w:type="dxa"/>
          </w:tcPr>
          <w:p w14:paraId="18FD8349" w14:textId="35DC2AA6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</w:tr>
      <w:tr w:rsidR="00B87242" w:rsidRPr="00B87242" w14:paraId="6739A753" w14:textId="77777777" w:rsidTr="00160375">
        <w:trPr>
          <w:trHeight w:val="1473"/>
        </w:trPr>
        <w:tc>
          <w:tcPr>
            <w:tcW w:w="499" w:type="dxa"/>
            <w:vMerge/>
          </w:tcPr>
          <w:p w14:paraId="7CCF028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2CA03DF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1A763FF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580BDA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6F857C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304B67C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7D8D6B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34B1343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0D2E169A" w14:textId="06F2BDB3" w:rsidR="00B87242" w:rsidRPr="00B87242" w:rsidRDefault="00C3135D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C3135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1 016,68232</w:t>
            </w:r>
          </w:p>
        </w:tc>
        <w:tc>
          <w:tcPr>
            <w:tcW w:w="1134" w:type="dxa"/>
          </w:tcPr>
          <w:p w14:paraId="3C25D0E3" w14:textId="4F7F592D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</w:tcPr>
          <w:p w14:paraId="11CB5E1F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41E693F1" w14:textId="132AFED4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5" w:type="dxa"/>
          </w:tcPr>
          <w:p w14:paraId="45C665BC" w14:textId="0A3BFC06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</w:tr>
      <w:tr w:rsidR="00B87242" w:rsidRPr="00B87242" w14:paraId="5C94611A" w14:textId="77777777" w:rsidTr="00160375">
        <w:tc>
          <w:tcPr>
            <w:tcW w:w="499" w:type="dxa"/>
            <w:vMerge w:val="restart"/>
          </w:tcPr>
          <w:p w14:paraId="29D506A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5.</w:t>
            </w:r>
          </w:p>
        </w:tc>
        <w:tc>
          <w:tcPr>
            <w:tcW w:w="2257" w:type="dxa"/>
            <w:vMerge w:val="restart"/>
          </w:tcPr>
          <w:p w14:paraId="6C6DE76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Разработка и проведение экспертизы проектно-сметной документации.</w:t>
            </w:r>
          </w:p>
        </w:tc>
        <w:tc>
          <w:tcPr>
            <w:tcW w:w="2059" w:type="dxa"/>
            <w:vMerge w:val="restart"/>
          </w:tcPr>
          <w:p w14:paraId="4F540C8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Отдел ЖКХ управления жизнеобеспечения администрации Анучинского </w:t>
            </w: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lastRenderedPageBreak/>
              <w:t>муниципального  округа</w:t>
            </w:r>
          </w:p>
        </w:tc>
        <w:tc>
          <w:tcPr>
            <w:tcW w:w="1704" w:type="dxa"/>
          </w:tcPr>
          <w:p w14:paraId="6670647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lastRenderedPageBreak/>
              <w:t>всего</w:t>
            </w:r>
          </w:p>
        </w:tc>
        <w:tc>
          <w:tcPr>
            <w:tcW w:w="857" w:type="dxa"/>
            <w:gridSpan w:val="2"/>
          </w:tcPr>
          <w:p w14:paraId="00CBEF06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2A9D63F7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7310C9B4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6616F4F6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19C07FA0" w14:textId="0248C782" w:rsidR="00B87242" w:rsidRPr="00160375" w:rsidRDefault="00C3135D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</w:t>
            </w:r>
            <w:r w:rsidR="00B87242"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</w:tcPr>
          <w:p w14:paraId="08ECD314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006A515B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09BFAE2F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5" w:type="dxa"/>
          </w:tcPr>
          <w:p w14:paraId="1989F54E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1276A8A7" w14:textId="77777777" w:rsidTr="00160375">
        <w:tc>
          <w:tcPr>
            <w:tcW w:w="499" w:type="dxa"/>
            <w:vMerge/>
          </w:tcPr>
          <w:p w14:paraId="435E07A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0957CAA4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0805A19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5B13DCB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240641CD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F17249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5E3D43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0519C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75E6DB2A" w14:textId="39601B39" w:rsidR="00B87242" w:rsidRPr="00B87242" w:rsidRDefault="00C3135D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</w:t>
            </w:r>
            <w:r w:rsidR="00B87242"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</w:tcPr>
          <w:p w14:paraId="3472D13F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33D22272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1F8050F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5" w:type="dxa"/>
          </w:tcPr>
          <w:p w14:paraId="18AF26F8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255DDC4B" w14:textId="77777777" w:rsidTr="00160375">
        <w:tc>
          <w:tcPr>
            <w:tcW w:w="499" w:type="dxa"/>
            <w:vMerge w:val="restart"/>
          </w:tcPr>
          <w:p w14:paraId="6D30B6C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6.</w:t>
            </w:r>
          </w:p>
        </w:tc>
        <w:tc>
          <w:tcPr>
            <w:tcW w:w="2257" w:type="dxa"/>
            <w:vMerge w:val="restart"/>
          </w:tcPr>
          <w:p w14:paraId="00DFEAC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Приобретение машин и оборудование для благоустройства.</w:t>
            </w:r>
          </w:p>
        </w:tc>
        <w:tc>
          <w:tcPr>
            <w:tcW w:w="2059" w:type="dxa"/>
            <w:vMerge w:val="restart"/>
          </w:tcPr>
          <w:p w14:paraId="293E6DB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5B030F3E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1F6CB11A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27D30013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64B69345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B3CAB03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71796FF9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5AC99426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024556D7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39213233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5" w:type="dxa"/>
          </w:tcPr>
          <w:p w14:paraId="498F9BEE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094FACEE" w14:textId="77777777" w:rsidTr="00160375">
        <w:tc>
          <w:tcPr>
            <w:tcW w:w="499" w:type="dxa"/>
            <w:vMerge/>
          </w:tcPr>
          <w:p w14:paraId="1CD8F32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49F3F03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2E531C7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576BFD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7AA7C0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62664D4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9B0549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CA9377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12C17C37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23C7155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278B39E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2339E1D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5" w:type="dxa"/>
          </w:tcPr>
          <w:p w14:paraId="7E9A879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5558E8F4" w14:textId="77777777" w:rsidTr="00160375">
        <w:tc>
          <w:tcPr>
            <w:tcW w:w="499" w:type="dxa"/>
            <w:vMerge w:val="restart"/>
          </w:tcPr>
          <w:p w14:paraId="50A9E5A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7.</w:t>
            </w:r>
          </w:p>
        </w:tc>
        <w:tc>
          <w:tcPr>
            <w:tcW w:w="2257" w:type="dxa"/>
            <w:vMerge w:val="restart"/>
          </w:tcPr>
          <w:p w14:paraId="20DB09B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Реализация проектов инициативного бюджетирования</w:t>
            </w:r>
          </w:p>
        </w:tc>
        <w:tc>
          <w:tcPr>
            <w:tcW w:w="2059" w:type="dxa"/>
            <w:vMerge w:val="restart"/>
          </w:tcPr>
          <w:p w14:paraId="0E0F614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7F12DCEA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11B20934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617BDAB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7D448A7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75F3E823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291D6CC5" w14:textId="306B511A" w:rsidR="00B87242" w:rsidRPr="00160375" w:rsidRDefault="00C3135D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2 962,41</w:t>
            </w:r>
            <w:r w:rsidR="006300C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481</w:t>
            </w:r>
          </w:p>
        </w:tc>
        <w:tc>
          <w:tcPr>
            <w:tcW w:w="1134" w:type="dxa"/>
          </w:tcPr>
          <w:p w14:paraId="68E28453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54FB5E49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4A5CF335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5" w:type="dxa"/>
          </w:tcPr>
          <w:p w14:paraId="6AEB062D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017DD084" w14:textId="77777777" w:rsidTr="00160375">
        <w:tc>
          <w:tcPr>
            <w:tcW w:w="499" w:type="dxa"/>
            <w:vMerge/>
          </w:tcPr>
          <w:p w14:paraId="4EEDB52D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104C65B4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5DE6628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6A5E174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краевой бюджет(субсидии, субвенции, иные межбюджетные трансферты)</w:t>
            </w:r>
          </w:p>
        </w:tc>
        <w:tc>
          <w:tcPr>
            <w:tcW w:w="857" w:type="dxa"/>
            <w:gridSpan w:val="2"/>
          </w:tcPr>
          <w:p w14:paraId="36B0CB67" w14:textId="59843C3D" w:rsidR="00B87242" w:rsidRPr="00B87242" w:rsidRDefault="00160375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3777ED8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EDF6BD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C3817BB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7EF31C80" w14:textId="1ABC1C83" w:rsidR="00B87242" w:rsidRPr="00B87242" w:rsidRDefault="00C3135D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bookmarkStart w:id="6" w:name="_Hlk210383165"/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2 834,50</w:t>
            </w:r>
            <w:r w:rsidR="001603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bookmarkEnd w:id="6"/>
            <w:r w:rsidR="006300C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96</w:t>
            </w:r>
          </w:p>
        </w:tc>
        <w:tc>
          <w:tcPr>
            <w:tcW w:w="1134" w:type="dxa"/>
          </w:tcPr>
          <w:p w14:paraId="4F9943D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45CCC4A8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5BA13F4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5" w:type="dxa"/>
          </w:tcPr>
          <w:p w14:paraId="5405E70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3D287BC9" w14:textId="77777777" w:rsidTr="00160375">
        <w:tc>
          <w:tcPr>
            <w:tcW w:w="499" w:type="dxa"/>
            <w:vMerge/>
          </w:tcPr>
          <w:p w14:paraId="52B515E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0816BA8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6AFEB06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7C20D5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A86F681" w14:textId="544FF984" w:rsidR="00B87242" w:rsidRPr="00B87242" w:rsidRDefault="00160375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26ABB7A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4B0BCF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B4DED8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679F1F4D" w14:textId="3110593B" w:rsidR="00B87242" w:rsidRPr="00B87242" w:rsidRDefault="00160375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127,91385</w:t>
            </w:r>
          </w:p>
        </w:tc>
        <w:tc>
          <w:tcPr>
            <w:tcW w:w="1134" w:type="dxa"/>
          </w:tcPr>
          <w:p w14:paraId="5E80A815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08BD290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5BDC1E5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5" w:type="dxa"/>
          </w:tcPr>
          <w:p w14:paraId="2684511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410F0D9D" w14:textId="77777777" w:rsidTr="00160375">
        <w:tc>
          <w:tcPr>
            <w:tcW w:w="499" w:type="dxa"/>
          </w:tcPr>
          <w:p w14:paraId="552194F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6028" w:type="dxa"/>
            <w:gridSpan w:val="4"/>
          </w:tcPr>
          <w:p w14:paraId="045D153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  <w:t>Итого:</w:t>
            </w:r>
          </w:p>
        </w:tc>
        <w:tc>
          <w:tcPr>
            <w:tcW w:w="857" w:type="dxa"/>
            <w:gridSpan w:val="2"/>
          </w:tcPr>
          <w:p w14:paraId="0202882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9" w:type="dxa"/>
            <w:gridSpan w:val="2"/>
          </w:tcPr>
          <w:p w14:paraId="362E6FC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E83DC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3A8264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76" w:type="dxa"/>
          </w:tcPr>
          <w:p w14:paraId="34D07E1B" w14:textId="0B791E8C" w:rsidR="00B87242" w:rsidRPr="00B87242" w:rsidRDefault="00160375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13 968,04</w:t>
            </w:r>
            <w:r w:rsidR="006300C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772</w:t>
            </w:r>
          </w:p>
        </w:tc>
        <w:tc>
          <w:tcPr>
            <w:tcW w:w="1134" w:type="dxa"/>
          </w:tcPr>
          <w:p w14:paraId="3D829A44" w14:textId="1863F9D6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  <w:tc>
          <w:tcPr>
            <w:tcW w:w="1134" w:type="dxa"/>
          </w:tcPr>
          <w:p w14:paraId="5664EEFB" w14:textId="1DE2BAA4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  <w:tc>
          <w:tcPr>
            <w:tcW w:w="1134" w:type="dxa"/>
          </w:tcPr>
          <w:p w14:paraId="7930E993" w14:textId="22F2234F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  <w:tc>
          <w:tcPr>
            <w:tcW w:w="1135" w:type="dxa"/>
          </w:tcPr>
          <w:p w14:paraId="647D96CC" w14:textId="6A79557B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</w:tr>
    </w:tbl>
    <w:p w14:paraId="394B0BE5" w14:textId="77777777" w:rsidR="00FB0C73" w:rsidRDefault="00FB0C73">
      <w:pPr>
        <w:pStyle w:val="ConsPlusNormal"/>
        <w:jc w:val="both"/>
        <w:rPr>
          <w:rFonts w:ascii="Times New Roman" w:hAnsi="Times New Roman" w:cs="Times New Roman"/>
        </w:rPr>
      </w:pPr>
    </w:p>
    <w:p w14:paraId="0F142025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CD53E3" w14:textId="3247F018" w:rsidR="00FB0C73" w:rsidRPr="00372BAD" w:rsidRDefault="004E1AD8" w:rsidP="00372B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7" w:name="P885"/>
      <w:bookmarkEnd w:id="7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FB0C73" w:rsidRPr="00372BAD" w:rsidSect="007F5E15">
      <w:headerReference w:type="default" r:id="rId9"/>
      <w:pgSz w:w="16838" w:h="11906" w:orient="landscape"/>
      <w:pgMar w:top="426" w:right="851" w:bottom="567" w:left="85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706A0F" w14:textId="77777777" w:rsidR="0073655E" w:rsidRDefault="0073655E">
      <w:r>
        <w:separator/>
      </w:r>
    </w:p>
  </w:endnote>
  <w:endnote w:type="continuationSeparator" w:id="0">
    <w:p w14:paraId="25A23EB0" w14:textId="77777777" w:rsidR="0073655E" w:rsidRDefault="00736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default"/>
  </w:font>
  <w:font w:name="Droid Sans Fallback">
    <w:charset w:val="00"/>
    <w:family w:val="roman"/>
    <w:pitch w:val="default"/>
  </w:font>
  <w:font w:name="Droid Sans Devanagari">
    <w:altName w:val="Segoe UI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E47B3B" w14:textId="77777777" w:rsidR="0073655E" w:rsidRDefault="0073655E">
      <w:r>
        <w:separator/>
      </w:r>
    </w:p>
  </w:footnote>
  <w:footnote w:type="continuationSeparator" w:id="0">
    <w:p w14:paraId="23BD99C8" w14:textId="77777777" w:rsidR="0073655E" w:rsidRDefault="007365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4B17D5" w14:textId="77777777" w:rsidR="00FB0C73" w:rsidRDefault="00FB0C73">
    <w:pPr>
      <w:pStyle w:val="af1"/>
      <w:jc w:val="center"/>
    </w:pPr>
  </w:p>
  <w:p w14:paraId="6ADE314D" w14:textId="77777777" w:rsidR="00FB0C73" w:rsidRDefault="00FB0C7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838011" w14:textId="77777777" w:rsidR="00FB0C73" w:rsidRDefault="00FB0C73">
    <w:pPr>
      <w:pStyle w:val="af1"/>
      <w:jc w:val="center"/>
    </w:pPr>
  </w:p>
  <w:p w14:paraId="13D4CAAB" w14:textId="77777777" w:rsidR="00FB0C73" w:rsidRDefault="00FB0C73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73"/>
    <w:rsid w:val="00091AC8"/>
    <w:rsid w:val="000B631E"/>
    <w:rsid w:val="00102B21"/>
    <w:rsid w:val="00103334"/>
    <w:rsid w:val="00123635"/>
    <w:rsid w:val="00127C0D"/>
    <w:rsid w:val="00160375"/>
    <w:rsid w:val="001B4741"/>
    <w:rsid w:val="001E246F"/>
    <w:rsid w:val="0020754F"/>
    <w:rsid w:val="00233D26"/>
    <w:rsid w:val="0029020F"/>
    <w:rsid w:val="003026EA"/>
    <w:rsid w:val="00325DE2"/>
    <w:rsid w:val="00350072"/>
    <w:rsid w:val="003514A9"/>
    <w:rsid w:val="0035784D"/>
    <w:rsid w:val="00372BAD"/>
    <w:rsid w:val="003C021B"/>
    <w:rsid w:val="00417ECD"/>
    <w:rsid w:val="004571D3"/>
    <w:rsid w:val="00490A9E"/>
    <w:rsid w:val="004B1B1B"/>
    <w:rsid w:val="004E1AD8"/>
    <w:rsid w:val="005638F5"/>
    <w:rsid w:val="006300C5"/>
    <w:rsid w:val="00641A01"/>
    <w:rsid w:val="006439BE"/>
    <w:rsid w:val="006A5228"/>
    <w:rsid w:val="00727DBD"/>
    <w:rsid w:val="0073655E"/>
    <w:rsid w:val="00746026"/>
    <w:rsid w:val="00754DCA"/>
    <w:rsid w:val="00756A86"/>
    <w:rsid w:val="007F5E15"/>
    <w:rsid w:val="008C4770"/>
    <w:rsid w:val="008C78F5"/>
    <w:rsid w:val="008E503C"/>
    <w:rsid w:val="00904977"/>
    <w:rsid w:val="009A0C74"/>
    <w:rsid w:val="009C22FB"/>
    <w:rsid w:val="00A82A56"/>
    <w:rsid w:val="00A95AC6"/>
    <w:rsid w:val="00B242E3"/>
    <w:rsid w:val="00B70B33"/>
    <w:rsid w:val="00B87242"/>
    <w:rsid w:val="00B91AFF"/>
    <w:rsid w:val="00BF7F0C"/>
    <w:rsid w:val="00C3135D"/>
    <w:rsid w:val="00C548EE"/>
    <w:rsid w:val="00C65797"/>
    <w:rsid w:val="00C9056A"/>
    <w:rsid w:val="00C9635F"/>
    <w:rsid w:val="00D17DC4"/>
    <w:rsid w:val="00D26011"/>
    <w:rsid w:val="00D62ADA"/>
    <w:rsid w:val="00D63FBA"/>
    <w:rsid w:val="00DA4DCC"/>
    <w:rsid w:val="00DB727D"/>
    <w:rsid w:val="00E2493F"/>
    <w:rsid w:val="00EB5553"/>
    <w:rsid w:val="00EC4E04"/>
    <w:rsid w:val="00ED3EEA"/>
    <w:rsid w:val="00ED79C1"/>
    <w:rsid w:val="00EE62FD"/>
    <w:rsid w:val="00F826D2"/>
    <w:rsid w:val="00FA0D03"/>
    <w:rsid w:val="00FB0C73"/>
    <w:rsid w:val="00FE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A248"/>
  <w15:docId w15:val="{4556B70D-B30A-4D58-A0EB-27C6A5F5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7EA46-66BD-4168-8BD7-3A01E2BE7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5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27</cp:revision>
  <cp:lastPrinted>2025-10-07T01:25:00Z</cp:lastPrinted>
  <dcterms:created xsi:type="dcterms:W3CDTF">2020-12-25T04:14:00Z</dcterms:created>
  <dcterms:modified xsi:type="dcterms:W3CDTF">2025-10-16T01:18:00Z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