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504" w:rsidRDefault="00E511CA">
      <w:pPr>
        <w:jc w:val="center"/>
      </w:pPr>
      <w:r>
        <w:rPr>
          <w:rFonts w:ascii="TimesNewRoman,Bold" w:hAnsi="TimesNewRoman,Bold"/>
          <w:b/>
          <w:color w:val="000000"/>
          <w:sz w:val="28"/>
        </w:rPr>
        <w:t>ОБЗОР</w:t>
      </w:r>
    </w:p>
    <w:p w:rsidR="00C57504" w:rsidRDefault="00E511CA">
      <w:pPr>
        <w:jc w:val="center"/>
      </w:pPr>
      <w:r>
        <w:rPr>
          <w:rFonts w:ascii="TimesNewRoman,Bold" w:hAnsi="TimesNewRoman,Bold"/>
          <w:b/>
          <w:color w:val="000000"/>
          <w:sz w:val="28"/>
        </w:rPr>
        <w:t xml:space="preserve">за </w:t>
      </w:r>
      <w:r w:rsidR="00C16C9E">
        <w:rPr>
          <w:rFonts w:ascii="TimesNewRoman,Bold" w:hAnsi="TimesNewRoman,Bold"/>
          <w:b/>
          <w:color w:val="000000"/>
          <w:sz w:val="28"/>
        </w:rPr>
        <w:t>2</w:t>
      </w:r>
      <w:r>
        <w:rPr>
          <w:rFonts w:ascii="TimesNewRoman,Bold" w:hAnsi="TimesNewRoman,Bold"/>
          <w:b/>
          <w:color w:val="000000"/>
          <w:sz w:val="28"/>
        </w:rPr>
        <w:t xml:space="preserve"> квартал 201</w:t>
      </w:r>
      <w:r w:rsidR="00F056A3">
        <w:rPr>
          <w:rFonts w:ascii="TimesNewRoman,Bold" w:hAnsi="TimesNewRoman,Bold"/>
          <w:b/>
          <w:color w:val="000000"/>
          <w:sz w:val="28"/>
        </w:rPr>
        <w:t>9</w:t>
      </w:r>
      <w:r>
        <w:rPr>
          <w:rFonts w:ascii="TimesNewRoman,Bold" w:hAnsi="TimesNewRoman,Bold"/>
          <w:b/>
          <w:color w:val="000000"/>
          <w:sz w:val="28"/>
        </w:rPr>
        <w:t xml:space="preserve"> года правоприменительной практики</w:t>
      </w:r>
    </w:p>
    <w:p w:rsidR="00C57504" w:rsidRDefault="00E511CA">
      <w:pPr>
        <w:jc w:val="center"/>
      </w:pPr>
      <w:r>
        <w:rPr>
          <w:rFonts w:ascii="TimesNewRoman,Bold" w:hAnsi="TimesNewRoman,Bold"/>
          <w:b/>
          <w:color w:val="000000"/>
          <w:sz w:val="28"/>
        </w:rPr>
        <w:t>по результатам вступивших в законную силу решений судов о</w:t>
      </w:r>
    </w:p>
    <w:p w:rsidR="00C57504" w:rsidRDefault="00E511CA">
      <w:pPr>
        <w:jc w:val="center"/>
      </w:pPr>
      <w:r>
        <w:rPr>
          <w:rFonts w:ascii="TimesNewRoman,Bold" w:hAnsi="TimesNewRoman,Bold"/>
          <w:b/>
          <w:color w:val="000000"/>
          <w:sz w:val="28"/>
        </w:rPr>
        <w:t>признании недействительными ненормативных правовых актов,</w:t>
      </w:r>
    </w:p>
    <w:p w:rsidR="00C57504" w:rsidRDefault="00E511CA">
      <w:pPr>
        <w:jc w:val="center"/>
      </w:pPr>
      <w:r>
        <w:rPr>
          <w:rFonts w:ascii="TimesNewRoman,Bold" w:hAnsi="TimesNewRoman,Bold"/>
          <w:b/>
          <w:color w:val="000000"/>
          <w:sz w:val="28"/>
        </w:rPr>
        <w:t>незаконными решений и действий (бездействия) федеральных органов</w:t>
      </w:r>
    </w:p>
    <w:p w:rsidR="00C57504" w:rsidRDefault="00E511CA">
      <w:pPr>
        <w:jc w:val="center"/>
      </w:pPr>
      <w:r>
        <w:rPr>
          <w:rFonts w:ascii="TimesNewRoman,Bold" w:hAnsi="TimesNewRoman,Bold"/>
          <w:b/>
          <w:color w:val="000000"/>
          <w:sz w:val="28"/>
        </w:rPr>
        <w:t>государственной власти, органов государственной власти субъектов</w:t>
      </w:r>
    </w:p>
    <w:p w:rsidR="00C57504" w:rsidRDefault="00E511CA">
      <w:pPr>
        <w:jc w:val="center"/>
      </w:pPr>
      <w:r>
        <w:rPr>
          <w:rFonts w:ascii="TimesNewRoman,Bold" w:hAnsi="TimesNewRoman,Bold"/>
          <w:b/>
          <w:color w:val="000000"/>
          <w:sz w:val="28"/>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C57504">
      <w:pPr>
        <w:rPr>
          <w:rFonts w:ascii="TimesNewRoman" w:hAnsi="TimesNewRoman" w:hint="eastAsia"/>
          <w:color w:val="000000"/>
          <w:sz w:val="28"/>
        </w:rPr>
      </w:pPr>
    </w:p>
    <w:p w:rsidR="00C57504" w:rsidRDefault="00E511CA">
      <w:pPr>
        <w:suppressAutoHyphens/>
        <w:ind w:firstLine="708"/>
        <w:jc w:val="both"/>
        <w:outlineLvl w:val="0"/>
      </w:pPr>
      <w:r>
        <w:rPr>
          <w:rFonts w:cs="Times New Roman"/>
          <w:sz w:val="28"/>
          <w:szCs w:val="28"/>
          <w:lang w:eastAsia="en-US" w:bidi="ar-SA"/>
        </w:rPr>
        <w:t>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E511CA">
      <w:pPr>
        <w:suppressAutoHyphens/>
        <w:ind w:firstLine="708"/>
        <w:jc w:val="both"/>
        <w:outlineLvl w:val="0"/>
      </w:pPr>
      <w:r>
        <w:rPr>
          <w:rFonts w:cs="Times New Roman"/>
          <w:color w:val="000000"/>
          <w:sz w:val="28"/>
          <w:szCs w:val="28"/>
          <w:lang w:eastAsia="en-US" w:bidi="ar-SA"/>
        </w:rPr>
        <w:t xml:space="preserve">Во исполнение вышеназванной нормы в </w:t>
      </w:r>
      <w:r w:rsidR="00EF0141">
        <w:rPr>
          <w:rFonts w:cs="Times New Roman"/>
          <w:color w:val="000000"/>
          <w:sz w:val="28"/>
          <w:szCs w:val="28"/>
          <w:lang w:eastAsia="en-US" w:bidi="ar-SA"/>
        </w:rPr>
        <w:t>2</w:t>
      </w:r>
      <w:bookmarkStart w:id="0" w:name="_GoBack"/>
      <w:bookmarkEnd w:id="0"/>
      <w:r>
        <w:rPr>
          <w:rFonts w:cs="Times New Roman"/>
          <w:color w:val="000000"/>
          <w:sz w:val="28"/>
          <w:szCs w:val="28"/>
          <w:lang w:eastAsia="en-US" w:bidi="ar-SA"/>
        </w:rPr>
        <w:t xml:space="preserve"> квартале 201</w:t>
      </w:r>
      <w:r w:rsidR="00F056A3">
        <w:rPr>
          <w:rFonts w:cs="Times New Roman"/>
          <w:color w:val="000000"/>
          <w:sz w:val="28"/>
          <w:szCs w:val="28"/>
          <w:lang w:eastAsia="en-US" w:bidi="ar-SA"/>
        </w:rPr>
        <w:t>9</w:t>
      </w:r>
      <w:r>
        <w:rPr>
          <w:rFonts w:cs="Times New Roman"/>
          <w:color w:val="000000"/>
          <w:sz w:val="28"/>
          <w:szCs w:val="28"/>
          <w:lang w:eastAsia="en-US" w:bidi="ar-SA"/>
        </w:rPr>
        <w:t>г. были рассмотрены следующие судебные решения.</w:t>
      </w:r>
    </w:p>
    <w:p w:rsidR="00C57504" w:rsidRDefault="00C57504">
      <w:pPr>
        <w:rPr>
          <w:rFonts w:ascii="TimesNewRoman" w:hAnsi="TimesNewRoman" w:hint="eastAsia"/>
          <w:color w:val="000000"/>
          <w:sz w:val="28"/>
        </w:rPr>
      </w:pPr>
    </w:p>
    <w:p w:rsidR="00C57504" w:rsidRDefault="00E511CA">
      <w:pPr>
        <w:jc w:val="both"/>
        <w:rPr>
          <w:b/>
          <w:bCs/>
        </w:rPr>
      </w:pPr>
      <w:r>
        <w:rPr>
          <w:rFonts w:ascii="TimesNewRoman,Bold" w:hAnsi="TimesNewRoman,Bold"/>
          <w:b/>
          <w:bCs/>
          <w:color w:val="000000"/>
          <w:sz w:val="28"/>
        </w:rPr>
        <w:t xml:space="preserve">1. </w:t>
      </w:r>
      <w:r w:rsidR="0026701C">
        <w:rPr>
          <w:rFonts w:ascii="TimesNewRoman" w:hAnsi="TimesNewRoman"/>
          <w:b/>
          <w:bCs/>
          <w:color w:val="000000"/>
          <w:sz w:val="28"/>
        </w:rPr>
        <w:t>Обзор судебной практики по делам о привлечении к административной ответственности, предусмотренной статьёй 19.29 Кодекса Российской Федерации об административных правонарушениях.</w:t>
      </w:r>
    </w:p>
    <w:p w:rsidR="00C57504" w:rsidRDefault="00C57504">
      <w:pPr>
        <w:jc w:val="both"/>
        <w:rPr>
          <w:rFonts w:ascii="TimesNewRoman,BoldItalic" w:hAnsi="TimesNewRoman,BoldItalic" w:hint="eastAsia"/>
          <w:color w:val="000000"/>
          <w:sz w:val="28"/>
        </w:rPr>
      </w:pP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Федеральным </w:t>
      </w:r>
      <w:hyperlink r:id="rId5" w:history="1">
        <w:r w:rsidRPr="00B06974">
          <w:rPr>
            <w:rFonts w:eastAsia="Times New Roman" w:cs="Times New Roman"/>
            <w:color w:val="0000FF"/>
            <w:kern w:val="0"/>
            <w:sz w:val="28"/>
            <w:szCs w:val="28"/>
            <w:lang w:eastAsia="ru-RU" w:bidi="ar-SA"/>
          </w:rPr>
          <w:t>законом</w:t>
        </w:r>
      </w:hyperlink>
      <w:r w:rsidRPr="00B06974">
        <w:rPr>
          <w:rFonts w:eastAsia="Times New Roman" w:cs="Times New Roman"/>
          <w:kern w:val="0"/>
          <w:sz w:val="28"/>
          <w:szCs w:val="28"/>
          <w:lang w:eastAsia="ru-RU" w:bidi="ar-SA"/>
        </w:rPr>
        <w:t xml:space="preserve"> "О противодействии коррупции" установлены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В частности, указанным нормативным правовым актом введены ограничения, направленные на соблюдение специальных правил трудоустройства государственных или муниципальных служащих определенных категорий, а также лиц, ранее замещавших названные должности, за несоблюдение которых устанавливается административная ответственность.</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Так, в соответствии со </w:t>
      </w:r>
      <w:hyperlink r:id="rId6"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Кодекса Российской Федерации об административных правонарушениях (далее - КоАП РФ) административным правонарушением признается привлечение работодателем либо заказчиком </w:t>
      </w:r>
      <w:r w:rsidRPr="00B06974">
        <w:rPr>
          <w:rFonts w:eastAsia="Times New Roman" w:cs="Times New Roman"/>
          <w:kern w:val="0"/>
          <w:sz w:val="28"/>
          <w:szCs w:val="28"/>
          <w:lang w:eastAsia="ru-RU" w:bidi="ar-SA"/>
        </w:rPr>
        <w:lastRenderedPageBreak/>
        <w:t xml:space="preserve">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7" w:history="1">
        <w:r w:rsidRPr="00B06974">
          <w:rPr>
            <w:rFonts w:eastAsia="Times New Roman" w:cs="Times New Roman"/>
            <w:color w:val="0000FF"/>
            <w:kern w:val="0"/>
            <w:sz w:val="28"/>
            <w:szCs w:val="28"/>
            <w:lang w:eastAsia="ru-RU" w:bidi="ar-SA"/>
          </w:rPr>
          <w:t>законом</w:t>
        </w:r>
      </w:hyperlink>
      <w:r w:rsidRPr="00B06974">
        <w:rPr>
          <w:rFonts w:eastAsia="Times New Roman" w:cs="Times New Roman"/>
          <w:kern w:val="0"/>
          <w:sz w:val="28"/>
          <w:szCs w:val="28"/>
          <w:lang w:eastAsia="ru-RU" w:bidi="ar-SA"/>
        </w:rPr>
        <w:t xml:space="preserve"> "О противодействии коррупции".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Объективная сторона состава данного административного правонарушения, в частности, выражается в нарушении требований </w:t>
      </w:r>
      <w:hyperlink r:id="rId8" w:history="1">
        <w:r w:rsidRPr="00B06974">
          <w:rPr>
            <w:rFonts w:eastAsia="Times New Roman" w:cs="Times New Roman"/>
            <w:color w:val="0000FF"/>
            <w:kern w:val="0"/>
            <w:sz w:val="28"/>
            <w:szCs w:val="28"/>
            <w:lang w:eastAsia="ru-RU" w:bidi="ar-SA"/>
          </w:rPr>
          <w:t>части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согласно которой работодатель при заключении трудового или гражданско-правового договора на выполнение работ (оказание услуг) в течение месяца стоимостью более ста тысяч рублей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При этом нарушения указанной нормы могут, в том числе, состоять:</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 в </w:t>
      </w:r>
      <w:proofErr w:type="spellStart"/>
      <w:r w:rsidRPr="00B06974">
        <w:rPr>
          <w:rFonts w:eastAsia="Times New Roman" w:cs="Times New Roman"/>
          <w:kern w:val="0"/>
          <w:sz w:val="28"/>
          <w:szCs w:val="28"/>
          <w:lang w:eastAsia="ru-RU" w:bidi="ar-SA"/>
        </w:rPr>
        <w:t>ненаправлении</w:t>
      </w:r>
      <w:proofErr w:type="spellEnd"/>
      <w:r w:rsidRPr="00B06974">
        <w:rPr>
          <w:rFonts w:eastAsia="Times New Roman" w:cs="Times New Roman"/>
          <w:kern w:val="0"/>
          <w:sz w:val="28"/>
          <w:szCs w:val="28"/>
          <w:lang w:eastAsia="ru-RU" w:bidi="ar-SA"/>
        </w:rPr>
        <w:t xml:space="preserve"> сообщения работодателем о заключении трудового договора или гражданско-правового договора на выполнение в организации в течение месяца работ (оказание организации услуг) стоимостью более ста тысяч рублей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представителю нанимателя (работодателю) государственного или муниципального служащего по последнему месту его службы;</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в нарушении десятидневного срока со дня заключения трудового договора или гражданско-правового договора, установленного нормативными правовыми актами для направления сообщения о заключении трудового договора или гражданско-правового договора на выполнение в организации в течение месяца работ (оказание организации услуг) стоимостью более ста тысяч рублей с гражданином, замещавшим должности государственной или муниципальной службы;</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Административная ответственность по </w:t>
      </w:r>
      <w:hyperlink r:id="rId9"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наступает также в случае невыполнения иных требований Федерального </w:t>
      </w:r>
      <w:hyperlink r:id="rId10" w:history="1">
        <w:r w:rsidRPr="00B06974">
          <w:rPr>
            <w:rFonts w:eastAsia="Times New Roman" w:cs="Times New Roman"/>
            <w:color w:val="0000FF"/>
            <w:kern w:val="0"/>
            <w:sz w:val="28"/>
            <w:szCs w:val="28"/>
            <w:lang w:eastAsia="ru-RU" w:bidi="ar-SA"/>
          </w:rPr>
          <w:t>закона</w:t>
        </w:r>
      </w:hyperlink>
      <w:r w:rsidRPr="00B06974">
        <w:rPr>
          <w:rFonts w:eastAsia="Times New Roman" w:cs="Times New Roman"/>
          <w:kern w:val="0"/>
          <w:sz w:val="28"/>
          <w:szCs w:val="28"/>
          <w:lang w:eastAsia="ru-RU" w:bidi="ar-SA"/>
        </w:rPr>
        <w:t xml:space="preserve"> "О противодействии коррупции".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Например, заключение трудового либо гражданско-правового договора с бывшим государственным или муниципальным служащим, замещавшим </w:t>
      </w:r>
      <w:r w:rsidRPr="00B06974">
        <w:rPr>
          <w:rFonts w:eastAsia="Times New Roman" w:cs="Times New Roman"/>
          <w:kern w:val="0"/>
          <w:sz w:val="28"/>
          <w:szCs w:val="28"/>
          <w:lang w:eastAsia="ru-RU" w:bidi="ar-SA"/>
        </w:rPr>
        <w:lastRenderedPageBreak/>
        <w:t>должность, включенную в перечень, установленный нормативными правовыми актами, в обязанности которого входили отдельные функции государственного, муниципального (административного) управления организацией, то есть полномочия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w:t>
      </w:r>
      <w:hyperlink r:id="rId11" w:history="1">
        <w:r w:rsidRPr="00B06974">
          <w:rPr>
            <w:rFonts w:eastAsia="Times New Roman" w:cs="Times New Roman"/>
            <w:color w:val="0000FF"/>
            <w:kern w:val="0"/>
            <w:sz w:val="28"/>
            <w:szCs w:val="28"/>
            <w:lang w:eastAsia="ru-RU" w:bidi="ar-SA"/>
          </w:rPr>
          <w:t>пункт 4 статьи 1</w:t>
        </w:r>
      </w:hyperlink>
      <w:r w:rsidRPr="00B06974">
        <w:rPr>
          <w:rFonts w:eastAsia="Times New Roman" w:cs="Times New Roman"/>
          <w:kern w:val="0"/>
          <w:sz w:val="28"/>
          <w:szCs w:val="28"/>
          <w:lang w:eastAsia="ru-RU" w:bidi="ar-SA"/>
        </w:rPr>
        <w:t xml:space="preserve"> Федерального закона "О противодействии коррупции"), без согласия комиссии по соблюдению требований к служебному поведению государственных или муниципальных служащих и урегулированию конфликта интересов является нарушением требований </w:t>
      </w:r>
      <w:hyperlink r:id="rId12" w:history="1">
        <w:r w:rsidRPr="00B06974">
          <w:rPr>
            <w:rFonts w:eastAsia="Times New Roman" w:cs="Times New Roman"/>
            <w:color w:val="0000FF"/>
            <w:kern w:val="0"/>
            <w:sz w:val="28"/>
            <w:szCs w:val="28"/>
            <w:lang w:eastAsia="ru-RU" w:bidi="ar-SA"/>
          </w:rPr>
          <w:t>части 1 статьи 12</w:t>
        </w:r>
      </w:hyperlink>
      <w:r w:rsidRPr="00B06974">
        <w:rPr>
          <w:rFonts w:eastAsia="Times New Roman" w:cs="Times New Roman"/>
          <w:kern w:val="0"/>
          <w:sz w:val="28"/>
          <w:szCs w:val="28"/>
          <w:lang w:eastAsia="ru-RU" w:bidi="ar-SA"/>
        </w:rPr>
        <w:t xml:space="preserve"> указанного выше закона и образует объективную сторону состава административного правонарушения, предусмотренного </w:t>
      </w:r>
      <w:hyperlink r:id="rId13"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Полномочиями по возбуждению данной категории дел об административных правонарушениях наделен прокурор (</w:t>
      </w:r>
      <w:hyperlink r:id="rId14" w:history="1">
        <w:r w:rsidRPr="00B06974">
          <w:rPr>
            <w:rFonts w:eastAsia="Times New Roman" w:cs="Times New Roman"/>
            <w:color w:val="0000FF"/>
            <w:kern w:val="0"/>
            <w:sz w:val="28"/>
            <w:szCs w:val="28"/>
            <w:lang w:eastAsia="ru-RU" w:bidi="ar-SA"/>
          </w:rPr>
          <w:t>часть 1 статьи 28.4</w:t>
        </w:r>
      </w:hyperlink>
      <w:r w:rsidRPr="00B06974">
        <w:rPr>
          <w:rFonts w:eastAsia="Times New Roman" w:cs="Times New Roman"/>
          <w:kern w:val="0"/>
          <w:sz w:val="28"/>
          <w:szCs w:val="28"/>
          <w:lang w:eastAsia="ru-RU" w:bidi="ar-SA"/>
        </w:rPr>
        <w:t xml:space="preserve"> КоАП РФ), а по рассмотрению - судьи судов общей юрисдикции (</w:t>
      </w:r>
      <w:hyperlink r:id="rId15" w:history="1">
        <w:r w:rsidRPr="00B06974">
          <w:rPr>
            <w:rFonts w:eastAsia="Times New Roman" w:cs="Times New Roman"/>
            <w:color w:val="0000FF"/>
            <w:kern w:val="0"/>
            <w:sz w:val="28"/>
            <w:szCs w:val="28"/>
            <w:lang w:eastAsia="ru-RU" w:bidi="ar-SA"/>
          </w:rPr>
          <w:t>части 1</w:t>
        </w:r>
      </w:hyperlink>
      <w:r w:rsidRPr="00B06974">
        <w:rPr>
          <w:rFonts w:eastAsia="Times New Roman" w:cs="Times New Roman"/>
          <w:kern w:val="0"/>
          <w:sz w:val="28"/>
          <w:szCs w:val="28"/>
          <w:lang w:eastAsia="ru-RU" w:bidi="ar-SA"/>
        </w:rPr>
        <w:t xml:space="preserve"> и </w:t>
      </w:r>
      <w:hyperlink r:id="rId16" w:history="1">
        <w:r w:rsidRPr="00B06974">
          <w:rPr>
            <w:rFonts w:eastAsia="Times New Roman" w:cs="Times New Roman"/>
            <w:color w:val="0000FF"/>
            <w:kern w:val="0"/>
            <w:sz w:val="28"/>
            <w:szCs w:val="28"/>
            <w:lang w:eastAsia="ru-RU" w:bidi="ar-SA"/>
          </w:rPr>
          <w:t>3 статьи 23.1</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 данным судебной статистики, за период с 2013 по </w:t>
      </w:r>
      <w:smartTag w:uri="urn:schemas-microsoft-com:office:smarttags" w:element="metricconverter">
        <w:smartTagPr>
          <w:attr w:name="ProductID" w:val="2015 г"/>
        </w:smartTagPr>
        <w:r w:rsidRPr="00B06974">
          <w:rPr>
            <w:rFonts w:eastAsia="Times New Roman" w:cs="Times New Roman"/>
            <w:kern w:val="0"/>
            <w:sz w:val="28"/>
            <w:szCs w:val="28"/>
            <w:lang w:eastAsia="ru-RU" w:bidi="ar-SA"/>
          </w:rPr>
          <w:t>2015 г</w:t>
        </w:r>
      </w:smartTag>
      <w:r w:rsidRPr="00B06974">
        <w:rPr>
          <w:rFonts w:eastAsia="Times New Roman" w:cs="Times New Roman"/>
          <w:kern w:val="0"/>
          <w:sz w:val="28"/>
          <w:szCs w:val="28"/>
          <w:lang w:eastAsia="ru-RU" w:bidi="ar-SA"/>
        </w:rPr>
        <w:t xml:space="preserve">. судьями судов общей юрисдикции по первой инстанции было рассмотрено более 9000 дел об административных правонарушениях, предусмотренных </w:t>
      </w:r>
      <w:hyperlink r:id="rId17"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целях обеспечения единообразного подхода к разрешению судьями судов общей юрисдикции дел о привлечении к административной ответственности по </w:t>
      </w:r>
      <w:hyperlink r:id="rId18"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Верховным Судом Российской Федерации проведено обобщение вопросов, возникших за данный период в судебной практике при рассмотрении соответствующей категории дел.</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Анализ показал, что при рассмотрении этой категории дел об административных правонарушениях положения </w:t>
      </w:r>
      <w:hyperlink r:id="rId19" w:history="1">
        <w:r w:rsidRPr="00B06974">
          <w:rPr>
            <w:rFonts w:eastAsia="Times New Roman" w:cs="Times New Roman"/>
            <w:color w:val="0000FF"/>
            <w:kern w:val="0"/>
            <w:sz w:val="28"/>
            <w:szCs w:val="28"/>
            <w:lang w:eastAsia="ru-RU" w:bidi="ar-SA"/>
          </w:rPr>
          <w:t>КоАП</w:t>
        </w:r>
      </w:hyperlink>
      <w:r w:rsidRPr="00B06974">
        <w:rPr>
          <w:rFonts w:eastAsia="Times New Roman" w:cs="Times New Roman"/>
          <w:kern w:val="0"/>
          <w:sz w:val="28"/>
          <w:szCs w:val="28"/>
          <w:lang w:eastAsia="ru-RU" w:bidi="ar-SA"/>
        </w:rPr>
        <w:t xml:space="preserve"> РФ и законодательства о противодействии коррупции в большинстве случаев применяются правильно.</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Вместе с тем были выявлены случаи неоднозначного толкования судьями судов общей юрисдикции положений </w:t>
      </w:r>
      <w:hyperlink r:id="rId20" w:history="1">
        <w:r w:rsidRPr="00B06974">
          <w:rPr>
            <w:rFonts w:eastAsia="Times New Roman" w:cs="Times New Roman"/>
            <w:color w:val="0000FF"/>
            <w:kern w:val="0"/>
            <w:sz w:val="28"/>
            <w:szCs w:val="28"/>
            <w:lang w:eastAsia="ru-RU" w:bidi="ar-SA"/>
          </w:rPr>
          <w:t>статьи 19.29</w:t>
        </w:r>
      </w:hyperlink>
      <w:r w:rsidRPr="00B06974">
        <w:rPr>
          <w:rFonts w:eastAsia="Times New Roman" w:cs="Times New Roman"/>
          <w:kern w:val="0"/>
          <w:sz w:val="28"/>
          <w:szCs w:val="28"/>
          <w:lang w:eastAsia="ru-RU" w:bidi="ar-SA"/>
        </w:rPr>
        <w:t xml:space="preserve"> КоАП РФ и Федерального </w:t>
      </w:r>
      <w:hyperlink r:id="rId21" w:history="1">
        <w:r w:rsidRPr="00B06974">
          <w:rPr>
            <w:rFonts w:eastAsia="Times New Roman" w:cs="Times New Roman"/>
            <w:color w:val="0000FF"/>
            <w:kern w:val="0"/>
            <w:sz w:val="28"/>
            <w:szCs w:val="28"/>
            <w:lang w:eastAsia="ru-RU" w:bidi="ar-SA"/>
          </w:rPr>
          <w:t>закона</w:t>
        </w:r>
      </w:hyperlink>
      <w:r w:rsidRPr="00B06974">
        <w:rPr>
          <w:rFonts w:eastAsia="Times New Roman" w:cs="Times New Roman"/>
          <w:kern w:val="0"/>
          <w:sz w:val="28"/>
          <w:szCs w:val="28"/>
          <w:lang w:eastAsia="ru-RU" w:bidi="ar-SA"/>
        </w:rPr>
        <w:t xml:space="preserve"> "О противодействии коррупции", которые нуждаются в уточнении. Особое внимание необходимо обратить на следующие примеры.</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1. Несоблюдение работодателем (заказчиком работ, услуг) обязанности, предусмотренной </w:t>
      </w:r>
      <w:hyperlink r:id="rId22"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в отношении бывшего государственного или муниципального служащего, замещавшего должность, включенную в перечни, утвержденные нормативными правовыми актами Российской Федерации, образует объективную сторону состава административного правонарушения, </w:t>
      </w:r>
      <w:r w:rsidRPr="00B06974">
        <w:rPr>
          <w:rFonts w:eastAsia="Times New Roman" w:cs="Times New Roman"/>
          <w:kern w:val="0"/>
          <w:sz w:val="28"/>
          <w:szCs w:val="28"/>
          <w:lang w:eastAsia="ru-RU" w:bidi="ar-SA"/>
        </w:rPr>
        <w:lastRenderedPageBreak/>
        <w:t xml:space="preserve">предусмотренного </w:t>
      </w:r>
      <w:hyperlink r:id="rId23"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независимо от того, входили ли в должностные обязанности государственного или муниципального служащего функции государственного, муниципального (административного) управления организацией, заключившей с ним трудовой договор и (или) гражданско-правовой договор (договоры), стоимость выполнения работ (оказание услуг) по которому (которым) в течение месяца превышает сто тысяч рублей.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Мировым судьей вынесено постановление о назначении директору ООО административного наказания по </w:t>
      </w:r>
      <w:hyperlink r:id="rId24"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Признавая указанное должностное лицо виновным, мировой судья исходил из того, что принятая в ООО на должность специалиста отдела кадров Т. ранее занимала должность федеральной государственной гражданской службы - должность заместителя начальника общего отдела ГУ МЧС России по субъекту Российской Федерации. Однако по последнему месту службы Т. (в ГУ МЧС России по субъекту Российской Федерации) уведомление о заключении данного трудового договора работодателем направлено не было.</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Установив изложенные обстоятельства, мировой судья пришел к обоснованному выводу о наличии в действиях должностного лица - директора общества - состава административного правонарушения, предусмотренного </w:t>
      </w:r>
      <w:hyperlink r:id="rId25"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Отменяя указанное постановление и прекращая производство по делу в связи с отсутствием состава административного правонарушения, судья районного суда исходил из того, что установленная </w:t>
      </w:r>
      <w:hyperlink r:id="rId26"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обязанность уведомлять представителя нанимателя (работодателя) государственного или муниципального служащего по последнему месту его службы возникает при условиях, что оплата труда (стоимость услуг) бывшего государственного (муниципального) служащего по новому месту работы должна составлять более ста тысяч рублей в месяц 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Калининградского областного суда)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Данную позицию следует признать ошибочной по следующим основаниям.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соответствии с </w:t>
      </w:r>
      <w:hyperlink r:id="rId27" w:history="1">
        <w:r w:rsidRPr="00B06974">
          <w:rPr>
            <w:rFonts w:eastAsia="Times New Roman" w:cs="Times New Roman"/>
            <w:color w:val="0000FF"/>
            <w:kern w:val="0"/>
            <w:sz w:val="28"/>
            <w:szCs w:val="28"/>
            <w:lang w:eastAsia="ru-RU" w:bidi="ar-SA"/>
          </w:rPr>
          <w:t>частью 2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сообщать работодателю сведения о последнем месте своей службы при заключении трудового договора и (или) гражданско-правового договора (договоров), стоимость выполнения работ (оказание услуг) по </w:t>
      </w:r>
      <w:r w:rsidRPr="00B06974">
        <w:rPr>
          <w:rFonts w:eastAsia="Times New Roman" w:cs="Times New Roman"/>
          <w:kern w:val="0"/>
          <w:sz w:val="28"/>
          <w:szCs w:val="28"/>
          <w:lang w:eastAsia="ru-RU" w:bidi="ar-SA"/>
        </w:rPr>
        <w:lastRenderedPageBreak/>
        <w:t>которому (которым) в течение месяца превышает сто тысяч рублей (</w:t>
      </w:r>
      <w:hyperlink r:id="rId28" w:history="1">
        <w:r w:rsidRPr="00B06974">
          <w:rPr>
            <w:rFonts w:eastAsia="Times New Roman" w:cs="Times New Roman"/>
            <w:color w:val="0000FF"/>
            <w:kern w:val="0"/>
            <w:sz w:val="28"/>
            <w:szCs w:val="28"/>
            <w:lang w:eastAsia="ru-RU" w:bidi="ar-SA"/>
          </w:rPr>
          <w:t>часть 1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свою очередь, на работодателе согласно </w:t>
      </w:r>
      <w:hyperlink r:id="rId29" w:history="1">
        <w:r w:rsidRPr="00B06974">
          <w:rPr>
            <w:rFonts w:eastAsia="Times New Roman" w:cs="Times New Roman"/>
            <w:color w:val="0000FF"/>
            <w:kern w:val="0"/>
            <w:sz w:val="28"/>
            <w:szCs w:val="28"/>
            <w:lang w:eastAsia="ru-RU" w:bidi="ar-SA"/>
          </w:rPr>
          <w:t>части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лежит обязанность при заключении с такими лицами трудового договора и (или) гражданско-правового договора (договоров), стоимость выполнения работ (оказание услуг) по которому (которым) в течение месяца превышает сто тысяч рублей, на протяжении двух лет после их увольнения с государственной или муниципальной службы сообщать в десятидневный срок о заключении договоров представителю нанимателя (работодателю) государственного или муниципального служащего по последнему месту их службы в порядке, устанавливаемом нормативными правовыми актами Российской Федерации.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При этом </w:t>
      </w:r>
      <w:hyperlink r:id="rId30" w:history="1">
        <w:r w:rsidRPr="00B06974">
          <w:rPr>
            <w:rFonts w:eastAsia="Times New Roman" w:cs="Times New Roman"/>
            <w:color w:val="0000FF"/>
            <w:kern w:val="0"/>
            <w:sz w:val="28"/>
            <w:szCs w:val="28"/>
            <w:lang w:eastAsia="ru-RU" w:bidi="ar-SA"/>
          </w:rPr>
          <w:t>статья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не ставит обязанность работодателя сообщить о заключении названных выше договоров в зависимость от того, замещал ли бывший государственный гражданский или муниципальный служащий должность, включающую функции государственного, муниципального (административного) управления данной организацией.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(Обзор судебной практики Верховного Суда Российской Федерации за четвертый квартал 2012 года, утвержденный Президиумом Верховного Суда Российской Федерации 10 апреля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2. Предусмотренная </w:t>
      </w:r>
      <w:hyperlink r:id="rId31"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обязанность возникает у работодателя при заключении с бывшим государственным или муниципальным служащим, замещавшим должность, включенную в перечни, утвержденные нормативными правовыми актами Российской Федерации, трудового договора вне зависимости от размера предусмотренной им заработной платы, а гражданско-правового договора (гражданско-правовых договоров), если стоимость выполняемых работ (оказываемых услуг) по такому договору (договорам) превышает сто тысяч рублей в месяц.</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Постановлением мирового судьи, оставленным без изменения решением судьи районного суда, должностное лицо С. привлечен к административной ответственности по </w:t>
      </w:r>
      <w:hyperlink r:id="rId32"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в связи со следующими обстоятельствами.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Прокуратурой района 1 декабря </w:t>
      </w:r>
      <w:smartTag w:uri="urn:schemas-microsoft-com:office:smarttags" w:element="metricconverter">
        <w:smartTagPr>
          <w:attr w:name="ProductID" w:val="2014 г"/>
        </w:smartTagPr>
        <w:r w:rsidRPr="00B06974">
          <w:rPr>
            <w:rFonts w:eastAsia="Times New Roman" w:cs="Times New Roman"/>
            <w:kern w:val="0"/>
            <w:sz w:val="28"/>
            <w:szCs w:val="28"/>
            <w:lang w:eastAsia="ru-RU" w:bidi="ar-SA"/>
          </w:rPr>
          <w:t>2014 г</w:t>
        </w:r>
      </w:smartTag>
      <w:r w:rsidRPr="00B06974">
        <w:rPr>
          <w:rFonts w:eastAsia="Times New Roman" w:cs="Times New Roman"/>
          <w:kern w:val="0"/>
          <w:sz w:val="28"/>
          <w:szCs w:val="28"/>
          <w:lang w:eastAsia="ru-RU" w:bidi="ar-SA"/>
        </w:rPr>
        <w:t xml:space="preserve">. по результатам проверки возбуждено дело об административном правонарушении по </w:t>
      </w:r>
      <w:hyperlink r:id="rId33"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в отношении должностного лица С., которому вменено невыполнение требования </w:t>
      </w:r>
      <w:hyperlink r:id="rId34" w:history="1">
        <w:r w:rsidRPr="00B06974">
          <w:rPr>
            <w:rFonts w:eastAsia="Times New Roman" w:cs="Times New Roman"/>
            <w:color w:val="0000FF"/>
            <w:kern w:val="0"/>
            <w:sz w:val="28"/>
            <w:szCs w:val="28"/>
            <w:lang w:eastAsia="ru-RU" w:bidi="ar-SA"/>
          </w:rPr>
          <w:t>части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поскольку при заключении 17 августа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 xml:space="preserve">. гражданско-правового договора на оказание услуг с гражданином, который ранее находился на федеральной государственной гражданской службе в должности </w:t>
      </w:r>
      <w:r w:rsidRPr="00B06974">
        <w:rPr>
          <w:rFonts w:eastAsia="Times New Roman" w:cs="Times New Roman"/>
          <w:kern w:val="0"/>
          <w:sz w:val="28"/>
          <w:szCs w:val="28"/>
          <w:lang w:eastAsia="ru-RU" w:bidi="ar-SA"/>
        </w:rPr>
        <w:lastRenderedPageBreak/>
        <w:t xml:space="preserve">специалиста 1 разряда отдела Управления Федеральной службы государственной регистрации, кадастра и картографии по области (уволен со службы на основании приказа от 19 июля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 xml:space="preserve">.), входящей 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руководителем федерального государственного органа в соответствии с </w:t>
      </w:r>
      <w:hyperlink r:id="rId35" w:history="1">
        <w:r w:rsidRPr="00B06974">
          <w:rPr>
            <w:rFonts w:eastAsia="Times New Roman" w:cs="Times New Roman"/>
            <w:color w:val="0000FF"/>
            <w:kern w:val="0"/>
            <w:sz w:val="28"/>
            <w:szCs w:val="28"/>
            <w:lang w:eastAsia="ru-RU" w:bidi="ar-SA"/>
          </w:rPr>
          <w:t>разделом III</w:t>
        </w:r>
      </w:hyperlink>
      <w:r w:rsidRPr="00B06974">
        <w:rPr>
          <w:rFonts w:eastAsia="Times New Roman" w:cs="Times New Roman"/>
          <w:kern w:val="0"/>
          <w:sz w:val="28"/>
          <w:szCs w:val="28"/>
          <w:lang w:eastAsia="ru-RU" w:bidi="ar-SA"/>
        </w:rPr>
        <w:t xml:space="preserve"> Перечня, предусмотренного Указом Президента Российской Федерации от 18 мая </w:t>
      </w:r>
      <w:smartTag w:uri="urn:schemas-microsoft-com:office:smarttags" w:element="metricconverter">
        <w:smartTagPr>
          <w:attr w:name="ProductID" w:val="2009 г"/>
        </w:smartTagPr>
        <w:r w:rsidRPr="00B06974">
          <w:rPr>
            <w:rFonts w:eastAsia="Times New Roman" w:cs="Times New Roman"/>
            <w:kern w:val="0"/>
            <w:sz w:val="28"/>
            <w:szCs w:val="28"/>
            <w:lang w:eastAsia="ru-RU" w:bidi="ar-SA"/>
          </w:rPr>
          <w:t>2009 г</w:t>
        </w:r>
      </w:smartTag>
      <w:r w:rsidRPr="00B06974">
        <w:rPr>
          <w:rFonts w:eastAsia="Times New Roman" w:cs="Times New Roman"/>
          <w:kern w:val="0"/>
          <w:sz w:val="28"/>
          <w:szCs w:val="28"/>
          <w:lang w:eastAsia="ru-RU" w:bidi="ar-SA"/>
        </w:rPr>
        <w:t>. N 557, не уведомил в письменной форме в установленный законом десятидневный срок представителя нанимателя (работодателя) по последнему месту службы гражданина о заключении гражданско-правового договора на оказание услуг.</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Исходя из буквального толкования </w:t>
      </w:r>
      <w:hyperlink r:id="rId36" w:history="1">
        <w:r w:rsidRPr="00B06974">
          <w:rPr>
            <w:rFonts w:eastAsia="Times New Roman" w:cs="Times New Roman"/>
            <w:color w:val="0000FF"/>
            <w:kern w:val="0"/>
            <w:sz w:val="28"/>
            <w:szCs w:val="28"/>
            <w:lang w:eastAsia="ru-RU" w:bidi="ar-SA"/>
          </w:rPr>
          <w:t>частей 1</w:t>
        </w:r>
      </w:hyperlink>
      <w:r w:rsidRPr="00B06974">
        <w:rPr>
          <w:rFonts w:eastAsia="Times New Roman" w:cs="Times New Roman"/>
          <w:kern w:val="0"/>
          <w:sz w:val="28"/>
          <w:szCs w:val="28"/>
          <w:lang w:eastAsia="ru-RU" w:bidi="ar-SA"/>
        </w:rPr>
        <w:t xml:space="preserve"> и </w:t>
      </w:r>
      <w:hyperlink r:id="rId37" w:history="1">
        <w:r w:rsidRPr="00B06974">
          <w:rPr>
            <w:rFonts w:eastAsia="Times New Roman" w:cs="Times New Roman"/>
            <w:color w:val="0000FF"/>
            <w:kern w:val="0"/>
            <w:sz w:val="28"/>
            <w:szCs w:val="28"/>
            <w:lang w:eastAsia="ru-RU" w:bidi="ar-SA"/>
          </w:rPr>
          <w:t>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объективная сторона состава административного правонарушения, предусмотренного </w:t>
      </w:r>
      <w:hyperlink r:id="rId38"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имеет место только в случае несоблюдения заказчиком работ (услуг) обязанности, предусмотренной </w:t>
      </w:r>
      <w:hyperlink r:id="rId39"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данного закона, в отношении бывшего государственного служащего, замещавшего должность, включенную в указанные выше перечни, при заключении с ним гражданско-правового договора, стоимость выполнения работ (оказания услуг) по которому в течение месяца превышает сто тысяч рублей.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Обоснованно отменяя состоявшиеся по делу судебные акты, заместитель председателя областного суда исходил из того, что стоимость услуг по гражданско-правовому договору от 17 августа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 xml:space="preserve">., заключенному между обществом в лице его генерального директора С. и гражданином, составила 7154 (семь тысяч сто пятьдесят четыре) рубля, то есть не превышает ста тысяч рублей в месяц, что свидетельствует об отсутствии состава административного правонарушения, предусмотренного </w:t>
      </w:r>
      <w:hyperlink r:id="rId40"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Самарского областного суда)</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3. Обязанность в десятидневный срок сообщать о заключении трудового договора (служебного контракта) с бывшим государственным (муниципальным) служащим, замещавшим должность, включенную в перечень, установленный нормативными правовыми актами Российской Федерации, представителю нанимателя (работодателю) государственного или муниципального служащего по последнему месту его службы у представителя нанимателя (работодателя) не возникает в том случае, если бывший служащий осуществляет свою служебную (трудовую) деятельность в государственном (муниципальном) органе либо государственном (муниципальном) казенном </w:t>
      </w:r>
      <w:r w:rsidRPr="00B06974">
        <w:rPr>
          <w:rFonts w:eastAsia="Times New Roman" w:cs="Times New Roman"/>
          <w:kern w:val="0"/>
          <w:sz w:val="28"/>
          <w:szCs w:val="28"/>
          <w:lang w:eastAsia="ru-RU" w:bidi="ar-SA"/>
        </w:rPr>
        <w:lastRenderedPageBreak/>
        <w:t xml:space="preserve">учреждении. Такое несообщение не образует объективную сторону состава административного правонарушения, предусмотренного </w:t>
      </w:r>
      <w:hyperlink r:id="rId41" w:history="1">
        <w:r w:rsidRPr="00B06974">
          <w:rPr>
            <w:rFonts w:eastAsia="Times New Roman" w:cs="Times New Roman"/>
            <w:color w:val="0000FF"/>
            <w:kern w:val="0"/>
            <w:sz w:val="28"/>
            <w:szCs w:val="28"/>
            <w:lang w:eastAsia="ru-RU" w:bidi="ar-SA"/>
          </w:rPr>
          <w:t>ст.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Привлекая администрацию городского округа к административной ответственности по </w:t>
      </w:r>
      <w:hyperlink r:id="rId42"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мировой судья области установил, что в соответствии с распоряжением администрации городского округа по трудовому договору на неопределенный срок принят на должность заместителя главы администрации городского округа по вопросам безопасности, правопорядка и контроля М., ранее замещавший должность заместителя начальника МО МВД России "Ш...", включенную в </w:t>
      </w:r>
      <w:hyperlink r:id="rId43" w:history="1">
        <w:r w:rsidRPr="00B06974">
          <w:rPr>
            <w:rFonts w:eastAsia="Times New Roman" w:cs="Times New Roman"/>
            <w:color w:val="0000FF"/>
            <w:kern w:val="0"/>
            <w:sz w:val="28"/>
            <w:szCs w:val="28"/>
            <w:lang w:eastAsia="ru-RU" w:bidi="ar-SA"/>
          </w:rPr>
          <w:t>перечень</w:t>
        </w:r>
      </w:hyperlink>
      <w:r w:rsidRPr="00B06974">
        <w:rPr>
          <w:rFonts w:eastAsia="Times New Roman" w:cs="Times New Roman"/>
          <w:kern w:val="0"/>
          <w:sz w:val="28"/>
          <w:szCs w:val="28"/>
          <w:lang w:eastAsia="ru-RU" w:bidi="ar-SA"/>
        </w:rPr>
        <w:t xml:space="preserve">, утвержденный приказом Министерства внутренних дел Российской Федерации от 31 августа </w:t>
      </w:r>
      <w:smartTag w:uri="urn:schemas-microsoft-com:office:smarttags" w:element="metricconverter">
        <w:smartTagPr>
          <w:attr w:name="ProductID" w:val="2009 г"/>
        </w:smartTagPr>
        <w:r w:rsidRPr="00B06974">
          <w:rPr>
            <w:rFonts w:eastAsia="Times New Roman" w:cs="Times New Roman"/>
            <w:kern w:val="0"/>
            <w:sz w:val="28"/>
            <w:szCs w:val="28"/>
            <w:lang w:eastAsia="ru-RU" w:bidi="ar-SA"/>
          </w:rPr>
          <w:t>2009 г</w:t>
        </w:r>
      </w:smartTag>
      <w:r w:rsidRPr="00B06974">
        <w:rPr>
          <w:rFonts w:eastAsia="Times New Roman" w:cs="Times New Roman"/>
          <w:kern w:val="0"/>
          <w:sz w:val="28"/>
          <w:szCs w:val="28"/>
          <w:lang w:eastAsia="ru-RU" w:bidi="ar-SA"/>
        </w:rPr>
        <w:t>. N 680, действовавшим на момент совершения вменяемого административного правонарушения, однако администрацией городского округа в десятидневный срок не направлено уведомление о заключении такого договора представителю нанимателя (работодателю) по последнему месту службы 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На основании изложенного мировой судья пришел к выводу о наличии в действиях администрации городского округа состава административного правонарушения, предусмотренного </w:t>
      </w:r>
      <w:hyperlink r:id="rId44"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Отменяя состоявшееся постановление мирового судьи и оставившие его без изменения судебные акты вышестоящих судебных инстанций, судья Верховного Суда Российской Федерации исходил из следующего.</w:t>
      </w:r>
    </w:p>
    <w:p w:rsidR="00B06974" w:rsidRPr="00B06974" w:rsidRDefault="00EF0141" w:rsidP="00B06974">
      <w:pPr>
        <w:autoSpaceDE w:val="0"/>
        <w:autoSpaceDN w:val="0"/>
        <w:adjustRightInd w:val="0"/>
        <w:spacing w:before="200"/>
        <w:ind w:firstLine="540"/>
        <w:jc w:val="both"/>
        <w:rPr>
          <w:rFonts w:eastAsia="Times New Roman" w:cs="Times New Roman"/>
          <w:kern w:val="0"/>
          <w:sz w:val="28"/>
          <w:szCs w:val="28"/>
          <w:lang w:eastAsia="ru-RU" w:bidi="ar-SA"/>
        </w:rPr>
      </w:pPr>
      <w:hyperlink r:id="rId45" w:history="1">
        <w:r w:rsidR="00B06974" w:rsidRPr="00B06974">
          <w:rPr>
            <w:rFonts w:eastAsia="Times New Roman" w:cs="Times New Roman"/>
            <w:color w:val="0000FF"/>
            <w:kern w:val="0"/>
            <w:sz w:val="28"/>
            <w:szCs w:val="28"/>
            <w:lang w:eastAsia="ru-RU" w:bidi="ar-SA"/>
          </w:rPr>
          <w:t>Пунктом 1 статьи 12</w:t>
        </w:r>
      </w:hyperlink>
      <w:r w:rsidR="00B06974" w:rsidRPr="00B06974">
        <w:rPr>
          <w:rFonts w:eastAsia="Times New Roman" w:cs="Times New Roman"/>
          <w:kern w:val="0"/>
          <w:sz w:val="28"/>
          <w:szCs w:val="28"/>
          <w:lang w:eastAsia="ru-RU" w:bidi="ar-SA"/>
        </w:rPr>
        <w:t xml:space="preserve"> Конвенции ООН против коррупции предусмотрена обязанность каждого государства-участника по принятию мер в соответствии с основополагающими принципами своего внутреннего законодательства по предупреждению коррупции в частном секторе.</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Согласно </w:t>
      </w:r>
      <w:hyperlink r:id="rId46" w:history="1">
        <w:r w:rsidRPr="00B06974">
          <w:rPr>
            <w:rFonts w:eastAsia="Times New Roman" w:cs="Times New Roman"/>
            <w:color w:val="0000FF"/>
            <w:kern w:val="0"/>
            <w:sz w:val="28"/>
            <w:szCs w:val="28"/>
            <w:lang w:eastAsia="ru-RU" w:bidi="ar-SA"/>
          </w:rPr>
          <w:t>подпункту "e" пункта 2 статьи 12</w:t>
        </w:r>
      </w:hyperlink>
      <w:r w:rsidRPr="00B06974">
        <w:rPr>
          <w:rFonts w:eastAsia="Times New Roman" w:cs="Times New Roman"/>
          <w:kern w:val="0"/>
          <w:sz w:val="28"/>
          <w:szCs w:val="28"/>
          <w:lang w:eastAsia="ru-RU" w:bidi="ar-SA"/>
        </w:rPr>
        <w:t xml:space="preserve"> Конвенции ООН против коррупции в целях предупреждения возникновения коллизии публичных и частных интересов государства вправе устанавливать ограничения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связана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Таким образом, из анализа </w:t>
      </w:r>
      <w:hyperlink r:id="rId47" w:history="1">
        <w:r w:rsidRPr="00B06974">
          <w:rPr>
            <w:rFonts w:eastAsia="Times New Roman" w:cs="Times New Roman"/>
            <w:color w:val="0000FF"/>
            <w:kern w:val="0"/>
            <w:sz w:val="28"/>
            <w:szCs w:val="28"/>
            <w:lang w:eastAsia="ru-RU" w:bidi="ar-SA"/>
          </w:rPr>
          <w:t>пункта 1</w:t>
        </w:r>
      </w:hyperlink>
      <w:r w:rsidRPr="00B06974">
        <w:rPr>
          <w:rFonts w:eastAsia="Times New Roman" w:cs="Times New Roman"/>
          <w:kern w:val="0"/>
          <w:sz w:val="28"/>
          <w:szCs w:val="28"/>
          <w:lang w:eastAsia="ru-RU" w:bidi="ar-SA"/>
        </w:rPr>
        <w:t xml:space="preserve">, </w:t>
      </w:r>
      <w:hyperlink r:id="rId48" w:history="1">
        <w:r w:rsidRPr="00B06974">
          <w:rPr>
            <w:rFonts w:eastAsia="Times New Roman" w:cs="Times New Roman"/>
            <w:color w:val="0000FF"/>
            <w:kern w:val="0"/>
            <w:sz w:val="28"/>
            <w:szCs w:val="28"/>
            <w:lang w:eastAsia="ru-RU" w:bidi="ar-SA"/>
          </w:rPr>
          <w:t>подпункта "e" пункта 2 статьи 12</w:t>
        </w:r>
      </w:hyperlink>
      <w:r w:rsidRPr="00B06974">
        <w:rPr>
          <w:rFonts w:eastAsia="Times New Roman" w:cs="Times New Roman"/>
          <w:kern w:val="0"/>
          <w:sz w:val="28"/>
          <w:szCs w:val="28"/>
          <w:lang w:eastAsia="ru-RU" w:bidi="ar-SA"/>
        </w:rPr>
        <w:t xml:space="preserve"> Конвенции ООН против коррупции, </w:t>
      </w:r>
      <w:hyperlink r:id="rId49" w:history="1">
        <w:r w:rsidRPr="00B06974">
          <w:rPr>
            <w:rFonts w:eastAsia="Times New Roman" w:cs="Times New Roman"/>
            <w:color w:val="0000FF"/>
            <w:kern w:val="0"/>
            <w:sz w:val="28"/>
            <w:szCs w:val="28"/>
            <w:lang w:eastAsia="ru-RU" w:bidi="ar-SA"/>
          </w:rPr>
          <w:t>частей 2</w:t>
        </w:r>
      </w:hyperlink>
      <w:r w:rsidRPr="00B06974">
        <w:rPr>
          <w:rFonts w:eastAsia="Times New Roman" w:cs="Times New Roman"/>
          <w:kern w:val="0"/>
          <w:sz w:val="28"/>
          <w:szCs w:val="28"/>
          <w:lang w:eastAsia="ru-RU" w:bidi="ar-SA"/>
        </w:rPr>
        <w:t xml:space="preserve">, </w:t>
      </w:r>
      <w:hyperlink r:id="rId50" w:history="1">
        <w:r w:rsidRPr="00B06974">
          <w:rPr>
            <w:rFonts w:eastAsia="Times New Roman" w:cs="Times New Roman"/>
            <w:color w:val="0000FF"/>
            <w:kern w:val="0"/>
            <w:sz w:val="28"/>
            <w:szCs w:val="28"/>
            <w:lang w:eastAsia="ru-RU" w:bidi="ar-SA"/>
          </w:rPr>
          <w:t>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в их системной взаимосвязи следует, что указанные выше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установлены в целях </w:t>
      </w:r>
      <w:r w:rsidRPr="00B06974">
        <w:rPr>
          <w:rFonts w:eastAsia="Times New Roman" w:cs="Times New Roman"/>
          <w:kern w:val="0"/>
          <w:sz w:val="28"/>
          <w:szCs w:val="28"/>
          <w:lang w:eastAsia="ru-RU" w:bidi="ar-SA"/>
        </w:rPr>
        <w:lastRenderedPageBreak/>
        <w:t>устранения коллизии публичных и частных интересов. Данные ограничения, как и обязанность работодателя при заключении трудового договора с гражданином, замещавшим ранее должности государственной или муниципальной службы,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направлены на соблюдение специальных правил трудоустройства бывших государственных и муниципальных служащих в коммерческие и некоммерческие организации.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Следовательно, у государственного (муниципального) органа обязанность в десятидневный срок сообщать о заключении трудового договора (служебного контракта) с бывшим государственным (муниципальным) служащим, замещавшим должность, включенную в перечень, установленный нормативными правовыми актами Российской Федерации, не возникает.</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Верховного Суда Российской Федерации)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В настоящее время аналогичный подход применяется Верховным Судом Российской Федерации в отношении трудоустройства бывшего государственного (муниципального) служащего в государственное (муниципальное) казенное учреждение либо заключения таким учреждением с бывшим служащим гражданско-правового договора об оказании услуг (выполнении работ) стоимостью более ста тысяч рублей в месяц.</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При этом Верховный Суд Российской Федерации исходит из следующего.</w:t>
      </w:r>
    </w:p>
    <w:p w:rsidR="00B06974" w:rsidRPr="00B06974" w:rsidRDefault="00EF0141" w:rsidP="00B06974">
      <w:pPr>
        <w:autoSpaceDE w:val="0"/>
        <w:autoSpaceDN w:val="0"/>
        <w:adjustRightInd w:val="0"/>
        <w:spacing w:before="200"/>
        <w:ind w:firstLine="540"/>
        <w:jc w:val="both"/>
        <w:rPr>
          <w:rFonts w:eastAsia="Times New Roman" w:cs="Times New Roman"/>
          <w:kern w:val="0"/>
          <w:sz w:val="28"/>
          <w:szCs w:val="28"/>
          <w:lang w:eastAsia="ru-RU" w:bidi="ar-SA"/>
        </w:rPr>
      </w:pPr>
      <w:hyperlink r:id="rId51" w:history="1">
        <w:r w:rsidR="00B06974" w:rsidRPr="00B06974">
          <w:rPr>
            <w:rFonts w:eastAsia="Times New Roman" w:cs="Times New Roman"/>
            <w:color w:val="0000FF"/>
            <w:kern w:val="0"/>
            <w:sz w:val="28"/>
            <w:szCs w:val="28"/>
            <w:lang w:eastAsia="ru-RU" w:bidi="ar-SA"/>
          </w:rPr>
          <w:t>Статьей 123.21</w:t>
        </w:r>
      </w:hyperlink>
      <w:r w:rsidR="00B06974" w:rsidRPr="00B06974">
        <w:rPr>
          <w:rFonts w:eastAsia="Times New Roman" w:cs="Times New Roman"/>
          <w:kern w:val="0"/>
          <w:sz w:val="28"/>
          <w:szCs w:val="28"/>
          <w:lang w:eastAsia="ru-RU" w:bidi="ar-SA"/>
        </w:rPr>
        <w:t xml:space="preserve"> Гражданского кодекса Российской Федерации установлено, что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Согласно </w:t>
      </w:r>
      <w:hyperlink r:id="rId52" w:history="1">
        <w:r w:rsidRPr="00B06974">
          <w:rPr>
            <w:rFonts w:eastAsia="Times New Roman" w:cs="Times New Roman"/>
            <w:color w:val="0000FF"/>
            <w:kern w:val="0"/>
            <w:sz w:val="28"/>
            <w:szCs w:val="28"/>
            <w:lang w:eastAsia="ru-RU" w:bidi="ar-SA"/>
          </w:rPr>
          <w:t>пункту 1 статьи 123.22</w:t>
        </w:r>
      </w:hyperlink>
      <w:r w:rsidRPr="00B06974">
        <w:rPr>
          <w:rFonts w:eastAsia="Times New Roman" w:cs="Times New Roman"/>
          <w:kern w:val="0"/>
          <w:sz w:val="28"/>
          <w:szCs w:val="28"/>
          <w:lang w:eastAsia="ru-RU" w:bidi="ar-SA"/>
        </w:rPr>
        <w:t xml:space="preserve"> Гражданского кодекса Российской Федерации государственное или муниципальное учреждение может быть казенным, бюджетным или автономным учреждением.</w:t>
      </w:r>
    </w:p>
    <w:p w:rsidR="00B06974" w:rsidRPr="00B06974" w:rsidRDefault="00EF0141" w:rsidP="00B06974">
      <w:pPr>
        <w:autoSpaceDE w:val="0"/>
        <w:autoSpaceDN w:val="0"/>
        <w:adjustRightInd w:val="0"/>
        <w:spacing w:before="200"/>
        <w:ind w:firstLine="540"/>
        <w:jc w:val="both"/>
        <w:rPr>
          <w:rFonts w:eastAsia="Times New Roman" w:cs="Times New Roman"/>
          <w:kern w:val="0"/>
          <w:sz w:val="28"/>
          <w:szCs w:val="28"/>
          <w:lang w:eastAsia="ru-RU" w:bidi="ar-SA"/>
        </w:rPr>
      </w:pPr>
      <w:hyperlink r:id="rId53" w:history="1">
        <w:r w:rsidR="00B06974" w:rsidRPr="00B06974">
          <w:rPr>
            <w:rFonts w:eastAsia="Times New Roman" w:cs="Times New Roman"/>
            <w:color w:val="0000FF"/>
            <w:kern w:val="0"/>
            <w:sz w:val="28"/>
            <w:szCs w:val="28"/>
            <w:lang w:eastAsia="ru-RU" w:bidi="ar-SA"/>
          </w:rPr>
          <w:t>Пунктом 1 статьи 9.1</w:t>
        </w:r>
      </w:hyperlink>
      <w:r w:rsidR="00B06974" w:rsidRPr="00B06974">
        <w:rPr>
          <w:rFonts w:eastAsia="Times New Roman" w:cs="Times New Roman"/>
          <w:kern w:val="0"/>
          <w:sz w:val="28"/>
          <w:szCs w:val="28"/>
          <w:lang w:eastAsia="ru-RU" w:bidi="ar-SA"/>
        </w:rPr>
        <w:t xml:space="preserve"> Федерального закона от 12 января </w:t>
      </w:r>
      <w:smartTag w:uri="urn:schemas-microsoft-com:office:smarttags" w:element="metricconverter">
        <w:smartTagPr>
          <w:attr w:name="ProductID" w:val="1996 г"/>
        </w:smartTagPr>
        <w:r w:rsidR="00B06974" w:rsidRPr="00B06974">
          <w:rPr>
            <w:rFonts w:eastAsia="Times New Roman" w:cs="Times New Roman"/>
            <w:kern w:val="0"/>
            <w:sz w:val="28"/>
            <w:szCs w:val="28"/>
            <w:lang w:eastAsia="ru-RU" w:bidi="ar-SA"/>
          </w:rPr>
          <w:t>1996 г</w:t>
        </w:r>
      </w:smartTag>
      <w:r w:rsidR="00B06974" w:rsidRPr="00B06974">
        <w:rPr>
          <w:rFonts w:eastAsia="Times New Roman" w:cs="Times New Roman"/>
          <w:kern w:val="0"/>
          <w:sz w:val="28"/>
          <w:szCs w:val="28"/>
          <w:lang w:eastAsia="ru-RU" w:bidi="ar-SA"/>
        </w:rPr>
        <w:t>. N 7-ФЗ "О некоммерческих организациях" предусмотрено, что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соответствии со </w:t>
      </w:r>
      <w:hyperlink r:id="rId54" w:history="1">
        <w:r w:rsidRPr="00B06974">
          <w:rPr>
            <w:rFonts w:eastAsia="Times New Roman" w:cs="Times New Roman"/>
            <w:color w:val="0000FF"/>
            <w:kern w:val="0"/>
            <w:sz w:val="28"/>
            <w:szCs w:val="28"/>
            <w:lang w:eastAsia="ru-RU" w:bidi="ar-SA"/>
          </w:rPr>
          <w:t>статьей 6</w:t>
        </w:r>
      </w:hyperlink>
      <w:r w:rsidRPr="00B06974">
        <w:rPr>
          <w:rFonts w:eastAsia="Times New Roman" w:cs="Times New Roman"/>
          <w:kern w:val="0"/>
          <w:sz w:val="28"/>
          <w:szCs w:val="28"/>
          <w:lang w:eastAsia="ru-RU" w:bidi="ar-SA"/>
        </w:rPr>
        <w:t xml:space="preserve"> Бюджетного кодекса Российской Федерации казенное учреждение представляет собой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w:t>
      </w:r>
      <w:r w:rsidRPr="00B06974">
        <w:rPr>
          <w:rFonts w:eastAsia="Times New Roman" w:cs="Times New Roman"/>
          <w:kern w:val="0"/>
          <w:sz w:val="28"/>
          <w:szCs w:val="28"/>
          <w:lang w:eastAsia="ru-RU" w:bidi="ar-SA"/>
        </w:rPr>
        <w:lastRenderedPageBreak/>
        <w:t>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Изложенное позволяет сделать вывод о том, что трудоустройство бывшего государственного (муниципального) служащего в такое учреждение, равно как и заключение с ним гражданско-правового договора, не связано с коррупционными рисками и не может повлечь коллизии публичных и частных интересов с прежней занимаемой должностью на государственной (муниципальной) службе.</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4. Работодатель при заключении трудового или гражданско-правового договора на выполнение работ (оказание услуг) в течение месяца стоимостью более ста тысяч рублей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только по последнему месту его службы.</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Постановлением мирового судьи должностное лицо Б. привлечен к административной ответственности по </w:t>
      </w:r>
      <w:hyperlink r:id="rId55"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поскольку не уведомил руководителя налоговой инспекции о заключении трудового договора с 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Отменяя данное постановление и прекращая производство по делу в связи с отсутствием состава административного правонарушения, судья районного суда исходил из следующего.</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Как усматривалось из материалов дела, А. с 22 марта </w:t>
      </w:r>
      <w:smartTag w:uri="urn:schemas-microsoft-com:office:smarttags" w:element="metricconverter">
        <w:smartTagPr>
          <w:attr w:name="ProductID" w:val="2001 г"/>
        </w:smartTagPr>
        <w:r w:rsidRPr="00B06974">
          <w:rPr>
            <w:rFonts w:eastAsia="Times New Roman" w:cs="Times New Roman"/>
            <w:kern w:val="0"/>
            <w:sz w:val="28"/>
            <w:szCs w:val="28"/>
            <w:lang w:eastAsia="ru-RU" w:bidi="ar-SA"/>
          </w:rPr>
          <w:t>2001 г</w:t>
        </w:r>
      </w:smartTag>
      <w:r w:rsidRPr="00B06974">
        <w:rPr>
          <w:rFonts w:eastAsia="Times New Roman" w:cs="Times New Roman"/>
          <w:kern w:val="0"/>
          <w:sz w:val="28"/>
          <w:szCs w:val="28"/>
          <w:lang w:eastAsia="ru-RU" w:bidi="ar-SA"/>
        </w:rPr>
        <w:t xml:space="preserve">. состояла на государственной службе и занимала должность старшего государственного налогового инспектора отдела работы с налогоплательщиками ИФНС России, с которой 9 января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 xml:space="preserve">. была уволена. 10 января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 xml:space="preserve">. она была принята на иную должность государственной гражданской службы в другом регионе России - должность главного специалиста управления бюджетно-налоговой политики и мониторинга финансовой сферы министерства экономики одного из субъектов Российской Федерации, замещая ее до 12 августа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26 мая </w:t>
      </w:r>
      <w:smartTag w:uri="urn:schemas-microsoft-com:office:smarttags" w:element="metricconverter">
        <w:smartTagPr>
          <w:attr w:name="ProductID" w:val="2014 г"/>
        </w:smartTagPr>
        <w:r w:rsidRPr="00B06974">
          <w:rPr>
            <w:rFonts w:eastAsia="Times New Roman" w:cs="Times New Roman"/>
            <w:kern w:val="0"/>
            <w:sz w:val="28"/>
            <w:szCs w:val="28"/>
            <w:lang w:eastAsia="ru-RU" w:bidi="ar-SA"/>
          </w:rPr>
          <w:t>2014 г</w:t>
        </w:r>
      </w:smartTag>
      <w:r w:rsidRPr="00B06974">
        <w:rPr>
          <w:rFonts w:eastAsia="Times New Roman" w:cs="Times New Roman"/>
          <w:kern w:val="0"/>
          <w:sz w:val="28"/>
          <w:szCs w:val="28"/>
          <w:lang w:eastAsia="ru-RU" w:bidi="ar-SA"/>
        </w:rPr>
        <w:t>. А. заключила трудовой договор с юридическим лицом "М.".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соответствии с </w:t>
      </w:r>
      <w:hyperlink r:id="rId56"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на работодателя возложена обязанность сообщать о заключении трудового договора представителю нанимателя гражданского или муниципального служащего только по последнему месту его службы.</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lastRenderedPageBreak/>
        <w:t>Соответственно, у Б. не возникла обязанность сообщить руководителю налоговой инспекции о заключении трудового договора с А., поскольку последним местом государственной гражданской службы А. являлось министерство экономики.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Свердловского областного суда)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При этом следует учитывать, что при переводе гражданина, ранее замещавшего должность государственной (муниципальной) службы, включенную в перечень, установленный нормативными правовыми актами Российской Федерации, на другую должность в пределах одной организации у работодателя не возникает обязанности сообщить о таком переводе представителю нанимателя (работодателю) государственного или муниципального служащего по последнему месту его службы.</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5. Субъектом административного правонарушения, состав которого предусмотрен </w:t>
      </w:r>
      <w:hyperlink r:id="rId57"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выступает не любое должностное лицо, а лишь то, на которое в силу закона возложена обязанность по соблюдению требований </w:t>
      </w:r>
      <w:hyperlink r:id="rId58" w:history="1">
        <w:r w:rsidRPr="00B06974">
          <w:rPr>
            <w:rFonts w:eastAsia="Times New Roman" w:cs="Times New Roman"/>
            <w:color w:val="0000FF"/>
            <w:kern w:val="0"/>
            <w:sz w:val="28"/>
            <w:szCs w:val="28"/>
            <w:lang w:eastAsia="ru-RU" w:bidi="ar-SA"/>
          </w:rPr>
          <w:t>части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Как установлено мировым судьей, между обществом в лице директора А. и К. был заключен трудовой договор, согласно которому последний был принят на работу на должность охранника, что подтверждено копией соответствующего приказа.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Ранее К. был уволен из органов полиции. Должность, которую занимал К., включена в перечень должностей в Министерстве внутренних дел Российской Федерации, утвержденный приказом МВД России от 31 августа </w:t>
      </w:r>
      <w:smartTag w:uri="urn:schemas-microsoft-com:office:smarttags" w:element="metricconverter">
        <w:smartTagPr>
          <w:attr w:name="ProductID" w:val="2009 г"/>
        </w:smartTagPr>
        <w:r w:rsidRPr="00B06974">
          <w:rPr>
            <w:rFonts w:eastAsia="Times New Roman" w:cs="Times New Roman"/>
            <w:kern w:val="0"/>
            <w:sz w:val="28"/>
            <w:szCs w:val="28"/>
            <w:lang w:eastAsia="ru-RU" w:bidi="ar-SA"/>
          </w:rPr>
          <w:t>2009 г</w:t>
        </w:r>
      </w:smartTag>
      <w:r w:rsidRPr="00B06974">
        <w:rPr>
          <w:rFonts w:eastAsia="Times New Roman" w:cs="Times New Roman"/>
          <w:kern w:val="0"/>
          <w:sz w:val="28"/>
          <w:szCs w:val="28"/>
          <w:lang w:eastAsia="ru-RU" w:bidi="ar-SA"/>
        </w:rPr>
        <w:t xml:space="preserve">. N 680, и соответствует </w:t>
      </w:r>
      <w:hyperlink r:id="rId59" w:history="1">
        <w:r w:rsidRPr="00B06974">
          <w:rPr>
            <w:rFonts w:eastAsia="Times New Roman" w:cs="Times New Roman"/>
            <w:color w:val="0000FF"/>
            <w:kern w:val="0"/>
            <w:sz w:val="28"/>
            <w:szCs w:val="28"/>
            <w:lang w:eastAsia="ru-RU" w:bidi="ar-SA"/>
          </w:rPr>
          <w:t>разделу III</w:t>
        </w:r>
      </w:hyperlink>
      <w:r w:rsidRPr="00B06974">
        <w:rPr>
          <w:rFonts w:eastAsia="Times New Roman" w:cs="Times New Roman"/>
          <w:kern w:val="0"/>
          <w:sz w:val="28"/>
          <w:szCs w:val="28"/>
          <w:lang w:eastAsia="ru-RU" w:bidi="ar-SA"/>
        </w:rPr>
        <w:t xml:space="preserve"> Перечня, предусмотренного Указом Президента Российской Федерации от 18 мая </w:t>
      </w:r>
      <w:smartTag w:uri="urn:schemas-microsoft-com:office:smarttags" w:element="metricconverter">
        <w:smartTagPr>
          <w:attr w:name="ProductID" w:val="2009 г"/>
        </w:smartTagPr>
        <w:r w:rsidRPr="00B06974">
          <w:rPr>
            <w:rFonts w:eastAsia="Times New Roman" w:cs="Times New Roman"/>
            <w:kern w:val="0"/>
            <w:sz w:val="28"/>
            <w:szCs w:val="28"/>
            <w:lang w:eastAsia="ru-RU" w:bidi="ar-SA"/>
          </w:rPr>
          <w:t>2009 г</w:t>
        </w:r>
      </w:smartTag>
      <w:r w:rsidRPr="00B06974">
        <w:rPr>
          <w:rFonts w:eastAsia="Times New Roman" w:cs="Times New Roman"/>
          <w:kern w:val="0"/>
          <w:sz w:val="28"/>
          <w:szCs w:val="28"/>
          <w:lang w:eastAsia="ru-RU" w:bidi="ar-SA"/>
        </w:rPr>
        <w:t>. N 557.</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Таким образом, в силу приведенных положений закона работодатель К. обязан был при приеме его на работу в десятидневный срок в письменной форме сообщить об этом бывшему представителю нанимателя К. - руководителю ММО МВД России "К".</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Поскольку, согласно сведениям об уволенных сотрудниках, такие данные в отношении бывшего сотрудника К. в ММО МВД России "К" не поступали, мировой судья пришел к выводу о совершении указанного административного правонарушения бухгалтером и инспектором отдела кадров Е.</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Вместе с тем в </w:t>
      </w:r>
      <w:hyperlink r:id="rId60"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 указано, что ответственность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служащего несет работодатель либо заказчик работ (услуг).</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lastRenderedPageBreak/>
        <w:t xml:space="preserve">В силу </w:t>
      </w:r>
      <w:hyperlink r:id="rId61" w:history="1">
        <w:r w:rsidRPr="00B06974">
          <w:rPr>
            <w:rFonts w:eastAsia="Times New Roman" w:cs="Times New Roman"/>
            <w:color w:val="0000FF"/>
            <w:kern w:val="0"/>
            <w:sz w:val="28"/>
            <w:szCs w:val="28"/>
            <w:lang w:eastAsia="ru-RU" w:bidi="ar-SA"/>
          </w:rPr>
          <w:t>статьи 20</w:t>
        </w:r>
      </w:hyperlink>
      <w:r w:rsidRPr="00B06974">
        <w:rPr>
          <w:rFonts w:eastAsia="Times New Roman" w:cs="Times New Roman"/>
          <w:kern w:val="0"/>
          <w:sz w:val="28"/>
          <w:szCs w:val="28"/>
          <w:lang w:eastAsia="ru-RU" w:bidi="ar-SA"/>
        </w:rPr>
        <w:t xml:space="preserve"> Трудового кодекса Российской Федерации работодатель - физическое лицо либо юридическое лицо (организация), вступившее в трудовые отношения с работником.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Применительно к данному делу бывший государственный служащий К. вступил в трудовые отношения с обществом, заключив трудовой договор с ним в лице директора Е.</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соответствии с </w:t>
      </w:r>
      <w:hyperlink r:id="rId62" w:history="1">
        <w:r w:rsidRPr="00B06974">
          <w:rPr>
            <w:rFonts w:eastAsia="Times New Roman" w:cs="Times New Roman"/>
            <w:color w:val="0000FF"/>
            <w:kern w:val="0"/>
            <w:sz w:val="28"/>
            <w:szCs w:val="28"/>
            <w:lang w:eastAsia="ru-RU" w:bidi="ar-SA"/>
          </w:rPr>
          <w:t>постановлением</w:t>
        </w:r>
      </w:hyperlink>
      <w:r w:rsidRPr="00B06974">
        <w:rPr>
          <w:rFonts w:eastAsia="Times New Roman" w:cs="Times New Roman"/>
          <w:kern w:val="0"/>
          <w:sz w:val="28"/>
          <w:szCs w:val="28"/>
          <w:lang w:eastAsia="ru-RU" w:bidi="ar-SA"/>
        </w:rPr>
        <w:t xml:space="preserve"> Правительства Российской Федерации от 8 сентября </w:t>
      </w:r>
      <w:smartTag w:uri="urn:schemas-microsoft-com:office:smarttags" w:element="metricconverter">
        <w:smartTagPr>
          <w:attr w:name="ProductID" w:val="2010 г"/>
        </w:smartTagPr>
        <w:r w:rsidRPr="00B06974">
          <w:rPr>
            <w:rFonts w:eastAsia="Times New Roman" w:cs="Times New Roman"/>
            <w:kern w:val="0"/>
            <w:sz w:val="28"/>
            <w:szCs w:val="28"/>
            <w:lang w:eastAsia="ru-RU" w:bidi="ar-SA"/>
          </w:rPr>
          <w:t>2010 г</w:t>
        </w:r>
      </w:smartTag>
      <w:r w:rsidRPr="00B06974">
        <w:rPr>
          <w:rFonts w:eastAsia="Times New Roman" w:cs="Times New Roman"/>
          <w:kern w:val="0"/>
          <w:sz w:val="28"/>
          <w:szCs w:val="28"/>
          <w:lang w:eastAsia="ru-RU" w:bidi="ar-SA"/>
        </w:rPr>
        <w:t>.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 действовавшим на момент рассмотрения дела, соответствующее письмо оформляется на бланке организации и подписывается ее руководителем либо уполномоченным лицом, подписавшим трудовой договор со стороны работодателя.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При таких обстоятельствах сотрудник отдела кадров Е. не является лицом, на которого законом возложена обязанность по сообщению о заключении трудового договора с бывшими государственными или муниципальными служащими, и поэтому не является субъектом административной ответственности по </w:t>
      </w:r>
      <w:hyperlink r:id="rId63" w:history="1">
        <w:r w:rsidRPr="00B06974">
          <w:rPr>
            <w:rFonts w:eastAsia="Times New Roman" w:cs="Times New Roman"/>
            <w:color w:val="0000FF"/>
            <w:kern w:val="0"/>
            <w:sz w:val="28"/>
            <w:szCs w:val="28"/>
            <w:lang w:eastAsia="ru-RU" w:bidi="ar-SA"/>
          </w:rPr>
          <w:t>статье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Свердловского областного суда)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Дополнительно следует отметить, что в настоящее время </w:t>
      </w:r>
      <w:hyperlink r:id="rId64" w:history="1">
        <w:r w:rsidRPr="00B06974">
          <w:rPr>
            <w:rFonts w:eastAsia="Times New Roman" w:cs="Times New Roman"/>
            <w:color w:val="0000FF"/>
            <w:kern w:val="0"/>
            <w:sz w:val="28"/>
            <w:szCs w:val="28"/>
            <w:lang w:eastAsia="ru-RU" w:bidi="ar-SA"/>
          </w:rPr>
          <w:t>постановление</w:t>
        </w:r>
      </w:hyperlink>
      <w:r w:rsidRPr="00B06974">
        <w:rPr>
          <w:rFonts w:eastAsia="Times New Roman" w:cs="Times New Roman"/>
          <w:kern w:val="0"/>
          <w:sz w:val="28"/>
          <w:szCs w:val="28"/>
          <w:lang w:eastAsia="ru-RU" w:bidi="ar-SA"/>
        </w:rPr>
        <w:t xml:space="preserve"> Правительства Российской Федерации от 8 сентября </w:t>
      </w:r>
      <w:smartTag w:uri="urn:schemas-microsoft-com:office:smarttags" w:element="metricconverter">
        <w:smartTagPr>
          <w:attr w:name="ProductID" w:val="2010 г"/>
        </w:smartTagPr>
        <w:r w:rsidRPr="00B06974">
          <w:rPr>
            <w:rFonts w:eastAsia="Times New Roman" w:cs="Times New Roman"/>
            <w:kern w:val="0"/>
            <w:sz w:val="28"/>
            <w:szCs w:val="28"/>
            <w:lang w:eastAsia="ru-RU" w:bidi="ar-SA"/>
          </w:rPr>
          <w:t>2010 г</w:t>
        </w:r>
      </w:smartTag>
      <w:r w:rsidRPr="00B06974">
        <w:rPr>
          <w:rFonts w:eastAsia="Times New Roman" w:cs="Times New Roman"/>
          <w:kern w:val="0"/>
          <w:sz w:val="28"/>
          <w:szCs w:val="28"/>
          <w:lang w:eastAsia="ru-RU" w:bidi="ar-SA"/>
        </w:rPr>
        <w:t xml:space="preserve">.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 признано утратившим силу в связи с принятием </w:t>
      </w:r>
      <w:hyperlink r:id="rId65" w:history="1">
        <w:r w:rsidRPr="00B06974">
          <w:rPr>
            <w:rFonts w:eastAsia="Times New Roman" w:cs="Times New Roman"/>
            <w:color w:val="0000FF"/>
            <w:kern w:val="0"/>
            <w:sz w:val="28"/>
            <w:szCs w:val="28"/>
            <w:lang w:eastAsia="ru-RU" w:bidi="ar-SA"/>
          </w:rPr>
          <w:t>постановления</w:t>
        </w:r>
      </w:hyperlink>
      <w:r w:rsidRPr="00B06974">
        <w:rPr>
          <w:rFonts w:eastAsia="Times New Roman" w:cs="Times New Roman"/>
          <w:kern w:val="0"/>
          <w:sz w:val="28"/>
          <w:szCs w:val="28"/>
          <w:lang w:eastAsia="ru-RU" w:bidi="ar-SA"/>
        </w:rPr>
        <w:t xml:space="preserve"> Правительства Российской Федерации от 21 января </w:t>
      </w:r>
      <w:smartTag w:uri="urn:schemas-microsoft-com:office:smarttags" w:element="metricconverter">
        <w:smartTagPr>
          <w:attr w:name="ProductID" w:val="2015 г"/>
        </w:smartTagPr>
        <w:r w:rsidRPr="00B06974">
          <w:rPr>
            <w:rFonts w:eastAsia="Times New Roman" w:cs="Times New Roman"/>
            <w:kern w:val="0"/>
            <w:sz w:val="28"/>
            <w:szCs w:val="28"/>
            <w:lang w:eastAsia="ru-RU" w:bidi="ar-SA"/>
          </w:rPr>
          <w:t>2015 г</w:t>
        </w:r>
      </w:smartTag>
      <w:r w:rsidRPr="00B06974">
        <w:rPr>
          <w:rFonts w:eastAsia="Times New Roman" w:cs="Times New Roman"/>
          <w:kern w:val="0"/>
          <w:sz w:val="28"/>
          <w:szCs w:val="28"/>
          <w:lang w:eastAsia="ru-RU" w:bidi="ar-SA"/>
        </w:rPr>
        <w:t xml:space="preserve">. N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При этом </w:t>
      </w:r>
      <w:hyperlink r:id="rId66" w:history="1">
        <w:r w:rsidRPr="00B06974">
          <w:rPr>
            <w:rFonts w:eastAsia="Times New Roman" w:cs="Times New Roman"/>
            <w:color w:val="0000FF"/>
            <w:kern w:val="0"/>
            <w:sz w:val="28"/>
            <w:szCs w:val="28"/>
            <w:lang w:eastAsia="ru-RU" w:bidi="ar-SA"/>
          </w:rPr>
          <w:t>пунктом 3</w:t>
        </w:r>
      </w:hyperlink>
      <w:r w:rsidRPr="00B06974">
        <w:rPr>
          <w:rFonts w:eastAsia="Times New Roman" w:cs="Times New Roman"/>
          <w:kern w:val="0"/>
          <w:sz w:val="28"/>
          <w:szCs w:val="28"/>
          <w:lang w:eastAsia="ru-RU" w:bidi="ar-SA"/>
        </w:rPr>
        <w:t xml:space="preserve"> данных правил предусмотрено, что сообщение оформляется на бланке организации и подписывается ее руководителем или уполномоченным лицом, подписавшим трудовой договор со стороны </w:t>
      </w:r>
      <w:r w:rsidRPr="00B06974">
        <w:rPr>
          <w:rFonts w:eastAsia="Times New Roman" w:cs="Times New Roman"/>
          <w:kern w:val="0"/>
          <w:sz w:val="28"/>
          <w:szCs w:val="28"/>
          <w:lang w:eastAsia="ru-RU" w:bidi="ar-SA"/>
        </w:rPr>
        <w:lastRenderedPageBreak/>
        <w:t>работодателя, либо уполномоченным лицом, подписавшим гражданско-правовой договор.</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6. Отсутствие у работодателя сведений о замещении гражданином в течение предшествующих трудоустройству двух лет должности государственной (муниципальной) службы, включенной в установленный нормативными правовыми актами перечень, свидетельствует об отсутствии его вины и, соответственно, состава административного правонарушения, предусмотренного </w:t>
      </w:r>
      <w:hyperlink r:id="rId67"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 факту несоблюдения требований, предусмотренных </w:t>
      </w:r>
      <w:hyperlink r:id="rId68"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в отношении ООО "Э." прокурором возбуждено производство по делу об административном правонарушении, состав которого предусмотрен </w:t>
      </w:r>
      <w:hyperlink r:id="rId69"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в связи со следующими обстоятельствами.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Между ООО "Э." и бывшим контролером-ревизором отдела территориального управления Федеральной службы финансово-бюджетного надзора в субъекте Российской Федерации А. был заключен трудовой договор, согласно которому А. принята на работу в ООО "Э." на должность главного бухгалтера. При этом в установленный законом десятидневный срок со дня заключения трудового договора ООО "Э." не сообщило о приеме на работу А. представителю нанимателя по последнему месту ее службы.</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результатам рассмотрения дела мировым судьей было установлено, что у ООО "Э." отсутствовали сведения о том, что А. ранее замещала должность контролера-ревизора отдела территориального управления Федеральной службы финансово-бюджетного надзора, поскольку данные сведения А. при трудоустройстве сообщены не были, трудовая книжка ею не предъявлялась ввиду утраты, что свидетельствует об отсутствии вины ООО "Э." в совершении административного правонарушения.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На основании изложенного производство по делу в отношении ООО "Э." было прекращено ввиду отсутствия состава административного правонарушения.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Пензенского областного суда)</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7. Невыполнение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предусмотренной </w:t>
      </w:r>
      <w:hyperlink r:id="rId70" w:history="1">
        <w:r w:rsidRPr="00B06974">
          <w:rPr>
            <w:rFonts w:eastAsia="Times New Roman" w:cs="Times New Roman"/>
            <w:color w:val="0000FF"/>
            <w:kern w:val="0"/>
            <w:sz w:val="28"/>
            <w:szCs w:val="28"/>
            <w:lang w:eastAsia="ru-RU" w:bidi="ar-SA"/>
          </w:rPr>
          <w:t>частью 2 статьи 14</w:t>
        </w:r>
      </w:hyperlink>
      <w:r w:rsidRPr="00B06974">
        <w:rPr>
          <w:rFonts w:eastAsia="Times New Roman" w:cs="Times New Roman"/>
          <w:kern w:val="0"/>
          <w:sz w:val="28"/>
          <w:szCs w:val="28"/>
          <w:lang w:eastAsia="ru-RU" w:bidi="ar-SA"/>
        </w:rPr>
        <w:t xml:space="preserve"> Федерального закона "О противодействии коррупции" обязанности может свидетельствовать об отсутствии вины работодателя бывшего государственного (муниципального) служащего в совершении административного правонарушения, состав которого предусмотрен </w:t>
      </w:r>
      <w:hyperlink r:id="rId71"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при невозможности получения соответствующей информации из трудовой книжки гражданина.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lastRenderedPageBreak/>
        <w:t xml:space="preserve">Постановлением мирового судьи, оставленным без изменения решением судьи районного суда, Ч. как должностное лицо - генеральный директор общества - признан виновным в том, что при привлечении 26 июня </w:t>
      </w:r>
      <w:smartTag w:uri="urn:schemas-microsoft-com:office:smarttags" w:element="metricconverter">
        <w:smartTagPr>
          <w:attr w:name="ProductID" w:val="2012 г"/>
        </w:smartTagPr>
        <w:r w:rsidRPr="00B06974">
          <w:rPr>
            <w:rFonts w:eastAsia="Times New Roman" w:cs="Times New Roman"/>
            <w:kern w:val="0"/>
            <w:sz w:val="28"/>
            <w:szCs w:val="28"/>
            <w:lang w:eastAsia="ru-RU" w:bidi="ar-SA"/>
          </w:rPr>
          <w:t>2012 г</w:t>
        </w:r>
      </w:smartTag>
      <w:r w:rsidRPr="00B06974">
        <w:rPr>
          <w:rFonts w:eastAsia="Times New Roman" w:cs="Times New Roman"/>
          <w:kern w:val="0"/>
          <w:sz w:val="28"/>
          <w:szCs w:val="28"/>
          <w:lang w:eastAsia="ru-RU" w:bidi="ar-SA"/>
        </w:rPr>
        <w:t xml:space="preserve">. к трудовой деятельности на должности менеджера отдела по работе с клиентами общества гражданина, ранее проходившего службу в органах внутренних дел, не выполнил возложенную на него </w:t>
      </w:r>
      <w:hyperlink r:id="rId72"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обязанность.</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Отменяя состоявшиеся по делу судебные акты, председатель областного суда исходил из того, что мировым судьей не установлена должность государственной службы, замещаемая гражданином перед трудоустройством в общество, а также в постановлении отсутствует ссылка на нормативный правовой акт Российской Федерации, утвердивший соответствующий перечень должностей. При этом мировой судья ошибочно исходил из того, что работодатель при приеме на работу бывшего государственного служащего обязан сообщать о заключении трудового договора независимо от замещаемой ранее государственным или муниципальным служащим должности.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Судья районного суда установил, что гражданин с 1 октября </w:t>
      </w:r>
      <w:smartTag w:uri="urn:schemas-microsoft-com:office:smarttags" w:element="metricconverter">
        <w:smartTagPr>
          <w:attr w:name="ProductID" w:val="2010 г"/>
        </w:smartTagPr>
        <w:r w:rsidRPr="00B06974">
          <w:rPr>
            <w:rFonts w:eastAsia="Times New Roman" w:cs="Times New Roman"/>
            <w:kern w:val="0"/>
            <w:sz w:val="28"/>
            <w:szCs w:val="28"/>
            <w:lang w:eastAsia="ru-RU" w:bidi="ar-SA"/>
          </w:rPr>
          <w:t>2010 г</w:t>
        </w:r>
      </w:smartTag>
      <w:r w:rsidRPr="00B06974">
        <w:rPr>
          <w:rFonts w:eastAsia="Times New Roman" w:cs="Times New Roman"/>
          <w:kern w:val="0"/>
          <w:sz w:val="28"/>
          <w:szCs w:val="28"/>
          <w:lang w:eastAsia="ru-RU" w:bidi="ar-SA"/>
        </w:rPr>
        <w:t xml:space="preserve">. по 6 июля </w:t>
      </w:r>
      <w:smartTag w:uri="urn:schemas-microsoft-com:office:smarttags" w:element="metricconverter">
        <w:smartTagPr>
          <w:attr w:name="ProductID" w:val="2011 г"/>
        </w:smartTagPr>
        <w:r w:rsidRPr="00B06974">
          <w:rPr>
            <w:rFonts w:eastAsia="Times New Roman" w:cs="Times New Roman"/>
            <w:kern w:val="0"/>
            <w:sz w:val="28"/>
            <w:szCs w:val="28"/>
            <w:lang w:eastAsia="ru-RU" w:bidi="ar-SA"/>
          </w:rPr>
          <w:t>2011 г</w:t>
        </w:r>
      </w:smartTag>
      <w:r w:rsidRPr="00B06974">
        <w:rPr>
          <w:rFonts w:eastAsia="Times New Roman" w:cs="Times New Roman"/>
          <w:kern w:val="0"/>
          <w:sz w:val="28"/>
          <w:szCs w:val="28"/>
          <w:lang w:eastAsia="ru-RU" w:bidi="ar-SA"/>
        </w:rPr>
        <w:t xml:space="preserve">. занимал должность, включенную в </w:t>
      </w:r>
      <w:hyperlink r:id="rId73" w:history="1">
        <w:r w:rsidRPr="00B06974">
          <w:rPr>
            <w:rFonts w:eastAsia="Times New Roman" w:cs="Times New Roman"/>
            <w:color w:val="0000FF"/>
            <w:kern w:val="0"/>
            <w:sz w:val="28"/>
            <w:szCs w:val="28"/>
            <w:lang w:eastAsia="ru-RU" w:bidi="ar-SA"/>
          </w:rPr>
          <w:t>Перечень</w:t>
        </w:r>
      </w:hyperlink>
      <w:r w:rsidRPr="00B06974">
        <w:rPr>
          <w:rFonts w:eastAsia="Times New Roman" w:cs="Times New Roman"/>
          <w:kern w:val="0"/>
          <w:sz w:val="28"/>
          <w:szCs w:val="28"/>
          <w:lang w:eastAsia="ru-RU" w:bidi="ar-SA"/>
        </w:rPr>
        <w:t xml:space="preserve">, утвержденный приказом Министерства внутренних дел Российской Федерации от 31 августа </w:t>
      </w:r>
      <w:smartTag w:uri="urn:schemas-microsoft-com:office:smarttags" w:element="metricconverter">
        <w:smartTagPr>
          <w:attr w:name="ProductID" w:val="2009 г"/>
        </w:smartTagPr>
        <w:r w:rsidRPr="00B06974">
          <w:rPr>
            <w:rFonts w:eastAsia="Times New Roman" w:cs="Times New Roman"/>
            <w:kern w:val="0"/>
            <w:sz w:val="28"/>
            <w:szCs w:val="28"/>
            <w:lang w:eastAsia="ru-RU" w:bidi="ar-SA"/>
          </w:rPr>
          <w:t>2009 г</w:t>
        </w:r>
      </w:smartTag>
      <w:r w:rsidRPr="00B06974">
        <w:rPr>
          <w:rFonts w:eastAsia="Times New Roman" w:cs="Times New Roman"/>
          <w:kern w:val="0"/>
          <w:sz w:val="28"/>
          <w:szCs w:val="28"/>
          <w:lang w:eastAsia="ru-RU" w:bidi="ar-SA"/>
        </w:rPr>
        <w:t xml:space="preserve">. N 680, действовавшим на момент заключения трудового договора. Однако, отклонив доводы Ч. об отсутствии у него в июне </w:t>
      </w:r>
      <w:smartTag w:uri="urn:schemas-microsoft-com:office:smarttags" w:element="metricconverter">
        <w:smartTagPr>
          <w:attr w:name="ProductID" w:val="2012 г"/>
        </w:smartTagPr>
        <w:r w:rsidRPr="00B06974">
          <w:rPr>
            <w:rFonts w:eastAsia="Times New Roman" w:cs="Times New Roman"/>
            <w:kern w:val="0"/>
            <w:sz w:val="28"/>
            <w:szCs w:val="28"/>
            <w:lang w:eastAsia="ru-RU" w:bidi="ar-SA"/>
          </w:rPr>
          <w:t>2012 г</w:t>
        </w:r>
      </w:smartTag>
      <w:r w:rsidRPr="00B06974">
        <w:rPr>
          <w:rFonts w:eastAsia="Times New Roman" w:cs="Times New Roman"/>
          <w:kern w:val="0"/>
          <w:sz w:val="28"/>
          <w:szCs w:val="28"/>
          <w:lang w:eastAsia="ru-RU" w:bidi="ar-SA"/>
        </w:rPr>
        <w:t xml:space="preserve">. информации о замещаемой ранее гражданином должности, пришел к выводу о том, что Ч., принимая на работу бывшего государственного служащего, обязан был самостоятельно установить его должность по последнему месту службы, а поскольку такая обязанность наряду с обязанностью, установленной </w:t>
      </w:r>
      <w:hyperlink r:id="rId74" w:history="1">
        <w:r w:rsidRPr="00B06974">
          <w:rPr>
            <w:rFonts w:eastAsia="Times New Roman" w:cs="Times New Roman"/>
            <w:color w:val="0000FF"/>
            <w:kern w:val="0"/>
            <w:sz w:val="28"/>
            <w:szCs w:val="28"/>
            <w:lang w:eastAsia="ru-RU" w:bidi="ar-SA"/>
          </w:rPr>
          <w:t>частью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не была выполнена Ч., им совершено правонарушение, состав которого предусмотрен </w:t>
      </w:r>
      <w:hyperlink r:id="rId75"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установленном </w:t>
      </w:r>
      <w:hyperlink r:id="rId76" w:history="1">
        <w:r w:rsidRPr="00B06974">
          <w:rPr>
            <w:rFonts w:eastAsia="Times New Roman" w:cs="Times New Roman"/>
            <w:color w:val="0000FF"/>
            <w:kern w:val="0"/>
            <w:sz w:val="28"/>
            <w:szCs w:val="28"/>
            <w:lang w:eastAsia="ru-RU" w:bidi="ar-SA"/>
          </w:rPr>
          <w:t>статьей 65</w:t>
        </w:r>
      </w:hyperlink>
      <w:r w:rsidRPr="00B06974">
        <w:rPr>
          <w:rFonts w:eastAsia="Times New Roman" w:cs="Times New Roman"/>
          <w:kern w:val="0"/>
          <w:sz w:val="28"/>
          <w:szCs w:val="28"/>
          <w:lang w:eastAsia="ru-RU" w:bidi="ar-SA"/>
        </w:rPr>
        <w:t xml:space="preserve"> Трудового кодекса Российской Федерации перечне документов, предъявляемых работодателю лицом, поступающим на работу, указана трудовая книжка, которая является документом, содержащим сведения о работнике и выполняемой им работе.</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w:t>
      </w:r>
      <w:hyperlink r:id="rId77" w:history="1">
        <w:r w:rsidRPr="00B06974">
          <w:rPr>
            <w:rFonts w:eastAsia="Times New Roman" w:cs="Times New Roman"/>
            <w:color w:val="0000FF"/>
            <w:kern w:val="0"/>
            <w:sz w:val="28"/>
            <w:szCs w:val="28"/>
            <w:lang w:eastAsia="ru-RU" w:bidi="ar-SA"/>
          </w:rPr>
          <w:t>части 3 статьи 65</w:t>
        </w:r>
      </w:hyperlink>
      <w:r w:rsidRPr="00B06974">
        <w:rPr>
          <w:rFonts w:eastAsia="Times New Roman" w:cs="Times New Roman"/>
          <w:kern w:val="0"/>
          <w:sz w:val="28"/>
          <w:szCs w:val="28"/>
          <w:lang w:eastAsia="ru-RU" w:bidi="ar-SA"/>
        </w:rPr>
        <w:t xml:space="preserve"> Трудового кодекса Российской Федерации установлен запрет требовать от лица, поступающего на работу, документы помимо предусмотренных Трудовым кодексом, иными федеральными законами, указами Президента Российской Федерации и постановлениями Правительства Российской Федерации.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Положения Трудового </w:t>
      </w:r>
      <w:hyperlink r:id="rId78" w:history="1">
        <w:r w:rsidRPr="00B06974">
          <w:rPr>
            <w:rFonts w:eastAsia="Times New Roman" w:cs="Times New Roman"/>
            <w:color w:val="0000FF"/>
            <w:kern w:val="0"/>
            <w:sz w:val="28"/>
            <w:szCs w:val="28"/>
            <w:lang w:eastAsia="ru-RU" w:bidi="ar-SA"/>
          </w:rPr>
          <w:t>кодекса</w:t>
        </w:r>
      </w:hyperlink>
      <w:r w:rsidRPr="00B06974">
        <w:rPr>
          <w:rFonts w:eastAsia="Times New Roman" w:cs="Times New Roman"/>
          <w:kern w:val="0"/>
          <w:sz w:val="28"/>
          <w:szCs w:val="28"/>
          <w:lang w:eastAsia="ru-RU" w:bidi="ar-SA"/>
        </w:rPr>
        <w:t xml:space="preserve"> Российской Федерации и Федерального </w:t>
      </w:r>
      <w:hyperlink r:id="rId79" w:history="1">
        <w:r w:rsidRPr="00B06974">
          <w:rPr>
            <w:rFonts w:eastAsia="Times New Roman" w:cs="Times New Roman"/>
            <w:color w:val="0000FF"/>
            <w:kern w:val="0"/>
            <w:sz w:val="28"/>
            <w:szCs w:val="28"/>
            <w:lang w:eastAsia="ru-RU" w:bidi="ar-SA"/>
          </w:rPr>
          <w:t>закона</w:t>
        </w:r>
      </w:hyperlink>
      <w:r w:rsidRPr="00B06974">
        <w:rPr>
          <w:rFonts w:eastAsia="Times New Roman" w:cs="Times New Roman"/>
          <w:kern w:val="0"/>
          <w:sz w:val="28"/>
          <w:szCs w:val="28"/>
          <w:lang w:eastAsia="ru-RU" w:bidi="ar-SA"/>
        </w:rPr>
        <w:t xml:space="preserve"> "О противодействии коррупции" не возлагают на работодателя, заключающего трудовой договор с бывшим государственным или муниципальным служащим, обязанность самостоятельно устанавливать путем </w:t>
      </w:r>
      <w:r w:rsidRPr="00B06974">
        <w:rPr>
          <w:rFonts w:eastAsia="Times New Roman" w:cs="Times New Roman"/>
          <w:kern w:val="0"/>
          <w:sz w:val="28"/>
          <w:szCs w:val="28"/>
          <w:lang w:eastAsia="ru-RU" w:bidi="ar-SA"/>
        </w:rPr>
        <w:lastRenderedPageBreak/>
        <w:t>запроса от иных лиц сведения о должности государственного или муниципального служащего, занимаемой им ранее.</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При трудоустройстве в общество гражданином была предъявлена трудовая книжка, в которой отсутствовали сведения о занимаемых им в период службы в органах внутренних дел должностях. В трудовой книжке содержалась лишь запись о прохождении службы в органах внутренних дел в период с 16 сентября </w:t>
      </w:r>
      <w:smartTag w:uri="urn:schemas-microsoft-com:office:smarttags" w:element="metricconverter">
        <w:smartTagPr>
          <w:attr w:name="ProductID" w:val="2009 г"/>
        </w:smartTagPr>
        <w:r w:rsidRPr="00B06974">
          <w:rPr>
            <w:rFonts w:eastAsia="Times New Roman" w:cs="Times New Roman"/>
            <w:kern w:val="0"/>
            <w:sz w:val="28"/>
            <w:szCs w:val="28"/>
            <w:lang w:eastAsia="ru-RU" w:bidi="ar-SA"/>
          </w:rPr>
          <w:t>2009 г</w:t>
        </w:r>
      </w:smartTag>
      <w:r w:rsidRPr="00B06974">
        <w:rPr>
          <w:rFonts w:eastAsia="Times New Roman" w:cs="Times New Roman"/>
          <w:kern w:val="0"/>
          <w:sz w:val="28"/>
          <w:szCs w:val="28"/>
          <w:lang w:eastAsia="ru-RU" w:bidi="ar-SA"/>
        </w:rPr>
        <w:t xml:space="preserve">. по 27 августа </w:t>
      </w:r>
      <w:smartTag w:uri="urn:schemas-microsoft-com:office:smarttags" w:element="metricconverter">
        <w:smartTagPr>
          <w:attr w:name="ProductID" w:val="2011 г"/>
        </w:smartTagPr>
        <w:r w:rsidRPr="00B06974">
          <w:rPr>
            <w:rFonts w:eastAsia="Times New Roman" w:cs="Times New Roman"/>
            <w:kern w:val="0"/>
            <w:sz w:val="28"/>
            <w:szCs w:val="28"/>
            <w:lang w:eastAsia="ru-RU" w:bidi="ar-SA"/>
          </w:rPr>
          <w:t>2011 г</w:t>
        </w:r>
      </w:smartTag>
      <w:r w:rsidRPr="00B06974">
        <w:rPr>
          <w:rFonts w:eastAsia="Times New Roman" w:cs="Times New Roman"/>
          <w:kern w:val="0"/>
          <w:sz w:val="28"/>
          <w:szCs w:val="28"/>
          <w:lang w:eastAsia="ru-RU" w:bidi="ar-SA"/>
        </w:rPr>
        <w:t>. Материалы дела не содержат доказательств того, что гражданин при заключении трудового договора сообщил работодателю полные сведения о последнем месте службы, а именно: предоставил сведения о занимаемых им должностях в период службы в органах внутренних дел.</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При таких обстоятельствах председатель областного суда посчитал, что вину Ч. в совершении вмененного административного правонарушения нельзя считать установленной.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Ярославского областного суда)</w:t>
      </w:r>
    </w:p>
    <w:p w:rsidR="00B06974" w:rsidRPr="00B06974" w:rsidRDefault="00B06974" w:rsidP="00B06974">
      <w:pPr>
        <w:autoSpaceDE w:val="0"/>
        <w:autoSpaceDN w:val="0"/>
        <w:adjustRightInd w:val="0"/>
        <w:jc w:val="both"/>
        <w:rPr>
          <w:rFonts w:eastAsia="Times New Roman" w:cs="Times New Roman"/>
          <w:kern w:val="0"/>
          <w:sz w:val="28"/>
          <w:szCs w:val="28"/>
          <w:lang w:eastAsia="ru-RU" w:bidi="ar-SA"/>
        </w:rPr>
      </w:pPr>
    </w:p>
    <w:p w:rsidR="00B06974" w:rsidRPr="00B06974" w:rsidRDefault="00B06974" w:rsidP="00B06974">
      <w:pPr>
        <w:autoSpaceDE w:val="0"/>
        <w:autoSpaceDN w:val="0"/>
        <w:adjustRightInd w:val="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8. Административное правонарушение, состав которого предусмотрен </w:t>
      </w:r>
      <w:hyperlink r:id="rId80"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ввиду особой значимости охраняемых законом общественных отношений, выступающих объектом посягательства этого административного правонарушения, не может быть признано малозначительным.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М.В.Н., являющийся единственным участником ООО "Б." и состоящий в должности генерального директора этого общества, 17 сентября </w:t>
      </w:r>
      <w:smartTag w:uri="urn:schemas-microsoft-com:office:smarttags" w:element="metricconverter">
        <w:smartTagPr>
          <w:attr w:name="ProductID" w:val="2012 г"/>
        </w:smartTagPr>
        <w:r w:rsidRPr="00B06974">
          <w:rPr>
            <w:rFonts w:eastAsia="Times New Roman" w:cs="Times New Roman"/>
            <w:kern w:val="0"/>
            <w:sz w:val="28"/>
            <w:szCs w:val="28"/>
            <w:lang w:eastAsia="ru-RU" w:bidi="ar-SA"/>
          </w:rPr>
          <w:t>2012 г</w:t>
        </w:r>
      </w:smartTag>
      <w:r w:rsidRPr="00B06974">
        <w:rPr>
          <w:rFonts w:eastAsia="Times New Roman" w:cs="Times New Roman"/>
          <w:kern w:val="0"/>
          <w:sz w:val="28"/>
          <w:szCs w:val="28"/>
          <w:lang w:eastAsia="ru-RU" w:bidi="ar-SA"/>
        </w:rPr>
        <w:t xml:space="preserve">. заключил трудовой договор и издал приказ о приеме на работу на должность юриста гражданина, до 15 августа </w:t>
      </w:r>
      <w:smartTag w:uri="urn:schemas-microsoft-com:office:smarttags" w:element="metricconverter">
        <w:smartTagPr>
          <w:attr w:name="ProductID" w:val="2012 г"/>
        </w:smartTagPr>
        <w:r w:rsidRPr="00B06974">
          <w:rPr>
            <w:rFonts w:eastAsia="Times New Roman" w:cs="Times New Roman"/>
            <w:kern w:val="0"/>
            <w:sz w:val="28"/>
            <w:szCs w:val="28"/>
            <w:lang w:eastAsia="ru-RU" w:bidi="ar-SA"/>
          </w:rPr>
          <w:t>2012 г</w:t>
        </w:r>
      </w:smartTag>
      <w:r w:rsidRPr="00B06974">
        <w:rPr>
          <w:rFonts w:eastAsia="Times New Roman" w:cs="Times New Roman"/>
          <w:kern w:val="0"/>
          <w:sz w:val="28"/>
          <w:szCs w:val="28"/>
          <w:lang w:eastAsia="ru-RU" w:bidi="ar-SA"/>
        </w:rPr>
        <w:t xml:space="preserve">. замещавшего должность специалиста 1 категории юридического отдела администрации города, включенную в перечень должностей муниципальной службы. При этом общество, в нарушение требований </w:t>
      </w:r>
      <w:hyperlink r:id="rId81" w:history="1">
        <w:r w:rsidRPr="00B06974">
          <w:rPr>
            <w:rFonts w:eastAsia="Times New Roman" w:cs="Times New Roman"/>
            <w:color w:val="0000FF"/>
            <w:kern w:val="0"/>
            <w:sz w:val="28"/>
            <w:szCs w:val="28"/>
            <w:lang w:eastAsia="ru-RU" w:bidi="ar-SA"/>
          </w:rPr>
          <w:t>части 3 статьи 64.1</w:t>
        </w:r>
      </w:hyperlink>
      <w:r w:rsidRPr="00B06974">
        <w:rPr>
          <w:rFonts w:eastAsia="Times New Roman" w:cs="Times New Roman"/>
          <w:kern w:val="0"/>
          <w:sz w:val="28"/>
          <w:szCs w:val="28"/>
          <w:lang w:eastAsia="ru-RU" w:bidi="ar-SA"/>
        </w:rPr>
        <w:t xml:space="preserve"> Трудового кодекса РФ, </w:t>
      </w:r>
      <w:hyperlink r:id="rId82" w:history="1">
        <w:r w:rsidRPr="00B06974">
          <w:rPr>
            <w:rFonts w:eastAsia="Times New Roman" w:cs="Times New Roman"/>
            <w:color w:val="0000FF"/>
            <w:kern w:val="0"/>
            <w:sz w:val="28"/>
            <w:szCs w:val="28"/>
            <w:lang w:eastAsia="ru-RU" w:bidi="ar-SA"/>
          </w:rPr>
          <w:t>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не сообщило в администрацию города о заключении этого договора.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Постановлением мирового судьи, оставленным без изменения решением судьи городского суда, М.В.Н. освобожден от административной ответственности, предусмотренной </w:t>
      </w:r>
      <w:hyperlink r:id="rId83"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ввиду малозначительности совершенного правонарушения.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Отменяя состоявшиеся по делу судебные акты, председатель верховного суда республики исходил из следующего.</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Согласно </w:t>
      </w:r>
      <w:hyperlink r:id="rId84" w:history="1">
        <w:r w:rsidRPr="00B06974">
          <w:rPr>
            <w:rFonts w:eastAsia="Times New Roman" w:cs="Times New Roman"/>
            <w:color w:val="0000FF"/>
            <w:kern w:val="0"/>
            <w:sz w:val="28"/>
            <w:szCs w:val="28"/>
            <w:lang w:eastAsia="ru-RU" w:bidi="ar-SA"/>
          </w:rPr>
          <w:t>статье 2.9</w:t>
        </w:r>
      </w:hyperlink>
      <w:r w:rsidRPr="00B06974">
        <w:rPr>
          <w:rFonts w:eastAsia="Times New Roman" w:cs="Times New Roman"/>
          <w:kern w:val="0"/>
          <w:sz w:val="28"/>
          <w:szCs w:val="28"/>
          <w:lang w:eastAsia="ru-RU" w:bidi="ar-SA"/>
        </w:rPr>
        <w:t xml:space="preserve"> КоАП РФ при малозначительности совершенного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lastRenderedPageBreak/>
        <w:t xml:space="preserve">Малозначительность правонарушения имеет место при отсутствии существенной угрозы охраняемым общественным отношениям. Такие обстоятельства, как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w:t>
      </w:r>
      <w:hyperlink r:id="rId85" w:history="1">
        <w:r w:rsidRPr="00B06974">
          <w:rPr>
            <w:rFonts w:eastAsia="Times New Roman" w:cs="Times New Roman"/>
            <w:color w:val="0000FF"/>
            <w:kern w:val="0"/>
            <w:sz w:val="28"/>
            <w:szCs w:val="28"/>
            <w:lang w:eastAsia="ru-RU" w:bidi="ar-SA"/>
          </w:rPr>
          <w:t>частей 2</w:t>
        </w:r>
      </w:hyperlink>
      <w:r w:rsidRPr="00B06974">
        <w:rPr>
          <w:rFonts w:eastAsia="Times New Roman" w:cs="Times New Roman"/>
          <w:kern w:val="0"/>
          <w:sz w:val="28"/>
          <w:szCs w:val="28"/>
          <w:lang w:eastAsia="ru-RU" w:bidi="ar-SA"/>
        </w:rPr>
        <w:t xml:space="preserve">, </w:t>
      </w:r>
      <w:hyperlink r:id="rId86" w:history="1">
        <w:r w:rsidRPr="00B06974">
          <w:rPr>
            <w:rFonts w:eastAsia="Times New Roman" w:cs="Times New Roman"/>
            <w:color w:val="0000FF"/>
            <w:kern w:val="0"/>
            <w:sz w:val="28"/>
            <w:szCs w:val="28"/>
            <w:lang w:eastAsia="ru-RU" w:bidi="ar-SA"/>
          </w:rPr>
          <w:t>3 статьи 4.1</w:t>
        </w:r>
      </w:hyperlink>
      <w:r w:rsidRPr="00B06974">
        <w:rPr>
          <w:rFonts w:eastAsia="Times New Roman" w:cs="Times New Roman"/>
          <w:kern w:val="0"/>
          <w:sz w:val="28"/>
          <w:szCs w:val="28"/>
          <w:lang w:eastAsia="ru-RU" w:bidi="ar-SA"/>
        </w:rPr>
        <w:t xml:space="preserve"> КоАП РФ, учитываются при назначении административного наказания.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В соответствии с абзацем третьим </w:t>
      </w:r>
      <w:hyperlink r:id="rId87" w:history="1">
        <w:r w:rsidRPr="00B06974">
          <w:rPr>
            <w:rFonts w:eastAsia="Times New Roman" w:cs="Times New Roman"/>
            <w:color w:val="0000FF"/>
            <w:kern w:val="0"/>
            <w:sz w:val="28"/>
            <w:szCs w:val="28"/>
            <w:lang w:eastAsia="ru-RU" w:bidi="ar-SA"/>
          </w:rPr>
          <w:t>пункта 21</w:t>
        </w:r>
      </w:hyperlink>
      <w:r w:rsidRPr="00B06974">
        <w:rPr>
          <w:rFonts w:eastAsia="Times New Roman" w:cs="Times New Roman"/>
          <w:kern w:val="0"/>
          <w:sz w:val="28"/>
          <w:szCs w:val="28"/>
          <w:lang w:eastAsia="ru-RU" w:bidi="ar-SA"/>
        </w:rPr>
        <w:t xml:space="preserve"> постановления Пленума Верховного Суда Российской Федерации от 24 марта </w:t>
      </w:r>
      <w:smartTag w:uri="urn:schemas-microsoft-com:office:smarttags" w:element="metricconverter">
        <w:smartTagPr>
          <w:attr w:name="ProductID" w:val="2005 г"/>
        </w:smartTagPr>
        <w:r w:rsidRPr="00B06974">
          <w:rPr>
            <w:rFonts w:eastAsia="Times New Roman" w:cs="Times New Roman"/>
            <w:kern w:val="0"/>
            <w:sz w:val="28"/>
            <w:szCs w:val="28"/>
            <w:lang w:eastAsia="ru-RU" w:bidi="ar-SA"/>
          </w:rPr>
          <w:t>2005 г</w:t>
        </w:r>
      </w:smartTag>
      <w:r w:rsidRPr="00B06974">
        <w:rPr>
          <w:rFonts w:eastAsia="Times New Roman" w:cs="Times New Roman"/>
          <w:kern w:val="0"/>
          <w:sz w:val="28"/>
          <w:szCs w:val="28"/>
          <w:lang w:eastAsia="ru-RU" w:bidi="ar-SA"/>
        </w:rPr>
        <w:t>. N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Объективная сторона состава административного правонарушения, предусмотренного </w:t>
      </w:r>
      <w:hyperlink r:id="rId88"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заключается в противоправном бездействии, выразившемся в </w:t>
      </w:r>
      <w:proofErr w:type="spellStart"/>
      <w:r w:rsidRPr="00B06974">
        <w:rPr>
          <w:rFonts w:eastAsia="Times New Roman" w:cs="Times New Roman"/>
          <w:kern w:val="0"/>
          <w:sz w:val="28"/>
          <w:szCs w:val="28"/>
          <w:lang w:eastAsia="ru-RU" w:bidi="ar-SA"/>
        </w:rPr>
        <w:t>неуведомлении</w:t>
      </w:r>
      <w:proofErr w:type="spellEnd"/>
      <w:r w:rsidRPr="00B06974">
        <w:rPr>
          <w:rFonts w:eastAsia="Times New Roman" w:cs="Times New Roman"/>
          <w:kern w:val="0"/>
          <w:sz w:val="28"/>
          <w:szCs w:val="28"/>
          <w:lang w:eastAsia="ru-RU" w:bidi="ar-SA"/>
        </w:rPr>
        <w:t xml:space="preserve"> представителя нанимателя (работодателя) по прежнему месту службы принимаемого на работу бывшего государственного или муниципального служащего.</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Поскольку наступление вредных последствий не является квалифицирующим признаком объективной стороны административного правонарушения, ответственность за которое установлена </w:t>
      </w:r>
      <w:hyperlink r:id="rId89"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отсутствие указанных последствий не свидетельствует о малозначительности совершенного правонарушения. Существенная угроза охраняемым общественным отношениям заключается в данном случае не в наступлении каких-либо материальных последствий правонарушения, а в ненадлежащем отношении работодателя к исполнению своих обязанностей.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Санкция </w:t>
      </w:r>
      <w:hyperlink r:id="rId90" w:history="1">
        <w:r w:rsidRPr="00B06974">
          <w:rPr>
            <w:rFonts w:eastAsia="Times New Roman" w:cs="Times New Roman"/>
            <w:color w:val="0000FF"/>
            <w:kern w:val="0"/>
            <w:sz w:val="28"/>
            <w:szCs w:val="28"/>
            <w:lang w:eastAsia="ru-RU" w:bidi="ar-SA"/>
          </w:rPr>
          <w:t>статьи 19.29</w:t>
        </w:r>
      </w:hyperlink>
      <w:r w:rsidRPr="00B06974">
        <w:rPr>
          <w:rFonts w:eastAsia="Times New Roman" w:cs="Times New Roman"/>
          <w:kern w:val="0"/>
          <w:sz w:val="28"/>
          <w:szCs w:val="28"/>
          <w:lang w:eastAsia="ru-RU" w:bidi="ar-SA"/>
        </w:rPr>
        <w:t xml:space="preserve"> КоАП РФ устанавливает значительные суммы штрафа за несоблюдение требований федеральных законов, направленных на противодействие коррупции, против порядка управления, в связи с чем вывод мирового судьи о малозначительности совершенного М.В.Н. правонарушения - только по мотиву </w:t>
      </w:r>
      <w:proofErr w:type="spellStart"/>
      <w:r w:rsidRPr="00B06974">
        <w:rPr>
          <w:rFonts w:eastAsia="Times New Roman" w:cs="Times New Roman"/>
          <w:kern w:val="0"/>
          <w:sz w:val="28"/>
          <w:szCs w:val="28"/>
          <w:lang w:eastAsia="ru-RU" w:bidi="ar-SA"/>
        </w:rPr>
        <w:t>ненаступления</w:t>
      </w:r>
      <w:proofErr w:type="spellEnd"/>
      <w:r w:rsidRPr="00B06974">
        <w:rPr>
          <w:rFonts w:eastAsia="Times New Roman" w:cs="Times New Roman"/>
          <w:kern w:val="0"/>
          <w:sz w:val="28"/>
          <w:szCs w:val="28"/>
          <w:lang w:eastAsia="ru-RU" w:bidi="ar-SA"/>
        </w:rPr>
        <w:t xml:space="preserve"> общественно опасных последствий - основан на неправильном применении норм материального права.</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Верховного Суда Республики Калмыкия)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По другому делу председатель верховного суда республики указал, что существенная угроза охраняемым общественным отношениям заключается в </w:t>
      </w:r>
      <w:r w:rsidRPr="00B06974">
        <w:rPr>
          <w:rFonts w:eastAsia="Times New Roman" w:cs="Times New Roman"/>
          <w:kern w:val="0"/>
          <w:sz w:val="28"/>
          <w:szCs w:val="28"/>
          <w:lang w:eastAsia="ru-RU" w:bidi="ar-SA"/>
        </w:rPr>
        <w:lastRenderedPageBreak/>
        <w:t xml:space="preserve">этом случае не в наступлении каких-либо материальных последствий, а в самом факте нарушения одного из принципов реализации Национальной </w:t>
      </w:r>
      <w:hyperlink r:id="rId91" w:history="1">
        <w:r w:rsidRPr="00B06974">
          <w:rPr>
            <w:rFonts w:eastAsia="Times New Roman" w:cs="Times New Roman"/>
            <w:color w:val="0000FF"/>
            <w:kern w:val="0"/>
            <w:sz w:val="28"/>
            <w:szCs w:val="28"/>
            <w:lang w:eastAsia="ru-RU" w:bidi="ar-SA"/>
          </w:rPr>
          <w:t>стратегии</w:t>
        </w:r>
      </w:hyperlink>
      <w:r w:rsidRPr="00B06974">
        <w:rPr>
          <w:rFonts w:eastAsia="Times New Roman" w:cs="Times New Roman"/>
          <w:kern w:val="0"/>
          <w:sz w:val="28"/>
          <w:szCs w:val="28"/>
          <w:lang w:eastAsia="ru-RU" w:bidi="ar-SA"/>
        </w:rPr>
        <w:t xml:space="preserve"> противодействия коррупции, утвержденной Указом Президента Российской Федерации от 13 апреля </w:t>
      </w:r>
      <w:smartTag w:uri="urn:schemas-microsoft-com:office:smarttags" w:element="metricconverter">
        <w:smartTagPr>
          <w:attr w:name="ProductID" w:val="2010 г"/>
        </w:smartTagPr>
        <w:r w:rsidRPr="00B06974">
          <w:rPr>
            <w:rFonts w:eastAsia="Times New Roman" w:cs="Times New Roman"/>
            <w:kern w:val="0"/>
            <w:sz w:val="28"/>
            <w:szCs w:val="28"/>
            <w:lang w:eastAsia="ru-RU" w:bidi="ar-SA"/>
          </w:rPr>
          <w:t>2010 г</w:t>
        </w:r>
      </w:smartTag>
      <w:r w:rsidRPr="00B06974">
        <w:rPr>
          <w:rFonts w:eastAsia="Times New Roman" w:cs="Times New Roman"/>
          <w:kern w:val="0"/>
          <w:sz w:val="28"/>
          <w:szCs w:val="28"/>
          <w:lang w:eastAsia="ru-RU" w:bidi="ar-SA"/>
        </w:rPr>
        <w:t>. N 460, о распространении ограничений, запретов и обязанностей в целях предупреждения коррупции на граждан, замещавших должность государственной или муниципальной службы, а также на принимающих на работу бывших государственных и муниципальных служащих работодателей.</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Конституционный Суд Российской Федерации в </w:t>
      </w:r>
      <w:hyperlink r:id="rId92" w:history="1">
        <w:r w:rsidRPr="00B06974">
          <w:rPr>
            <w:rFonts w:eastAsia="Times New Roman" w:cs="Times New Roman"/>
            <w:color w:val="0000FF"/>
            <w:kern w:val="0"/>
            <w:sz w:val="28"/>
            <w:szCs w:val="28"/>
            <w:lang w:eastAsia="ru-RU" w:bidi="ar-SA"/>
          </w:rPr>
          <w:t>определении</w:t>
        </w:r>
      </w:hyperlink>
      <w:r w:rsidRPr="00B06974">
        <w:rPr>
          <w:rFonts w:eastAsia="Times New Roman" w:cs="Times New Roman"/>
          <w:kern w:val="0"/>
          <w:sz w:val="28"/>
          <w:szCs w:val="28"/>
          <w:lang w:eastAsia="ru-RU" w:bidi="ar-SA"/>
        </w:rPr>
        <w:t xml:space="preserve"> от 25 февраля </w:t>
      </w:r>
      <w:smartTag w:uri="urn:schemas-microsoft-com:office:smarttags" w:element="metricconverter">
        <w:smartTagPr>
          <w:attr w:name="ProductID" w:val="2013 г"/>
        </w:smartTagPr>
        <w:r w:rsidRPr="00B06974">
          <w:rPr>
            <w:rFonts w:eastAsia="Times New Roman" w:cs="Times New Roman"/>
            <w:kern w:val="0"/>
            <w:sz w:val="28"/>
            <w:szCs w:val="28"/>
            <w:lang w:eastAsia="ru-RU" w:bidi="ar-SA"/>
          </w:rPr>
          <w:t>2013 г</w:t>
        </w:r>
      </w:smartTag>
      <w:r w:rsidRPr="00B06974">
        <w:rPr>
          <w:rFonts w:eastAsia="Times New Roman" w:cs="Times New Roman"/>
          <w:kern w:val="0"/>
          <w:sz w:val="28"/>
          <w:szCs w:val="28"/>
          <w:lang w:eastAsia="ru-RU" w:bidi="ar-SA"/>
        </w:rPr>
        <w:t>. N 334-О также отметил, что установление обязанности сообщать в десятидневный срок представителю нанимателя (работодателю) государственного или муниципального служащего по последнему месту его службы о заключении трудового или гражданско-правового договора направлено на повышение эффективности противодействия коррупции и основывается на принципах приоритетного применения мер по предупреждению коррупции и комплексного использования политических, организационных, информационно-пропагандистских, социально-экономических, правовых, специальных и иных мер для борьбы с этим явлением.</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Верховного Суда Республики Саха (Якутия)</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Сходная аргументация приведена в другом постановлении и состоит в том, что установление обязанности работодателя сообщать в десятидневный срок представителю нанимателя (работодателю) государственного или муниципального служащего по последнему месту его службы о заключении трудового или гражданско-правового договора на выполнение работ (оказание услуг) с гражданином, замещавшим определенные должности государственной службы, в течение двух лет после его увольнения с государственной службы направлено на повышение эффективности противодействия коррупции и основывается на принципах приоритетного применения мер по предупреждению коррупции и комплексного использования политических, организационных, информационно-пропагандистских, социально-экономических, правовых, специальных и иных мер для борьбы с этим явлением (</w:t>
      </w:r>
      <w:hyperlink r:id="rId93" w:history="1">
        <w:r w:rsidRPr="00B06974">
          <w:rPr>
            <w:rFonts w:eastAsia="Times New Roman" w:cs="Times New Roman"/>
            <w:color w:val="0000FF"/>
            <w:kern w:val="0"/>
            <w:sz w:val="28"/>
            <w:szCs w:val="28"/>
            <w:lang w:eastAsia="ru-RU" w:bidi="ar-SA"/>
          </w:rPr>
          <w:t>пункты 5</w:t>
        </w:r>
      </w:hyperlink>
      <w:r w:rsidRPr="00B06974">
        <w:rPr>
          <w:rFonts w:eastAsia="Times New Roman" w:cs="Times New Roman"/>
          <w:kern w:val="0"/>
          <w:sz w:val="28"/>
          <w:szCs w:val="28"/>
          <w:lang w:eastAsia="ru-RU" w:bidi="ar-SA"/>
        </w:rPr>
        <w:t xml:space="preserve"> и </w:t>
      </w:r>
      <w:hyperlink r:id="rId94" w:history="1">
        <w:r w:rsidRPr="00B06974">
          <w:rPr>
            <w:rFonts w:eastAsia="Times New Roman" w:cs="Times New Roman"/>
            <w:color w:val="0000FF"/>
            <w:kern w:val="0"/>
            <w:sz w:val="28"/>
            <w:szCs w:val="28"/>
            <w:lang w:eastAsia="ru-RU" w:bidi="ar-SA"/>
          </w:rPr>
          <w:t>6 статьи 3</w:t>
        </w:r>
      </w:hyperlink>
      <w:r w:rsidRPr="00B06974">
        <w:rPr>
          <w:rFonts w:eastAsia="Times New Roman" w:cs="Times New Roman"/>
          <w:kern w:val="0"/>
          <w:sz w:val="28"/>
          <w:szCs w:val="28"/>
          <w:lang w:eastAsia="ru-RU" w:bidi="ar-SA"/>
        </w:rPr>
        <w:t xml:space="preserve"> Федерального закона "О противодействии коррупции").</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Тем самым нормы </w:t>
      </w:r>
      <w:hyperlink r:id="rId95" w:history="1">
        <w:r w:rsidRPr="00B06974">
          <w:rPr>
            <w:rFonts w:eastAsia="Times New Roman" w:cs="Times New Roman"/>
            <w:color w:val="0000FF"/>
            <w:kern w:val="0"/>
            <w:sz w:val="28"/>
            <w:szCs w:val="28"/>
            <w:lang w:eastAsia="ru-RU" w:bidi="ar-SA"/>
          </w:rPr>
          <w:t>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ориентированы на обеспечение безопасности государства, а потому пренебрежение ими не может рассматриваться как малозначительное административное правонарушение.</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(По материалам судебной практики Суда Ханты-Мансийского автономного округа - Югры)</w:t>
      </w:r>
    </w:p>
    <w:p w:rsidR="001F3740" w:rsidRPr="00B06974" w:rsidRDefault="00B06974" w:rsidP="001F3740">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lastRenderedPageBreak/>
        <w:t xml:space="preserve">В то же время следует отметить, что в тех случаях, когда совершенное юридическим лицом административное правонарушение, состав которого предусмотрен </w:t>
      </w:r>
      <w:hyperlink r:id="rId96"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выразилось в незначительном (на один-два дня) нарушении указанного в </w:t>
      </w:r>
      <w:hyperlink r:id="rId97" w:history="1">
        <w:r w:rsidRPr="00B06974">
          <w:rPr>
            <w:rFonts w:eastAsia="Times New Roman" w:cs="Times New Roman"/>
            <w:color w:val="0000FF"/>
            <w:kern w:val="0"/>
            <w:sz w:val="28"/>
            <w:szCs w:val="28"/>
            <w:lang w:eastAsia="ru-RU" w:bidi="ar-SA"/>
          </w:rPr>
          <w:t>части 4 статьи 12</w:t>
        </w:r>
      </w:hyperlink>
      <w:r w:rsidRPr="00B06974">
        <w:rPr>
          <w:rFonts w:eastAsia="Times New Roman" w:cs="Times New Roman"/>
          <w:kern w:val="0"/>
          <w:sz w:val="28"/>
          <w:szCs w:val="28"/>
          <w:lang w:eastAsia="ru-RU" w:bidi="ar-SA"/>
        </w:rPr>
        <w:t xml:space="preserve"> Федерального закона "О противодействии коррупции" срока либо в несоблюдении требований к содержанию направляемого по последнему месту службы государственного (муниципального) служащего уведомления, судья общей юрисдикции, в производстве которого находится дело о таком административном правонарушении, вправе на основании </w:t>
      </w:r>
      <w:hyperlink r:id="rId98" w:history="1">
        <w:r w:rsidRPr="00B06974">
          <w:rPr>
            <w:rFonts w:eastAsia="Times New Roman" w:cs="Times New Roman"/>
            <w:color w:val="0000FF"/>
            <w:kern w:val="0"/>
            <w:sz w:val="28"/>
            <w:szCs w:val="28"/>
            <w:lang w:eastAsia="ru-RU" w:bidi="ar-SA"/>
          </w:rPr>
          <w:t>части 3.2 статьи 4.1</w:t>
        </w:r>
      </w:hyperlink>
      <w:r w:rsidRPr="00B06974">
        <w:rPr>
          <w:rFonts w:eastAsia="Times New Roman" w:cs="Times New Roman"/>
          <w:kern w:val="0"/>
          <w:sz w:val="28"/>
          <w:szCs w:val="28"/>
          <w:lang w:eastAsia="ru-RU" w:bidi="ar-SA"/>
        </w:rPr>
        <w:t xml:space="preserve"> КоАП РФ назначить юридическому лицу административный штраф в размере менее минимального размера административного штрафа, предусмотренного санкцией </w:t>
      </w:r>
      <w:hyperlink r:id="rId99" w:history="1">
        <w:r w:rsidRPr="00B06974">
          <w:rPr>
            <w:rFonts w:eastAsia="Times New Roman" w:cs="Times New Roman"/>
            <w:color w:val="0000FF"/>
            <w:kern w:val="0"/>
            <w:sz w:val="28"/>
            <w:szCs w:val="28"/>
            <w:lang w:eastAsia="ru-RU" w:bidi="ar-SA"/>
          </w:rPr>
          <w:t>статьи 19.29</w:t>
        </w:r>
      </w:hyperlink>
      <w:r w:rsidRPr="00B06974">
        <w:rPr>
          <w:rFonts w:eastAsia="Times New Roman" w:cs="Times New Roman"/>
          <w:kern w:val="0"/>
          <w:sz w:val="28"/>
          <w:szCs w:val="28"/>
          <w:lang w:eastAsia="ru-RU" w:bidi="ar-SA"/>
        </w:rPr>
        <w:t xml:space="preserve"> КоАП РФ </w:t>
      </w:r>
    </w:p>
    <w:p w:rsidR="00B06974" w:rsidRPr="00B06974" w:rsidRDefault="00B06974" w:rsidP="00B06974">
      <w:pPr>
        <w:autoSpaceDE w:val="0"/>
        <w:autoSpaceDN w:val="0"/>
        <w:adjustRightInd w:val="0"/>
        <w:spacing w:before="200"/>
        <w:ind w:firstLine="540"/>
        <w:jc w:val="both"/>
        <w:rPr>
          <w:rFonts w:eastAsia="Times New Roman" w:cs="Times New Roman"/>
          <w:kern w:val="0"/>
          <w:sz w:val="28"/>
          <w:szCs w:val="28"/>
          <w:lang w:eastAsia="ru-RU" w:bidi="ar-SA"/>
        </w:rPr>
      </w:pPr>
      <w:r w:rsidRPr="00B06974">
        <w:rPr>
          <w:rFonts w:eastAsia="Times New Roman" w:cs="Times New Roman"/>
          <w:kern w:val="0"/>
          <w:sz w:val="28"/>
          <w:szCs w:val="28"/>
          <w:lang w:eastAsia="ru-RU" w:bidi="ar-SA"/>
        </w:rPr>
        <w:t xml:space="preserve"> Вместе с тем в силу прямого указания закона (</w:t>
      </w:r>
      <w:hyperlink r:id="rId100" w:history="1">
        <w:r w:rsidRPr="00B06974">
          <w:rPr>
            <w:rFonts w:eastAsia="Times New Roman" w:cs="Times New Roman"/>
            <w:color w:val="0000FF"/>
            <w:kern w:val="0"/>
            <w:sz w:val="28"/>
            <w:szCs w:val="28"/>
            <w:lang w:eastAsia="ru-RU" w:bidi="ar-SA"/>
          </w:rPr>
          <w:t>часть 2.2 статьи 4.1</w:t>
        </w:r>
      </w:hyperlink>
      <w:r w:rsidRPr="00B06974">
        <w:rPr>
          <w:rFonts w:eastAsia="Times New Roman" w:cs="Times New Roman"/>
          <w:kern w:val="0"/>
          <w:sz w:val="28"/>
          <w:szCs w:val="28"/>
          <w:lang w:eastAsia="ru-RU" w:bidi="ar-SA"/>
        </w:rPr>
        <w:t xml:space="preserve"> КоАП РФ) в отношении граждан и должностных лиц, совершивших административное правонарушение, состав которого предусмотрен </w:t>
      </w:r>
      <w:hyperlink r:id="rId101" w:history="1">
        <w:r w:rsidRPr="00B06974">
          <w:rPr>
            <w:rFonts w:eastAsia="Times New Roman" w:cs="Times New Roman"/>
            <w:color w:val="0000FF"/>
            <w:kern w:val="0"/>
            <w:sz w:val="28"/>
            <w:szCs w:val="28"/>
            <w:lang w:eastAsia="ru-RU" w:bidi="ar-SA"/>
          </w:rPr>
          <w:t>статьей 19.29</w:t>
        </w:r>
      </w:hyperlink>
      <w:r w:rsidRPr="00B06974">
        <w:rPr>
          <w:rFonts w:eastAsia="Times New Roman" w:cs="Times New Roman"/>
          <w:kern w:val="0"/>
          <w:sz w:val="28"/>
          <w:szCs w:val="28"/>
          <w:lang w:eastAsia="ru-RU" w:bidi="ar-SA"/>
        </w:rPr>
        <w:t xml:space="preserve"> КоАП РФ, возможность назначения административного штрафа в размере менее минимального размера административного штрафа, определенного санкцией указанной нормы, отсутствует.</w:t>
      </w:r>
    </w:p>
    <w:p w:rsidR="00B06974" w:rsidRPr="00B06974" w:rsidRDefault="00B06974" w:rsidP="00B06974">
      <w:pPr>
        <w:autoSpaceDE w:val="0"/>
        <w:autoSpaceDN w:val="0"/>
        <w:adjustRightInd w:val="0"/>
        <w:jc w:val="both"/>
        <w:rPr>
          <w:rFonts w:ascii="Arial" w:eastAsia="Times New Roman" w:hAnsi="Arial" w:cs="Arial"/>
          <w:kern w:val="0"/>
          <w:sz w:val="20"/>
          <w:szCs w:val="20"/>
          <w:lang w:eastAsia="ru-RU" w:bidi="ar-SA"/>
        </w:rPr>
      </w:pPr>
    </w:p>
    <w:p w:rsidR="00B06974" w:rsidRPr="00B06974" w:rsidRDefault="00B06974" w:rsidP="00B06974">
      <w:pPr>
        <w:autoSpaceDE w:val="0"/>
        <w:autoSpaceDN w:val="0"/>
        <w:adjustRightInd w:val="0"/>
        <w:jc w:val="both"/>
        <w:rPr>
          <w:rFonts w:ascii="Arial" w:eastAsia="Times New Roman" w:hAnsi="Arial" w:cs="Arial"/>
          <w:kern w:val="0"/>
          <w:sz w:val="20"/>
          <w:szCs w:val="20"/>
          <w:lang w:eastAsia="ru-RU" w:bidi="ar-SA"/>
        </w:rPr>
      </w:pPr>
    </w:p>
    <w:p w:rsidR="0026701C" w:rsidRDefault="0026701C" w:rsidP="0026701C">
      <w:pPr>
        <w:jc w:val="both"/>
      </w:pPr>
    </w:p>
    <w:p w:rsidR="00CB4BFF" w:rsidRPr="001F3740" w:rsidRDefault="00E511CA" w:rsidP="00CB4BFF">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 w:hAnsi="TimesNewRoman"/>
          <w:b/>
          <w:bCs/>
          <w:color w:val="000000"/>
          <w:sz w:val="28"/>
        </w:rPr>
        <w:t xml:space="preserve">2. </w:t>
      </w:r>
      <w:r w:rsidR="001F3740">
        <w:rPr>
          <w:rFonts w:ascii="TimesNewRoman" w:hAnsi="TimesNewRoman"/>
          <w:b/>
          <w:bCs/>
          <w:color w:val="000000"/>
          <w:sz w:val="28"/>
        </w:rPr>
        <w:t xml:space="preserve">О </w:t>
      </w:r>
      <w:r w:rsidR="001F3740" w:rsidRPr="001F3740">
        <w:rPr>
          <w:rFonts w:cs="Times New Roman"/>
          <w:b/>
          <w:sz w:val="28"/>
          <w:szCs w:val="28"/>
        </w:rPr>
        <w:t xml:space="preserve">рассмотрении жалобы представителя общества с ограниченной ответственностью "Альянс" ФИО1 на вступившие в законную силу постановление </w:t>
      </w:r>
      <w:proofErr w:type="spellStart"/>
      <w:r w:rsidR="001F3740" w:rsidRPr="001F3740">
        <w:rPr>
          <w:rFonts w:cs="Times New Roman"/>
          <w:b/>
          <w:sz w:val="28"/>
          <w:szCs w:val="28"/>
        </w:rPr>
        <w:t>и.о</w:t>
      </w:r>
      <w:proofErr w:type="spellEnd"/>
      <w:r w:rsidR="001F3740" w:rsidRPr="001F3740">
        <w:rPr>
          <w:rFonts w:cs="Times New Roman"/>
          <w:b/>
          <w:sz w:val="28"/>
          <w:szCs w:val="28"/>
        </w:rPr>
        <w:t xml:space="preserve">. мирового судьи судебного участка N 84 Волгоградской области от 25 сентября 2015 года (резолютивная часть объявлена от 22 сентября 2015 года) и решение судьи Дзержинского районного суда Волгоградской области от 21 октября 2015 года по делу об административном правонарушении, предусмотренном </w:t>
      </w:r>
      <w:hyperlink r:id="rId102" w:history="1">
        <w:r w:rsidR="001F3740" w:rsidRPr="001F3740">
          <w:rPr>
            <w:rFonts w:cs="Times New Roman"/>
            <w:b/>
            <w:color w:val="0000FF"/>
            <w:sz w:val="28"/>
            <w:szCs w:val="28"/>
          </w:rPr>
          <w:t>ч. 1 ст. 19.28</w:t>
        </w:r>
      </w:hyperlink>
      <w:r w:rsidR="001F3740" w:rsidRPr="001F3740">
        <w:rPr>
          <w:rFonts w:cs="Times New Roman"/>
          <w:b/>
          <w:sz w:val="28"/>
          <w:szCs w:val="28"/>
        </w:rPr>
        <w:t xml:space="preserve"> КоАП РФ, в отношении общества с ограниченной ответственностью</w:t>
      </w:r>
    </w:p>
    <w:p w:rsidR="001F3740" w:rsidRDefault="001F3740">
      <w:pPr>
        <w:jc w:val="both"/>
        <w:rPr>
          <w:rFonts w:ascii="TimesNewRoman,BoldItalic" w:hAnsi="TimesNewRoman,BoldItalic" w:hint="eastAsia"/>
          <w:b/>
          <w:bCs/>
          <w:color w:val="000000"/>
          <w:sz w:val="28"/>
        </w:rPr>
      </w:pPr>
    </w:p>
    <w:p w:rsidR="00C57504" w:rsidRDefault="00E511CA">
      <w:pPr>
        <w:jc w:val="both"/>
        <w:rPr>
          <w:b/>
          <w:bCs/>
        </w:rPr>
      </w:pPr>
      <w:r>
        <w:rPr>
          <w:rFonts w:ascii="TimesNewRoman,BoldItalic" w:hAnsi="TimesNewRoman,BoldItalic"/>
          <w:b/>
          <w:bCs/>
          <w:color w:val="000000"/>
          <w:sz w:val="28"/>
        </w:rPr>
        <w:tab/>
      </w:r>
      <w:r w:rsidR="001F3740">
        <w:rPr>
          <w:rFonts w:ascii="TimesNewRoman,BoldItalic" w:hAnsi="TimesNewRoman,BoldItalic"/>
          <w:b/>
          <w:bCs/>
          <w:color w:val="000000"/>
          <w:sz w:val="28"/>
        </w:rPr>
        <w:t>Постановление</w:t>
      </w:r>
      <w:r>
        <w:rPr>
          <w:rFonts w:ascii="TimesNewRoman,BoldItalic" w:hAnsi="TimesNewRoman,BoldItalic"/>
          <w:b/>
          <w:bCs/>
          <w:color w:val="000000"/>
          <w:sz w:val="28"/>
        </w:rPr>
        <w:t xml:space="preserve"> </w:t>
      </w:r>
      <w:r w:rsidR="001F3740">
        <w:rPr>
          <w:rFonts w:ascii="TimesNewRoman,BoldItalic" w:hAnsi="TimesNewRoman,BoldItalic"/>
          <w:b/>
          <w:bCs/>
          <w:color w:val="000000"/>
          <w:sz w:val="28"/>
        </w:rPr>
        <w:t xml:space="preserve">Волгоградского областного </w:t>
      </w:r>
      <w:r>
        <w:rPr>
          <w:rFonts w:ascii="TimesNewRoman,BoldItalic" w:hAnsi="TimesNewRoman,BoldItalic"/>
          <w:b/>
          <w:bCs/>
          <w:color w:val="000000"/>
          <w:sz w:val="28"/>
        </w:rPr>
        <w:t xml:space="preserve">суда от </w:t>
      </w:r>
      <w:r w:rsidR="001F3740">
        <w:rPr>
          <w:rFonts w:ascii="TimesNewRoman,BoldItalic" w:hAnsi="TimesNewRoman,BoldItalic"/>
          <w:b/>
          <w:bCs/>
          <w:color w:val="000000"/>
          <w:sz w:val="28"/>
        </w:rPr>
        <w:t>24</w:t>
      </w:r>
      <w:r>
        <w:rPr>
          <w:rFonts w:ascii="TimesNewRoman,BoldItalic" w:hAnsi="TimesNewRoman,BoldItalic"/>
          <w:b/>
          <w:bCs/>
          <w:color w:val="000000"/>
          <w:sz w:val="28"/>
        </w:rPr>
        <w:t>.</w:t>
      </w:r>
      <w:r w:rsidR="001F3740">
        <w:rPr>
          <w:rFonts w:ascii="TimesNewRoman,BoldItalic" w:hAnsi="TimesNewRoman,BoldItalic"/>
          <w:b/>
          <w:bCs/>
          <w:color w:val="000000"/>
          <w:sz w:val="28"/>
        </w:rPr>
        <w:t>11</w:t>
      </w:r>
      <w:r>
        <w:rPr>
          <w:rFonts w:ascii="TimesNewRoman,BoldItalic" w:hAnsi="TimesNewRoman,BoldItalic"/>
          <w:b/>
          <w:bCs/>
          <w:color w:val="000000"/>
          <w:sz w:val="28"/>
        </w:rPr>
        <w:t>.201</w:t>
      </w:r>
      <w:r w:rsidR="001F3740">
        <w:rPr>
          <w:rFonts w:ascii="TimesNewRoman,BoldItalic" w:hAnsi="TimesNewRoman,BoldItalic"/>
          <w:b/>
          <w:bCs/>
          <w:color w:val="000000"/>
          <w:sz w:val="28"/>
        </w:rPr>
        <w:t>5</w:t>
      </w:r>
      <w:r>
        <w:rPr>
          <w:rFonts w:ascii="TimesNewRoman,BoldItalic" w:hAnsi="TimesNewRoman,BoldItalic"/>
          <w:b/>
          <w:bCs/>
          <w:color w:val="000000"/>
          <w:sz w:val="28"/>
        </w:rPr>
        <w:t xml:space="preserve">г. по делу № </w:t>
      </w:r>
      <w:r w:rsidR="001F3740">
        <w:rPr>
          <w:rFonts w:ascii="TimesNewRoman,BoldItalic" w:hAnsi="TimesNewRoman,BoldItalic"/>
          <w:b/>
          <w:bCs/>
          <w:color w:val="000000"/>
          <w:sz w:val="28"/>
        </w:rPr>
        <w:t>7</w:t>
      </w:r>
      <w:r w:rsidR="00CB4BFF">
        <w:rPr>
          <w:rFonts w:ascii="TimesNewRoman,BoldItalic" w:hAnsi="TimesNewRoman,BoldItalic"/>
          <w:b/>
          <w:bCs/>
          <w:color w:val="000000"/>
          <w:sz w:val="28"/>
        </w:rPr>
        <w:t>а</w:t>
      </w:r>
      <w:r>
        <w:rPr>
          <w:rFonts w:ascii="TimesNewRoman,BoldItalic" w:hAnsi="TimesNewRoman,BoldItalic"/>
          <w:b/>
          <w:bCs/>
          <w:color w:val="000000"/>
          <w:sz w:val="28"/>
        </w:rPr>
        <w:t>-</w:t>
      </w:r>
      <w:r w:rsidR="001F3740">
        <w:rPr>
          <w:rFonts w:ascii="TimesNewRoman,BoldItalic" w:hAnsi="TimesNewRoman,BoldItalic"/>
          <w:b/>
          <w:bCs/>
          <w:color w:val="000000"/>
          <w:sz w:val="28"/>
        </w:rPr>
        <w:t>1073/2015</w:t>
      </w:r>
    </w:p>
    <w:p w:rsidR="00C57504" w:rsidRDefault="00C57504">
      <w:pPr>
        <w:jc w:val="both"/>
        <w:rPr>
          <w:rFonts w:ascii="Calibri" w:hAnsi="Calibri"/>
          <w:color w:val="0000FF"/>
          <w:sz w:val="28"/>
        </w:rPr>
      </w:pP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В соответствии с </w:t>
      </w:r>
      <w:hyperlink r:id="rId103" w:history="1">
        <w:r w:rsidRPr="007B7E70">
          <w:rPr>
            <w:rFonts w:eastAsia="Times New Roman" w:cs="Times New Roman"/>
            <w:color w:val="0000FF"/>
            <w:kern w:val="0"/>
            <w:sz w:val="28"/>
            <w:szCs w:val="28"/>
            <w:lang w:eastAsia="ru-RU" w:bidi="ar-SA"/>
          </w:rPr>
          <w:t>ч. 1 ст. 19.28</w:t>
        </w:r>
      </w:hyperlink>
      <w:r w:rsidRPr="007B7E70">
        <w:rPr>
          <w:rFonts w:eastAsia="Times New Roman" w:cs="Times New Roman"/>
          <w:kern w:val="0"/>
          <w:sz w:val="28"/>
          <w:szCs w:val="28"/>
          <w:lang w:eastAsia="ru-RU" w:bidi="ar-SA"/>
        </w:rPr>
        <w:t xml:space="preserve"> КоАП РФ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w:t>
      </w:r>
      <w:r w:rsidRPr="007B7E70">
        <w:rPr>
          <w:rFonts w:eastAsia="Times New Roman" w:cs="Times New Roman"/>
          <w:kern w:val="0"/>
          <w:sz w:val="28"/>
          <w:szCs w:val="28"/>
          <w:lang w:eastAsia="ru-RU" w:bidi="ar-SA"/>
        </w:rPr>
        <w:lastRenderedPageBreak/>
        <w:t>положением,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Как следует из материалов дела ДД.ММ.ГГГГ, примерно в &lt;.......&gt; часов, ФИО3., являющийся заместителем директора ООО "Альянс", находясь в кабинете N &lt;...&gt; судебного пристава - исполнителя РО ОСИ Дзержинского района г. Волгограда, расположенного по ул. &lt;адрес&gt;, незаконно передал судебному приставу-исполнителю ФИО4, являющейся должностным лицом, в обязанности которой входит принятие мер по своевременному исполнению исполнительных документов, денежные средства в сумме 20000 рублей за совершение незаконных действий в интересах юридического лица, а именно за снятие ранее наложенных арестов на банковские счета, открытых в банках &lt;.......&gt;", &lt;.......&gt;" и &lt;.......&gt;", принадлежащих ООО "Альянс", в рамках исполнительного производства N &lt;...&gt;.</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Фактические обстоятельства дела подтверждаются собранными по делу доказательствами, которые получили оценку с точки зрения их относимости, допустимости, достоверности и достаточности в соответствии с требованиями </w:t>
      </w:r>
      <w:hyperlink r:id="rId104" w:history="1">
        <w:r w:rsidRPr="007B7E70">
          <w:rPr>
            <w:rFonts w:eastAsia="Times New Roman" w:cs="Times New Roman"/>
            <w:color w:val="0000FF"/>
            <w:kern w:val="0"/>
            <w:sz w:val="28"/>
            <w:szCs w:val="28"/>
            <w:lang w:eastAsia="ru-RU" w:bidi="ar-SA"/>
          </w:rPr>
          <w:t>ст. 26.11</w:t>
        </w:r>
      </w:hyperlink>
      <w:r w:rsidRPr="007B7E70">
        <w:rPr>
          <w:rFonts w:eastAsia="Times New Roman" w:cs="Times New Roman"/>
          <w:kern w:val="0"/>
          <w:sz w:val="28"/>
          <w:szCs w:val="28"/>
          <w:lang w:eastAsia="ru-RU" w:bidi="ar-SA"/>
        </w:rPr>
        <w:t xml:space="preserve"> КоАП РФ.</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Таким образом, действия ООО "Альянс" образуют объективную сторону состава административного правонарушения, предусмотренной: </w:t>
      </w:r>
      <w:hyperlink r:id="rId105" w:history="1">
        <w:r w:rsidRPr="007B7E70">
          <w:rPr>
            <w:rFonts w:eastAsia="Times New Roman" w:cs="Times New Roman"/>
            <w:color w:val="0000FF"/>
            <w:kern w:val="0"/>
            <w:sz w:val="28"/>
            <w:szCs w:val="28"/>
            <w:lang w:eastAsia="ru-RU" w:bidi="ar-SA"/>
          </w:rPr>
          <w:t>ч. 1 ст. 19.28</w:t>
        </w:r>
      </w:hyperlink>
      <w:r w:rsidRPr="007B7E70">
        <w:rPr>
          <w:rFonts w:eastAsia="Times New Roman" w:cs="Times New Roman"/>
          <w:kern w:val="0"/>
          <w:sz w:val="28"/>
          <w:szCs w:val="28"/>
          <w:lang w:eastAsia="ru-RU" w:bidi="ar-SA"/>
        </w:rPr>
        <w:t xml:space="preserve"> КоАП РФ.</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В соответствии с требованиями </w:t>
      </w:r>
      <w:hyperlink r:id="rId106" w:history="1">
        <w:r w:rsidRPr="007B7E70">
          <w:rPr>
            <w:rFonts w:eastAsia="Times New Roman" w:cs="Times New Roman"/>
            <w:color w:val="0000FF"/>
            <w:kern w:val="0"/>
            <w:sz w:val="28"/>
            <w:szCs w:val="28"/>
            <w:lang w:eastAsia="ru-RU" w:bidi="ar-SA"/>
          </w:rPr>
          <w:t>ст. 24.1</w:t>
        </w:r>
      </w:hyperlink>
      <w:r w:rsidRPr="007B7E70">
        <w:rPr>
          <w:rFonts w:eastAsia="Times New Roman" w:cs="Times New Roman"/>
          <w:kern w:val="0"/>
          <w:sz w:val="28"/>
          <w:szCs w:val="28"/>
          <w:lang w:eastAsia="ru-RU" w:bidi="ar-SA"/>
        </w:rPr>
        <w:t xml:space="preserve"> КоАП РФ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 предусмотренные </w:t>
      </w:r>
      <w:hyperlink r:id="rId107" w:history="1">
        <w:r w:rsidRPr="007B7E70">
          <w:rPr>
            <w:rFonts w:eastAsia="Times New Roman" w:cs="Times New Roman"/>
            <w:color w:val="0000FF"/>
            <w:kern w:val="0"/>
            <w:sz w:val="28"/>
            <w:szCs w:val="28"/>
            <w:lang w:eastAsia="ru-RU" w:bidi="ar-SA"/>
          </w:rPr>
          <w:t>ст. 26.1</w:t>
        </w:r>
      </w:hyperlink>
      <w:r w:rsidRPr="007B7E70">
        <w:rPr>
          <w:rFonts w:eastAsia="Times New Roman" w:cs="Times New Roman"/>
          <w:kern w:val="0"/>
          <w:sz w:val="28"/>
          <w:szCs w:val="28"/>
          <w:lang w:eastAsia="ru-RU" w:bidi="ar-SA"/>
        </w:rPr>
        <w:t xml:space="preserve"> КоАП РФ.</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Довод жалобы о том, что ФИО3. за указанное деяние был привлечен к уголовной ответственности, ему назначен штраф в размере 600000 рублей, не является основанием к отмене обжалуемых судебных актов.</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Согласно правовой позиции, сформулированной в Обзоре судебной практики Верховного Суда РФ за четвертый квартал 2012, утвержденном Президиумом Верховного Суда РФ 10.04.2013 </w:t>
      </w:r>
      <w:hyperlink r:id="rId108" w:history="1">
        <w:r w:rsidRPr="007B7E70">
          <w:rPr>
            <w:rFonts w:eastAsia="Times New Roman" w:cs="Times New Roman"/>
            <w:color w:val="0000FF"/>
            <w:kern w:val="0"/>
            <w:sz w:val="28"/>
            <w:szCs w:val="28"/>
            <w:lang w:eastAsia="ru-RU" w:bidi="ar-SA"/>
          </w:rPr>
          <w:t>(вопрос N 8)</w:t>
        </w:r>
      </w:hyperlink>
      <w:r w:rsidRPr="007B7E70">
        <w:rPr>
          <w:rFonts w:eastAsia="Times New Roman" w:cs="Times New Roman"/>
          <w:kern w:val="0"/>
          <w:sz w:val="28"/>
          <w:szCs w:val="28"/>
          <w:lang w:eastAsia="ru-RU" w:bidi="ar-SA"/>
        </w:rPr>
        <w:t xml:space="preserve">, в рамках рассмотрения дела об административном правонарушении, предусмотренном </w:t>
      </w:r>
      <w:hyperlink r:id="rId109" w:history="1">
        <w:r w:rsidRPr="007B7E70">
          <w:rPr>
            <w:rFonts w:eastAsia="Times New Roman" w:cs="Times New Roman"/>
            <w:color w:val="0000FF"/>
            <w:kern w:val="0"/>
            <w:sz w:val="28"/>
            <w:szCs w:val="28"/>
            <w:lang w:eastAsia="ru-RU" w:bidi="ar-SA"/>
          </w:rPr>
          <w:t>ст. 19.28</w:t>
        </w:r>
      </w:hyperlink>
      <w:r w:rsidRPr="007B7E70">
        <w:rPr>
          <w:rFonts w:eastAsia="Times New Roman" w:cs="Times New Roman"/>
          <w:kern w:val="0"/>
          <w:sz w:val="28"/>
          <w:szCs w:val="28"/>
          <w:lang w:eastAsia="ru-RU" w:bidi="ar-SA"/>
        </w:rPr>
        <w:t xml:space="preserve"> КоАП РФ, выяснению подлежит вопрос о том, имели ли место неправомерные действия, состоящие в передаче, предложении или обещании должностному лицу соответствующего имущества либо оказании услуг имущественного характера, предоставлении имущественных прав за </w:t>
      </w:r>
      <w:r w:rsidRPr="007B7E70">
        <w:rPr>
          <w:rFonts w:eastAsia="Times New Roman" w:cs="Times New Roman"/>
          <w:kern w:val="0"/>
          <w:sz w:val="28"/>
          <w:szCs w:val="28"/>
          <w:lang w:eastAsia="ru-RU" w:bidi="ar-SA"/>
        </w:rPr>
        <w:lastRenderedPageBreak/>
        <w:t>совершение им в интересах определенного юридического лица действия (бездействие), связанного с занимаемым этим должностным лицом служебным положением.</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Анализ положений </w:t>
      </w:r>
      <w:hyperlink r:id="rId110" w:history="1">
        <w:r w:rsidRPr="007B7E70">
          <w:rPr>
            <w:rFonts w:eastAsia="Times New Roman" w:cs="Times New Roman"/>
            <w:color w:val="0000FF"/>
            <w:kern w:val="0"/>
            <w:sz w:val="28"/>
            <w:szCs w:val="28"/>
            <w:lang w:eastAsia="ru-RU" w:bidi="ar-SA"/>
          </w:rPr>
          <w:t>ст. 19.28</w:t>
        </w:r>
      </w:hyperlink>
      <w:r w:rsidRPr="007B7E70">
        <w:rPr>
          <w:rFonts w:eastAsia="Times New Roman" w:cs="Times New Roman"/>
          <w:kern w:val="0"/>
          <w:sz w:val="28"/>
          <w:szCs w:val="28"/>
          <w:lang w:eastAsia="ru-RU" w:bidi="ar-SA"/>
        </w:rPr>
        <w:t xml:space="preserve"> КоАП РФ и </w:t>
      </w:r>
      <w:hyperlink r:id="rId111" w:history="1">
        <w:r w:rsidRPr="007B7E70">
          <w:rPr>
            <w:rFonts w:eastAsia="Times New Roman" w:cs="Times New Roman"/>
            <w:color w:val="0000FF"/>
            <w:kern w:val="0"/>
            <w:sz w:val="28"/>
            <w:szCs w:val="28"/>
            <w:lang w:eastAsia="ru-RU" w:bidi="ar-SA"/>
          </w:rPr>
          <w:t>ст. 14</w:t>
        </w:r>
      </w:hyperlink>
      <w:r w:rsidRPr="007B7E70">
        <w:rPr>
          <w:rFonts w:eastAsia="Times New Roman" w:cs="Times New Roman"/>
          <w:kern w:val="0"/>
          <w:sz w:val="28"/>
          <w:szCs w:val="28"/>
          <w:lang w:eastAsia="ru-RU" w:bidi="ar-SA"/>
        </w:rPr>
        <w:t xml:space="preserve"> Федерального закона от 25.12.2008 N 273-ФЗ "О противодействии коррупции" позволяет прийти к выводу, что действующее законодательство не исключает возможность одновременного возбуждения уголовного дела в отношении физического лица и дела об административном правонарушении в отношении юридического лица по </w:t>
      </w:r>
      <w:hyperlink r:id="rId112" w:history="1">
        <w:r w:rsidRPr="007B7E70">
          <w:rPr>
            <w:rFonts w:eastAsia="Times New Roman" w:cs="Times New Roman"/>
            <w:color w:val="0000FF"/>
            <w:kern w:val="0"/>
            <w:sz w:val="28"/>
            <w:szCs w:val="28"/>
            <w:lang w:eastAsia="ru-RU" w:bidi="ar-SA"/>
          </w:rPr>
          <w:t>ст. 19.28</w:t>
        </w:r>
      </w:hyperlink>
      <w:r w:rsidRPr="007B7E70">
        <w:rPr>
          <w:rFonts w:eastAsia="Times New Roman" w:cs="Times New Roman"/>
          <w:kern w:val="0"/>
          <w:sz w:val="28"/>
          <w:szCs w:val="28"/>
          <w:lang w:eastAsia="ru-RU" w:bidi="ar-SA"/>
        </w:rPr>
        <w:t xml:space="preserve"> КоАП РФ, в интересах которого действовало это физическое лицо.</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Таким образом, при рассмотрении дела об административном правонарушении, предусмотренном </w:t>
      </w:r>
      <w:hyperlink r:id="rId113" w:history="1">
        <w:r w:rsidRPr="007B7E70">
          <w:rPr>
            <w:rFonts w:eastAsia="Times New Roman" w:cs="Times New Roman"/>
            <w:color w:val="0000FF"/>
            <w:kern w:val="0"/>
            <w:sz w:val="28"/>
            <w:szCs w:val="28"/>
            <w:lang w:eastAsia="ru-RU" w:bidi="ar-SA"/>
          </w:rPr>
          <w:t>ст. 19.28</w:t>
        </w:r>
      </w:hyperlink>
      <w:r w:rsidRPr="007B7E70">
        <w:rPr>
          <w:rFonts w:eastAsia="Times New Roman" w:cs="Times New Roman"/>
          <w:kern w:val="0"/>
          <w:sz w:val="28"/>
          <w:szCs w:val="28"/>
          <w:lang w:eastAsia="ru-RU" w:bidi="ar-SA"/>
        </w:rPr>
        <w:t xml:space="preserve"> КоАП РФ, возможность привлечения юридического лица к административной ответственности не должна ставиться в зависимость от наличия обвинительного приговора в отношении физического лица, несмотря на то, что противоправные действия фактически совершаются физическим лицом от имени или в интересах юридического лица. Несогласие заявителя жалобы с постановленными судебными актами не влекут их отмену и основаны на желании помочь ООО "Альянс" избежать административной ответственности.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Доводы жалобы о малозначительности совершенного ООО "Альянс" административного правонарушения не являются состоятельными. Федеральным законом от 25 декабря 2008 года N 273-ФЗ "О противодействии коррупции" </w:t>
      </w:r>
      <w:hyperlink r:id="rId114" w:history="1">
        <w:r w:rsidRPr="007B7E70">
          <w:rPr>
            <w:rFonts w:eastAsia="Times New Roman" w:cs="Times New Roman"/>
            <w:color w:val="0000FF"/>
            <w:kern w:val="0"/>
            <w:sz w:val="28"/>
            <w:szCs w:val="28"/>
            <w:lang w:eastAsia="ru-RU" w:bidi="ar-SA"/>
          </w:rPr>
          <w:t>ч. 4 ст. 3</w:t>
        </w:r>
      </w:hyperlink>
      <w:r w:rsidRPr="007B7E70">
        <w:rPr>
          <w:rFonts w:eastAsia="Times New Roman" w:cs="Times New Roman"/>
          <w:kern w:val="0"/>
          <w:sz w:val="28"/>
          <w:szCs w:val="28"/>
          <w:lang w:eastAsia="ru-RU" w:bidi="ar-SA"/>
        </w:rPr>
        <w:t xml:space="preserve"> предусмотрено, как один из основных принципов противодействия коррупции, неотвратимость ответственности за совершение коррупционных правонарушений. Правонарушение в сфере противодействия коррупции существенно нарушает охраняемые законом интересы государства и имеет повышенную общественную опасность. При назначении наказания мировым судьей в полной мере были учтены обстоятельства дела, характер административного правонарушения и назначено наказание, с учетом </w:t>
      </w:r>
      <w:hyperlink r:id="rId115" w:history="1">
        <w:r w:rsidRPr="007B7E70">
          <w:rPr>
            <w:rFonts w:eastAsia="Times New Roman" w:cs="Times New Roman"/>
            <w:color w:val="0000FF"/>
            <w:kern w:val="0"/>
            <w:sz w:val="28"/>
            <w:szCs w:val="28"/>
            <w:lang w:eastAsia="ru-RU" w:bidi="ar-SA"/>
          </w:rPr>
          <w:t>ч. 3.2</w:t>
        </w:r>
      </w:hyperlink>
      <w:r w:rsidRPr="007B7E70">
        <w:rPr>
          <w:rFonts w:eastAsia="Times New Roman" w:cs="Times New Roman"/>
          <w:kern w:val="0"/>
          <w:sz w:val="28"/>
          <w:szCs w:val="28"/>
          <w:lang w:eastAsia="ru-RU" w:bidi="ar-SA"/>
        </w:rPr>
        <w:t xml:space="preserve">, </w:t>
      </w:r>
      <w:hyperlink r:id="rId116" w:history="1">
        <w:r w:rsidRPr="007B7E70">
          <w:rPr>
            <w:rFonts w:eastAsia="Times New Roman" w:cs="Times New Roman"/>
            <w:color w:val="0000FF"/>
            <w:kern w:val="0"/>
            <w:sz w:val="28"/>
            <w:szCs w:val="28"/>
            <w:lang w:eastAsia="ru-RU" w:bidi="ar-SA"/>
          </w:rPr>
          <w:t>ч. 3.3 ст. 4.1</w:t>
        </w:r>
      </w:hyperlink>
      <w:r w:rsidRPr="007B7E70">
        <w:rPr>
          <w:rFonts w:eastAsia="Times New Roman" w:cs="Times New Roman"/>
          <w:kern w:val="0"/>
          <w:sz w:val="28"/>
          <w:szCs w:val="28"/>
          <w:lang w:eastAsia="ru-RU" w:bidi="ar-SA"/>
        </w:rPr>
        <w:t xml:space="preserve"> КоАП РФ.</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Нарушений норм материального и процессуального права, влекущих отмену или изменение оспариваемых судебных актов, в ходе производства по данному делу допущено не было.</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Постановление о привлечении ООО "Альянс" к административной ответственности за совершение административного правонарушения, предусмотренного </w:t>
      </w:r>
      <w:hyperlink r:id="rId117" w:history="1">
        <w:r w:rsidRPr="007B7E70">
          <w:rPr>
            <w:rFonts w:eastAsia="Times New Roman" w:cs="Times New Roman"/>
            <w:color w:val="0000FF"/>
            <w:kern w:val="0"/>
            <w:sz w:val="28"/>
            <w:szCs w:val="28"/>
            <w:lang w:eastAsia="ru-RU" w:bidi="ar-SA"/>
          </w:rPr>
          <w:t>ч. 1 ст. 19.28</w:t>
        </w:r>
      </w:hyperlink>
      <w:r w:rsidRPr="007B7E70">
        <w:rPr>
          <w:rFonts w:eastAsia="Times New Roman" w:cs="Times New Roman"/>
          <w:kern w:val="0"/>
          <w:sz w:val="28"/>
          <w:szCs w:val="28"/>
          <w:lang w:eastAsia="ru-RU" w:bidi="ar-SA"/>
        </w:rPr>
        <w:t xml:space="preserve"> КоАП РФ, вынесено с соблюдением срока давности привлечения к административной ответственности, установленного </w:t>
      </w:r>
      <w:hyperlink r:id="rId118" w:history="1">
        <w:r w:rsidRPr="007B7E70">
          <w:rPr>
            <w:rFonts w:eastAsia="Times New Roman" w:cs="Times New Roman"/>
            <w:color w:val="0000FF"/>
            <w:kern w:val="0"/>
            <w:sz w:val="28"/>
            <w:szCs w:val="28"/>
            <w:lang w:eastAsia="ru-RU" w:bidi="ar-SA"/>
          </w:rPr>
          <w:t>ч. 1 ст. 4.5</w:t>
        </w:r>
      </w:hyperlink>
      <w:r w:rsidRPr="007B7E70">
        <w:rPr>
          <w:rFonts w:eastAsia="Times New Roman" w:cs="Times New Roman"/>
          <w:kern w:val="0"/>
          <w:sz w:val="28"/>
          <w:szCs w:val="28"/>
          <w:lang w:eastAsia="ru-RU" w:bidi="ar-SA"/>
        </w:rPr>
        <w:t xml:space="preserve"> КоАП РФ для данной категории дел.</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Административное наказание ООО "Альянс" назначено в соответствии с требованиями </w:t>
      </w:r>
      <w:hyperlink r:id="rId119" w:history="1">
        <w:r w:rsidRPr="007B7E70">
          <w:rPr>
            <w:rFonts w:eastAsia="Times New Roman" w:cs="Times New Roman"/>
            <w:color w:val="0000FF"/>
            <w:kern w:val="0"/>
            <w:sz w:val="28"/>
            <w:szCs w:val="28"/>
            <w:lang w:eastAsia="ru-RU" w:bidi="ar-SA"/>
          </w:rPr>
          <w:t>ч. 3.2</w:t>
        </w:r>
      </w:hyperlink>
      <w:r w:rsidRPr="007B7E70">
        <w:rPr>
          <w:rFonts w:eastAsia="Times New Roman" w:cs="Times New Roman"/>
          <w:kern w:val="0"/>
          <w:sz w:val="28"/>
          <w:szCs w:val="28"/>
          <w:lang w:eastAsia="ru-RU" w:bidi="ar-SA"/>
        </w:rPr>
        <w:t xml:space="preserve">, </w:t>
      </w:r>
      <w:hyperlink r:id="rId120" w:history="1">
        <w:r w:rsidRPr="007B7E70">
          <w:rPr>
            <w:rFonts w:eastAsia="Times New Roman" w:cs="Times New Roman"/>
            <w:color w:val="0000FF"/>
            <w:kern w:val="0"/>
            <w:sz w:val="28"/>
            <w:szCs w:val="28"/>
            <w:lang w:eastAsia="ru-RU" w:bidi="ar-SA"/>
          </w:rPr>
          <w:t>ч. 3.3 ст. 4.1</w:t>
        </w:r>
      </w:hyperlink>
      <w:r w:rsidRPr="007B7E70">
        <w:rPr>
          <w:rFonts w:eastAsia="Times New Roman" w:cs="Times New Roman"/>
          <w:kern w:val="0"/>
          <w:sz w:val="28"/>
          <w:szCs w:val="28"/>
          <w:lang w:eastAsia="ru-RU" w:bidi="ar-SA"/>
        </w:rPr>
        <w:t xml:space="preserve"> КоАП РФ менее минимального размера административного штрафа, предусмотренного </w:t>
      </w:r>
      <w:hyperlink r:id="rId121" w:history="1">
        <w:r w:rsidRPr="007B7E70">
          <w:rPr>
            <w:rFonts w:eastAsia="Times New Roman" w:cs="Times New Roman"/>
            <w:color w:val="0000FF"/>
            <w:kern w:val="0"/>
            <w:sz w:val="28"/>
            <w:szCs w:val="28"/>
            <w:lang w:eastAsia="ru-RU" w:bidi="ar-SA"/>
          </w:rPr>
          <w:t>ч. 1 ст. 19.28</w:t>
        </w:r>
      </w:hyperlink>
      <w:r w:rsidRPr="007B7E70">
        <w:rPr>
          <w:rFonts w:eastAsia="Times New Roman" w:cs="Times New Roman"/>
          <w:kern w:val="0"/>
          <w:sz w:val="28"/>
          <w:szCs w:val="28"/>
          <w:lang w:eastAsia="ru-RU" w:bidi="ar-SA"/>
        </w:rPr>
        <w:t xml:space="preserve"> КоАП РФ.</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lastRenderedPageBreak/>
        <w:t xml:space="preserve">При таких обстоятельствах оснований для отмены или изменения постановления </w:t>
      </w:r>
      <w:proofErr w:type="spellStart"/>
      <w:r w:rsidRPr="007B7E70">
        <w:rPr>
          <w:rFonts w:eastAsia="Times New Roman" w:cs="Times New Roman"/>
          <w:kern w:val="0"/>
          <w:sz w:val="28"/>
          <w:szCs w:val="28"/>
          <w:lang w:eastAsia="ru-RU" w:bidi="ar-SA"/>
        </w:rPr>
        <w:t>и.о</w:t>
      </w:r>
      <w:proofErr w:type="spellEnd"/>
      <w:r w:rsidRPr="007B7E70">
        <w:rPr>
          <w:rFonts w:eastAsia="Times New Roman" w:cs="Times New Roman"/>
          <w:kern w:val="0"/>
          <w:sz w:val="28"/>
          <w:szCs w:val="28"/>
          <w:lang w:eastAsia="ru-RU" w:bidi="ar-SA"/>
        </w:rPr>
        <w:t>. мирового судьи судебного участка N 84 Волгоградской области от 25 сентября 2015 года (резолютивная часть постановления объявлена 22 сентября 2015 года) и решения судьи Дзержинского районного суда г. Волгограда от 21 октября 2015 года не усматриваю.</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На основании изложенного, руководствуясь </w:t>
      </w:r>
      <w:hyperlink r:id="rId122" w:history="1">
        <w:r w:rsidRPr="007B7E70">
          <w:rPr>
            <w:rFonts w:eastAsia="Times New Roman" w:cs="Times New Roman"/>
            <w:color w:val="0000FF"/>
            <w:kern w:val="0"/>
            <w:sz w:val="28"/>
            <w:szCs w:val="28"/>
            <w:lang w:eastAsia="ru-RU" w:bidi="ar-SA"/>
          </w:rPr>
          <w:t>ст. ст. 30.17</w:t>
        </w:r>
      </w:hyperlink>
      <w:r w:rsidRPr="007B7E70">
        <w:rPr>
          <w:rFonts w:eastAsia="Times New Roman" w:cs="Times New Roman"/>
          <w:kern w:val="0"/>
          <w:sz w:val="28"/>
          <w:szCs w:val="28"/>
          <w:lang w:eastAsia="ru-RU" w:bidi="ar-SA"/>
        </w:rPr>
        <w:t xml:space="preserve"> и </w:t>
      </w:r>
      <w:hyperlink r:id="rId123" w:history="1">
        <w:r w:rsidRPr="007B7E70">
          <w:rPr>
            <w:rFonts w:eastAsia="Times New Roman" w:cs="Times New Roman"/>
            <w:color w:val="0000FF"/>
            <w:kern w:val="0"/>
            <w:sz w:val="28"/>
            <w:szCs w:val="28"/>
            <w:lang w:eastAsia="ru-RU" w:bidi="ar-SA"/>
          </w:rPr>
          <w:t>30.18</w:t>
        </w:r>
      </w:hyperlink>
      <w:r w:rsidRPr="007B7E70">
        <w:rPr>
          <w:rFonts w:eastAsia="Times New Roman" w:cs="Times New Roman"/>
          <w:kern w:val="0"/>
          <w:sz w:val="28"/>
          <w:szCs w:val="28"/>
          <w:lang w:eastAsia="ru-RU" w:bidi="ar-SA"/>
        </w:rPr>
        <w:t xml:space="preserve"> КоАП РФ,</w:t>
      </w:r>
    </w:p>
    <w:p w:rsidR="007B7E70" w:rsidRPr="007B7E70" w:rsidRDefault="007B7E70" w:rsidP="007B7E70">
      <w:pPr>
        <w:autoSpaceDE w:val="0"/>
        <w:autoSpaceDN w:val="0"/>
        <w:adjustRightInd w:val="0"/>
        <w:jc w:val="center"/>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постановил:</w:t>
      </w:r>
    </w:p>
    <w:p w:rsidR="007B7E70" w:rsidRPr="007B7E70" w:rsidRDefault="007B7E70" w:rsidP="007B7E70">
      <w:pPr>
        <w:autoSpaceDE w:val="0"/>
        <w:autoSpaceDN w:val="0"/>
        <w:adjustRightInd w:val="0"/>
        <w:jc w:val="center"/>
        <w:rPr>
          <w:rFonts w:eastAsia="Times New Roman" w:cs="Times New Roman"/>
          <w:kern w:val="0"/>
          <w:sz w:val="28"/>
          <w:szCs w:val="28"/>
          <w:lang w:eastAsia="ru-RU" w:bidi="ar-SA"/>
        </w:rPr>
      </w:pPr>
    </w:p>
    <w:p w:rsidR="007B7E70" w:rsidRPr="007B7E70" w:rsidRDefault="007B7E70" w:rsidP="007B7E70">
      <w:pPr>
        <w:autoSpaceDE w:val="0"/>
        <w:autoSpaceDN w:val="0"/>
        <w:adjustRightInd w:val="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жалобу представителя общества с ограниченной ответственностью "Альянс" ФИО1 оставить без удовлетворения.</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Постановление </w:t>
      </w:r>
      <w:proofErr w:type="spellStart"/>
      <w:r w:rsidRPr="007B7E70">
        <w:rPr>
          <w:rFonts w:eastAsia="Times New Roman" w:cs="Times New Roman"/>
          <w:kern w:val="0"/>
          <w:sz w:val="28"/>
          <w:szCs w:val="28"/>
          <w:lang w:eastAsia="ru-RU" w:bidi="ar-SA"/>
        </w:rPr>
        <w:t>и.о</w:t>
      </w:r>
      <w:proofErr w:type="spellEnd"/>
      <w:r w:rsidRPr="007B7E70">
        <w:rPr>
          <w:rFonts w:eastAsia="Times New Roman" w:cs="Times New Roman"/>
          <w:kern w:val="0"/>
          <w:sz w:val="28"/>
          <w:szCs w:val="28"/>
          <w:lang w:eastAsia="ru-RU" w:bidi="ar-SA"/>
        </w:rPr>
        <w:t xml:space="preserve">. мирового судьи судебного участка N 84 Волгоградской области от 25 сентября 2015 года (резолютивная часть объявлена от 22 сентября 2015 года) и решение судьи Дзержинского районного суда Волгоградской области от 21 октября 2015 года по делу об административном правонарушении, предусмотренном </w:t>
      </w:r>
      <w:hyperlink r:id="rId124" w:history="1">
        <w:r w:rsidRPr="007B7E70">
          <w:rPr>
            <w:rFonts w:eastAsia="Times New Roman" w:cs="Times New Roman"/>
            <w:color w:val="0000FF"/>
            <w:kern w:val="0"/>
            <w:sz w:val="28"/>
            <w:szCs w:val="28"/>
            <w:lang w:eastAsia="ru-RU" w:bidi="ar-SA"/>
          </w:rPr>
          <w:t>ч. 1 ст. 19.28</w:t>
        </w:r>
      </w:hyperlink>
      <w:r w:rsidRPr="007B7E70">
        <w:rPr>
          <w:rFonts w:eastAsia="Times New Roman" w:cs="Times New Roman"/>
          <w:kern w:val="0"/>
          <w:sz w:val="28"/>
          <w:szCs w:val="28"/>
          <w:lang w:eastAsia="ru-RU" w:bidi="ar-SA"/>
        </w:rPr>
        <w:t xml:space="preserve"> КоАП РФ, в отношении общества с ограниченной ответственностью "Альянс", - оставить без изменения.</w:t>
      </w:r>
    </w:p>
    <w:p w:rsidR="00C57504" w:rsidRDefault="00C57504" w:rsidP="00CB4BFF">
      <w:pPr>
        <w:autoSpaceDE w:val="0"/>
        <w:autoSpaceDN w:val="0"/>
        <w:adjustRightInd w:val="0"/>
        <w:ind w:firstLine="540"/>
        <w:jc w:val="both"/>
        <w:rPr>
          <w:rFonts w:ascii="TimesNewRoman" w:hAnsi="TimesNewRoman" w:hint="eastAsia"/>
          <w:color w:val="000000"/>
          <w:sz w:val="28"/>
        </w:rPr>
      </w:pPr>
    </w:p>
    <w:p w:rsidR="007B7E70" w:rsidRDefault="007B7E70" w:rsidP="00CB4BFF">
      <w:pPr>
        <w:autoSpaceDE w:val="0"/>
        <w:autoSpaceDN w:val="0"/>
        <w:adjustRightInd w:val="0"/>
        <w:ind w:firstLine="540"/>
        <w:jc w:val="both"/>
        <w:rPr>
          <w:rFonts w:ascii="TimesNewRoman" w:hAnsi="TimesNewRoman" w:hint="eastAsia"/>
          <w:color w:val="000000"/>
          <w:sz w:val="28"/>
        </w:rPr>
      </w:pPr>
    </w:p>
    <w:p w:rsidR="00C57504" w:rsidRDefault="00E511CA">
      <w:pPr>
        <w:jc w:val="both"/>
        <w:rPr>
          <w:rFonts w:ascii="TimesNewRoman,BoldItalic" w:hAnsi="TimesNewRoman,BoldItalic" w:hint="eastAsia"/>
          <w:color w:val="000000"/>
          <w:sz w:val="28"/>
        </w:rPr>
      </w:pPr>
      <w:r>
        <w:rPr>
          <w:rFonts w:ascii="TimesNewRoman" w:hAnsi="TimesNewRoman"/>
          <w:b/>
          <w:bCs/>
          <w:color w:val="000000"/>
          <w:sz w:val="28"/>
        </w:rPr>
        <w:t xml:space="preserve">3. </w:t>
      </w:r>
      <w:r w:rsidR="007B7E70">
        <w:rPr>
          <w:rFonts w:ascii="TimesNewRoman" w:hAnsi="TimesNewRoman"/>
          <w:b/>
          <w:bCs/>
          <w:color w:val="000000"/>
          <w:sz w:val="28"/>
        </w:rPr>
        <w:t xml:space="preserve">Рассмотрение статей указа Президента Российской Федерации  о мерах по противодействию коррупции </w:t>
      </w:r>
      <w:r w:rsidR="00C53B5F">
        <w:rPr>
          <w:rFonts w:ascii="TimesNewRoman" w:hAnsi="TimesNewRoman"/>
          <w:b/>
          <w:bCs/>
          <w:color w:val="000000"/>
          <w:sz w:val="28"/>
        </w:rPr>
        <w:t>.</w:t>
      </w:r>
    </w:p>
    <w:p w:rsidR="00C57504" w:rsidRDefault="00E511CA">
      <w:pPr>
        <w:jc w:val="both"/>
        <w:rPr>
          <w:rFonts w:ascii="TimesNewRoman,BoldItalic" w:hAnsi="TimesNewRoman,BoldItalic" w:hint="eastAsia"/>
          <w:b/>
          <w:bCs/>
          <w:color w:val="000000"/>
          <w:sz w:val="28"/>
        </w:rPr>
      </w:pPr>
      <w:r>
        <w:rPr>
          <w:rFonts w:ascii="TimesNewRoman,BoldItalic" w:hAnsi="TimesNewRoman,BoldItalic"/>
          <w:b/>
          <w:bCs/>
          <w:color w:val="000000"/>
          <w:sz w:val="28"/>
        </w:rPr>
        <w:tab/>
      </w:r>
    </w:p>
    <w:p w:rsidR="007B7E70" w:rsidRPr="007B7E70" w:rsidRDefault="007B7E70" w:rsidP="007B7E70">
      <w:pPr>
        <w:autoSpaceDE w:val="0"/>
        <w:autoSpaceDN w:val="0"/>
        <w:adjustRightInd w:val="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В целях создания системы противодействия коррупции в Российской Федерации и устранения причин, ее порождающих, постановляю:</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1. Образовать </w:t>
      </w:r>
      <w:hyperlink r:id="rId125" w:history="1">
        <w:r w:rsidRPr="007B7E70">
          <w:rPr>
            <w:rFonts w:eastAsia="Times New Roman" w:cs="Times New Roman"/>
            <w:color w:val="0000FF"/>
            <w:kern w:val="0"/>
            <w:sz w:val="28"/>
            <w:szCs w:val="28"/>
            <w:lang w:eastAsia="ru-RU" w:bidi="ar-SA"/>
          </w:rPr>
          <w:t>Совет</w:t>
        </w:r>
      </w:hyperlink>
      <w:r w:rsidRPr="007B7E70">
        <w:rPr>
          <w:rFonts w:eastAsia="Times New Roman" w:cs="Times New Roman"/>
          <w:kern w:val="0"/>
          <w:sz w:val="28"/>
          <w:szCs w:val="28"/>
          <w:lang w:eastAsia="ru-RU" w:bidi="ar-SA"/>
        </w:rPr>
        <w:t xml:space="preserve"> при Президенте Российской Федерации по противодействию коррупции (далее - Совет).</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Председателем Совета является Президент Российской Федерации.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2. Установить, что:</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а) основными задачами Совета являются:</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подготовка предложений Президенту Российской Федерации, касающихся выработки и реализации государственной политики в области противодействия коррупции;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координация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контроль за реализацией мероприятий, предусмотренных Национальным планом противодействия коррупции;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б) Совет для решения возложенных на него основных задач:</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lastRenderedPageBreak/>
        <w:t>запрашивает и получает в установленном порядке необходимые материалы от федеральных органов государственной власти, органов государственной власти субъектов Российской Федерации;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приглашает на свои заседания представителей федеральных органов государственной власти, органов государственной власти субъектов Российской Федерации и общественных объединений.</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3. Члены Совета принимают участие в его работе на общественных началах.</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Заседание Совета ведет председатель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Решения Совета оформляются протоколом.</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Для реализации решений Совета могут издаваться указы, распоряжения и даваться поручения Президента Российской Федерации.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4. Утратил силу с 28 июля 2012 года. - </w:t>
      </w:r>
      <w:hyperlink r:id="rId126" w:history="1">
        <w:r w:rsidRPr="007B7E70">
          <w:rPr>
            <w:rFonts w:eastAsia="Times New Roman" w:cs="Times New Roman"/>
            <w:color w:val="0000FF"/>
            <w:kern w:val="0"/>
            <w:sz w:val="28"/>
            <w:szCs w:val="28"/>
            <w:lang w:eastAsia="ru-RU" w:bidi="ar-SA"/>
          </w:rPr>
          <w:t>Указ</w:t>
        </w:r>
      </w:hyperlink>
      <w:r w:rsidRPr="007B7E70">
        <w:rPr>
          <w:rFonts w:eastAsia="Times New Roman" w:cs="Times New Roman"/>
          <w:kern w:val="0"/>
          <w:sz w:val="28"/>
          <w:szCs w:val="28"/>
          <w:lang w:eastAsia="ru-RU" w:bidi="ar-SA"/>
        </w:rPr>
        <w:t xml:space="preserve"> Президента РФ от 28.07.2012 N 1060.</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5. Образовать для решения текущих вопросов деятельности Совета президиум Совета при Президенте Российской Федерации по противодействию коррупции.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В </w:t>
      </w:r>
      <w:hyperlink r:id="rId127" w:history="1">
        <w:r w:rsidRPr="007B7E70">
          <w:rPr>
            <w:rFonts w:eastAsia="Times New Roman" w:cs="Times New Roman"/>
            <w:color w:val="0000FF"/>
            <w:kern w:val="0"/>
            <w:sz w:val="28"/>
            <w:szCs w:val="28"/>
            <w:lang w:eastAsia="ru-RU" w:bidi="ar-SA"/>
          </w:rPr>
          <w:t>состав</w:t>
        </w:r>
      </w:hyperlink>
      <w:r w:rsidRPr="007B7E70">
        <w:rPr>
          <w:rFonts w:eastAsia="Times New Roman" w:cs="Times New Roman"/>
          <w:kern w:val="0"/>
          <w:sz w:val="28"/>
          <w:szCs w:val="28"/>
          <w:lang w:eastAsia="ru-RU" w:bidi="ar-SA"/>
        </w:rPr>
        <w:t xml:space="preserve"> президиума Совета входят председатель президиума Совета, его заместитель, ответственный секретарь и члены президиума Совета.</w:t>
      </w:r>
    </w:p>
    <w:p w:rsidR="007B7E70" w:rsidRPr="007B7E70" w:rsidRDefault="007B7E70" w:rsidP="007B7E70">
      <w:pPr>
        <w:autoSpaceDE w:val="0"/>
        <w:autoSpaceDN w:val="0"/>
        <w:adjustRightInd w:val="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(абзац введен </w:t>
      </w:r>
      <w:hyperlink r:id="rId128" w:history="1">
        <w:r w:rsidRPr="007B7E70">
          <w:rPr>
            <w:rFonts w:eastAsia="Times New Roman" w:cs="Times New Roman"/>
            <w:color w:val="0000FF"/>
            <w:kern w:val="0"/>
            <w:sz w:val="28"/>
            <w:szCs w:val="28"/>
            <w:lang w:eastAsia="ru-RU" w:bidi="ar-SA"/>
          </w:rPr>
          <w:t>Указом</w:t>
        </w:r>
      </w:hyperlink>
      <w:r w:rsidRPr="007B7E70">
        <w:rPr>
          <w:rFonts w:eastAsia="Times New Roman" w:cs="Times New Roman"/>
          <w:kern w:val="0"/>
          <w:sz w:val="28"/>
          <w:szCs w:val="28"/>
          <w:lang w:eastAsia="ru-RU" w:bidi="ar-SA"/>
        </w:rPr>
        <w:t xml:space="preserve"> Президента РФ от 14.02.2014 N 80)</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Председателем президиума Совета является Руководитель Администрации Президента Российской Федерации.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6. Утратил силу с 28 июля 2012 года. - </w:t>
      </w:r>
      <w:hyperlink r:id="rId129" w:history="1">
        <w:r w:rsidRPr="007B7E70">
          <w:rPr>
            <w:rFonts w:eastAsia="Times New Roman" w:cs="Times New Roman"/>
            <w:color w:val="0000FF"/>
            <w:kern w:val="0"/>
            <w:sz w:val="28"/>
            <w:szCs w:val="28"/>
            <w:lang w:eastAsia="ru-RU" w:bidi="ar-SA"/>
          </w:rPr>
          <w:t>Указ</w:t>
        </w:r>
      </w:hyperlink>
      <w:r w:rsidRPr="007B7E70">
        <w:rPr>
          <w:rFonts w:eastAsia="Times New Roman" w:cs="Times New Roman"/>
          <w:kern w:val="0"/>
          <w:sz w:val="28"/>
          <w:szCs w:val="28"/>
          <w:lang w:eastAsia="ru-RU" w:bidi="ar-SA"/>
        </w:rPr>
        <w:t xml:space="preserve"> Президента РФ от 28.07.2012 N 1060.</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7. Установить, что:</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а) президиум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формирует повестку дня заседаний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рассматривает вопросы, связанные с реализацией решений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создает рабочие группы (комиссии) по отдельным вопросам из числа членов Совета, а также из числа представителей иных государственных органов, представителей общественных объединений и организаций, экспертов, ученых и специалистов;</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рассматривает вопросы, касающиеся соблюдения требований к служебному (должностному) поведению лиц, замещающих: государственные должности Российской Федерации, названные в </w:t>
      </w:r>
      <w:hyperlink r:id="rId130" w:history="1">
        <w:r w:rsidRPr="007B7E70">
          <w:rPr>
            <w:rFonts w:eastAsia="Times New Roman" w:cs="Times New Roman"/>
            <w:color w:val="0000FF"/>
            <w:kern w:val="0"/>
            <w:sz w:val="28"/>
            <w:szCs w:val="28"/>
            <w:lang w:eastAsia="ru-RU" w:bidi="ar-SA"/>
          </w:rPr>
          <w:t>подпункте "а" пункта 1</w:t>
        </w:r>
      </w:hyperlink>
      <w:r w:rsidRPr="007B7E70">
        <w:rPr>
          <w:rFonts w:eastAsia="Times New Roman" w:cs="Times New Roman"/>
          <w:kern w:val="0"/>
          <w:sz w:val="28"/>
          <w:szCs w:val="28"/>
          <w:lang w:eastAsia="ru-RU" w:bidi="ar-SA"/>
        </w:rPr>
        <w:t xml:space="preserve"> </w:t>
      </w:r>
      <w:r w:rsidRPr="007B7E70">
        <w:rPr>
          <w:rFonts w:eastAsia="Times New Roman" w:cs="Times New Roman"/>
          <w:kern w:val="0"/>
          <w:sz w:val="28"/>
          <w:szCs w:val="28"/>
          <w:lang w:eastAsia="ru-RU" w:bidi="ar-SA"/>
        </w:rPr>
        <w:lastRenderedPageBreak/>
        <w:t xml:space="preserve">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w:t>
      </w:r>
      <w:smartTag w:uri="urn:schemas-microsoft-com:office:smarttags" w:element="metricconverter">
        <w:smartTagPr>
          <w:attr w:name="ProductID" w:val="2009 г"/>
        </w:smartTagPr>
        <w:r w:rsidRPr="007B7E70">
          <w:rPr>
            <w:rFonts w:eastAsia="Times New Roman" w:cs="Times New Roman"/>
            <w:kern w:val="0"/>
            <w:sz w:val="28"/>
            <w:szCs w:val="28"/>
            <w:lang w:eastAsia="ru-RU" w:bidi="ar-SA"/>
          </w:rPr>
          <w:t>2009 г</w:t>
        </w:r>
      </w:smartTag>
      <w:r w:rsidRPr="007B7E70">
        <w:rPr>
          <w:rFonts w:eastAsia="Times New Roman" w:cs="Times New Roman"/>
          <w:kern w:val="0"/>
          <w:sz w:val="28"/>
          <w:szCs w:val="28"/>
          <w:lang w:eastAsia="ru-RU" w:bidi="ar-SA"/>
        </w:rPr>
        <w:t>. N 1066; должности федеральной государственной службы, назначение на которые и освобождение от которых осуществляются Президентом Российской Федерации 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вопросы, касающиеся урегулирования конфликта интересов;</w:t>
      </w:r>
    </w:p>
    <w:p w:rsidR="007B7E70" w:rsidRPr="007B7E70" w:rsidRDefault="007B7E70" w:rsidP="007B7E70">
      <w:pPr>
        <w:autoSpaceDE w:val="0"/>
        <w:autoSpaceDN w:val="0"/>
        <w:adjustRightInd w:val="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(абзац введен </w:t>
      </w:r>
      <w:hyperlink r:id="rId131" w:history="1">
        <w:r w:rsidRPr="007B7E70">
          <w:rPr>
            <w:rFonts w:eastAsia="Times New Roman" w:cs="Times New Roman"/>
            <w:color w:val="0000FF"/>
            <w:kern w:val="0"/>
            <w:sz w:val="28"/>
            <w:szCs w:val="28"/>
            <w:lang w:eastAsia="ru-RU" w:bidi="ar-SA"/>
          </w:rPr>
          <w:t>Указом</w:t>
        </w:r>
      </w:hyperlink>
      <w:r w:rsidRPr="007B7E70">
        <w:rPr>
          <w:rFonts w:eastAsia="Times New Roman" w:cs="Times New Roman"/>
          <w:kern w:val="0"/>
          <w:sz w:val="28"/>
          <w:szCs w:val="28"/>
          <w:lang w:eastAsia="ru-RU" w:bidi="ar-SA"/>
        </w:rPr>
        <w:t xml:space="preserve"> Президента РФ от 01.07.2010 N 821)</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по решению Президента Российской Федерации или Руководителя Администрации Президента Российской Федерации рассматривает вопросы, касающиеся соблюдения требований к служебному (должностному) поведению лиц, замещающих любые должности,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вопросы, касающиеся урегулирования конфликта интересов;</w:t>
      </w:r>
    </w:p>
    <w:p w:rsidR="007B7E70" w:rsidRPr="007B7E70" w:rsidRDefault="007B7E70" w:rsidP="007B7E70">
      <w:pPr>
        <w:autoSpaceDE w:val="0"/>
        <w:autoSpaceDN w:val="0"/>
        <w:adjustRightInd w:val="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(абзац введен </w:t>
      </w:r>
      <w:hyperlink r:id="rId132" w:history="1">
        <w:r w:rsidRPr="007B7E70">
          <w:rPr>
            <w:rFonts w:eastAsia="Times New Roman" w:cs="Times New Roman"/>
            <w:color w:val="0000FF"/>
            <w:kern w:val="0"/>
            <w:sz w:val="28"/>
            <w:szCs w:val="28"/>
            <w:lang w:eastAsia="ru-RU" w:bidi="ar-SA"/>
          </w:rPr>
          <w:t>Указом</w:t>
        </w:r>
      </w:hyperlink>
      <w:r w:rsidRPr="007B7E70">
        <w:rPr>
          <w:rFonts w:eastAsia="Times New Roman" w:cs="Times New Roman"/>
          <w:kern w:val="0"/>
          <w:sz w:val="28"/>
          <w:szCs w:val="28"/>
          <w:lang w:eastAsia="ru-RU" w:bidi="ar-SA"/>
        </w:rPr>
        <w:t xml:space="preserve"> Президента РФ от 02.04.2013 N 309)</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рассматривает заявления лиц, замещающих должность атамана войскового казачьего общества, внесенного в государственный реестр казачьих обществ в Российской Федерации,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7B7E70" w:rsidRPr="007B7E70" w:rsidRDefault="007B7E70" w:rsidP="007B7E70">
      <w:pPr>
        <w:autoSpaceDE w:val="0"/>
        <w:autoSpaceDN w:val="0"/>
        <w:adjustRightInd w:val="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(абзац введен </w:t>
      </w:r>
      <w:hyperlink r:id="rId133" w:history="1">
        <w:r w:rsidRPr="007B7E70">
          <w:rPr>
            <w:rFonts w:eastAsia="Times New Roman" w:cs="Times New Roman"/>
            <w:color w:val="0000FF"/>
            <w:kern w:val="0"/>
            <w:sz w:val="28"/>
            <w:szCs w:val="28"/>
            <w:lang w:eastAsia="ru-RU" w:bidi="ar-SA"/>
          </w:rPr>
          <w:t>Указом</w:t>
        </w:r>
      </w:hyperlink>
      <w:r w:rsidRPr="007B7E70">
        <w:rPr>
          <w:rFonts w:eastAsia="Times New Roman" w:cs="Times New Roman"/>
          <w:kern w:val="0"/>
          <w:sz w:val="28"/>
          <w:szCs w:val="28"/>
          <w:lang w:eastAsia="ru-RU" w:bidi="ar-SA"/>
        </w:rPr>
        <w:t xml:space="preserve"> Президента РФ от 09.10.2017 N 472)</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рассматривает заявления лица, замещающего должность главного финансового уполномоченного,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7B7E70" w:rsidRPr="007B7E70" w:rsidRDefault="007B7E70" w:rsidP="007B7E70">
      <w:pPr>
        <w:autoSpaceDE w:val="0"/>
        <w:autoSpaceDN w:val="0"/>
        <w:adjustRightInd w:val="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 xml:space="preserve">(абзац введен </w:t>
      </w:r>
      <w:hyperlink r:id="rId134" w:history="1">
        <w:r w:rsidRPr="007B7E70">
          <w:rPr>
            <w:rFonts w:eastAsia="Times New Roman" w:cs="Times New Roman"/>
            <w:color w:val="0000FF"/>
            <w:kern w:val="0"/>
            <w:sz w:val="28"/>
            <w:szCs w:val="28"/>
            <w:lang w:eastAsia="ru-RU" w:bidi="ar-SA"/>
          </w:rPr>
          <w:t>Указом</w:t>
        </w:r>
      </w:hyperlink>
      <w:r w:rsidRPr="007B7E70">
        <w:rPr>
          <w:rFonts w:eastAsia="Times New Roman" w:cs="Times New Roman"/>
          <w:kern w:val="0"/>
          <w:sz w:val="28"/>
          <w:szCs w:val="28"/>
          <w:lang w:eastAsia="ru-RU" w:bidi="ar-SA"/>
        </w:rPr>
        <w:t xml:space="preserve"> Президента РФ от 13.05.2019 N 217)</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б) заседание президиума Совета ведет председатель президиума Совета либо заместитель председателя президиума Совета;</w:t>
      </w:r>
    </w:p>
    <w:p w:rsidR="007B7E70" w:rsidRPr="007B7E70" w:rsidRDefault="007B7E70" w:rsidP="007B7E70">
      <w:pPr>
        <w:autoSpaceDE w:val="0"/>
        <w:autoSpaceDN w:val="0"/>
        <w:adjustRightInd w:val="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w:t>
      </w:r>
      <w:proofErr w:type="spellStart"/>
      <w:r w:rsidRPr="007B7E70">
        <w:rPr>
          <w:rFonts w:eastAsia="Times New Roman" w:cs="Times New Roman"/>
          <w:kern w:val="0"/>
          <w:sz w:val="28"/>
          <w:szCs w:val="28"/>
          <w:lang w:eastAsia="ru-RU" w:bidi="ar-SA"/>
        </w:rPr>
        <w:t>пп</w:t>
      </w:r>
      <w:proofErr w:type="spellEnd"/>
      <w:r w:rsidRPr="007B7E70">
        <w:rPr>
          <w:rFonts w:eastAsia="Times New Roman" w:cs="Times New Roman"/>
          <w:kern w:val="0"/>
          <w:sz w:val="28"/>
          <w:szCs w:val="28"/>
          <w:lang w:eastAsia="ru-RU" w:bidi="ar-SA"/>
        </w:rPr>
        <w:t xml:space="preserve">. "б" в ред. </w:t>
      </w:r>
      <w:hyperlink r:id="rId135" w:history="1">
        <w:r w:rsidRPr="007B7E70">
          <w:rPr>
            <w:rFonts w:eastAsia="Times New Roman" w:cs="Times New Roman"/>
            <w:color w:val="0000FF"/>
            <w:kern w:val="0"/>
            <w:sz w:val="28"/>
            <w:szCs w:val="28"/>
            <w:lang w:eastAsia="ru-RU" w:bidi="ar-SA"/>
          </w:rPr>
          <w:t>Указа</w:t>
        </w:r>
      </w:hyperlink>
      <w:r w:rsidRPr="007B7E70">
        <w:rPr>
          <w:rFonts w:eastAsia="Times New Roman" w:cs="Times New Roman"/>
          <w:kern w:val="0"/>
          <w:sz w:val="28"/>
          <w:szCs w:val="28"/>
          <w:lang w:eastAsia="ru-RU" w:bidi="ar-SA"/>
        </w:rPr>
        <w:t xml:space="preserve"> Президента РФ от 14.02.2014 N 80)</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в) для реализации решений президиума Совета могут даваться поручения Президента Российской Федерации;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lastRenderedPageBreak/>
        <w:t>г) решения президиума Совета оформляются протоколами.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8. Установить, что председатель президиума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а) формирует повестку дня заседаний президиума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б) определяет направления деятельности созданных президиумом Совета рабочих групп (комиссий), а также утверждает их руководителей;</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в) организует обеспечение деятельности Совета, решает организационные и иные вопросы, связанные с привлечением для осуществления информационно-аналитических и экспертных работ представителей общественных объединений, научных и иных организаций, а также ученых и специалистов;</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г) докладывает Совету о ходе реализации мероприятий, предусмотренных Национальным планом противодействия коррупции, и иных мероприятий в соответствии с решениями Совета.</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9. Председателю президиума Совета в месячный срок представить проект Национального плана противодействия коррупции.</w:t>
      </w:r>
    </w:p>
    <w:p w:rsidR="007B7E70" w:rsidRPr="007B7E70" w:rsidRDefault="007B7E70" w:rsidP="007B7E70">
      <w:pPr>
        <w:autoSpaceDE w:val="0"/>
        <w:autoSpaceDN w:val="0"/>
        <w:adjustRightInd w:val="0"/>
        <w:spacing w:before="200"/>
        <w:ind w:firstLine="540"/>
        <w:jc w:val="both"/>
        <w:rPr>
          <w:rFonts w:eastAsia="Times New Roman" w:cs="Times New Roman"/>
          <w:kern w:val="0"/>
          <w:sz w:val="28"/>
          <w:szCs w:val="28"/>
          <w:lang w:eastAsia="ru-RU" w:bidi="ar-SA"/>
        </w:rPr>
      </w:pPr>
      <w:r w:rsidRPr="007B7E70">
        <w:rPr>
          <w:rFonts w:eastAsia="Times New Roman" w:cs="Times New Roman"/>
          <w:kern w:val="0"/>
          <w:sz w:val="28"/>
          <w:szCs w:val="28"/>
          <w:lang w:eastAsia="ru-RU" w:bidi="ar-SA"/>
        </w:rPr>
        <w:t>10. Признать утратившими силу:</w:t>
      </w:r>
    </w:p>
    <w:p w:rsidR="007B7E70" w:rsidRPr="007B7E70" w:rsidRDefault="00EF0141" w:rsidP="007B7E70">
      <w:pPr>
        <w:autoSpaceDE w:val="0"/>
        <w:autoSpaceDN w:val="0"/>
        <w:adjustRightInd w:val="0"/>
        <w:spacing w:before="200"/>
        <w:ind w:firstLine="540"/>
        <w:jc w:val="both"/>
        <w:rPr>
          <w:rFonts w:eastAsia="Times New Roman" w:cs="Times New Roman"/>
          <w:kern w:val="0"/>
          <w:sz w:val="28"/>
          <w:szCs w:val="28"/>
          <w:lang w:eastAsia="ru-RU" w:bidi="ar-SA"/>
        </w:rPr>
      </w:pPr>
      <w:hyperlink r:id="rId136" w:history="1">
        <w:r w:rsidR="007B7E70" w:rsidRPr="007B7E70">
          <w:rPr>
            <w:rFonts w:eastAsia="Times New Roman" w:cs="Times New Roman"/>
            <w:color w:val="0000FF"/>
            <w:kern w:val="0"/>
            <w:sz w:val="28"/>
            <w:szCs w:val="28"/>
            <w:lang w:eastAsia="ru-RU" w:bidi="ar-SA"/>
          </w:rPr>
          <w:t>Указ</w:t>
        </w:r>
      </w:hyperlink>
      <w:r w:rsidR="007B7E70" w:rsidRPr="007B7E70">
        <w:rPr>
          <w:rFonts w:eastAsia="Times New Roman" w:cs="Times New Roman"/>
          <w:kern w:val="0"/>
          <w:sz w:val="28"/>
          <w:szCs w:val="28"/>
          <w:lang w:eastAsia="ru-RU" w:bidi="ar-SA"/>
        </w:rPr>
        <w:t xml:space="preserve"> Президента Российской Федерации от 3 февраля </w:t>
      </w:r>
      <w:smartTag w:uri="urn:schemas-microsoft-com:office:smarttags" w:element="metricconverter">
        <w:smartTagPr>
          <w:attr w:name="ProductID" w:val="2007 г"/>
        </w:smartTagPr>
        <w:r w:rsidR="007B7E70" w:rsidRPr="007B7E70">
          <w:rPr>
            <w:rFonts w:eastAsia="Times New Roman" w:cs="Times New Roman"/>
            <w:kern w:val="0"/>
            <w:sz w:val="28"/>
            <w:szCs w:val="28"/>
            <w:lang w:eastAsia="ru-RU" w:bidi="ar-SA"/>
          </w:rPr>
          <w:t>2007 г</w:t>
        </w:r>
      </w:smartTag>
      <w:r w:rsidR="007B7E70" w:rsidRPr="007B7E70">
        <w:rPr>
          <w:rFonts w:eastAsia="Times New Roman" w:cs="Times New Roman"/>
          <w:kern w:val="0"/>
          <w:sz w:val="28"/>
          <w:szCs w:val="28"/>
          <w:lang w:eastAsia="ru-RU" w:bidi="ar-SA"/>
        </w:rPr>
        <w:t xml:space="preserve">. N 129 "Об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w:t>
      </w:r>
      <w:smartTag w:uri="urn:schemas-microsoft-com:office:smarttags" w:element="metricconverter">
        <w:smartTagPr>
          <w:attr w:name="ProductID" w:val="2003 г"/>
        </w:smartTagPr>
        <w:r w:rsidR="007B7E70" w:rsidRPr="007B7E70">
          <w:rPr>
            <w:rFonts w:eastAsia="Times New Roman" w:cs="Times New Roman"/>
            <w:kern w:val="0"/>
            <w:sz w:val="28"/>
            <w:szCs w:val="28"/>
            <w:lang w:eastAsia="ru-RU" w:bidi="ar-SA"/>
          </w:rPr>
          <w:t>2003 г</w:t>
        </w:r>
      </w:smartTag>
      <w:r w:rsidR="007B7E70" w:rsidRPr="007B7E70">
        <w:rPr>
          <w:rFonts w:eastAsia="Times New Roman" w:cs="Times New Roman"/>
          <w:kern w:val="0"/>
          <w:sz w:val="28"/>
          <w:szCs w:val="28"/>
          <w:lang w:eastAsia="ru-RU" w:bidi="ar-SA"/>
        </w:rPr>
        <w:t xml:space="preserve">. и Конвенции Совета Европы об уголовной ответственности за коррупцию от 27 января </w:t>
      </w:r>
      <w:smartTag w:uri="urn:schemas-microsoft-com:office:smarttags" w:element="metricconverter">
        <w:smartTagPr>
          <w:attr w:name="ProductID" w:val="1999 г"/>
        </w:smartTagPr>
        <w:r w:rsidR="007B7E70" w:rsidRPr="007B7E70">
          <w:rPr>
            <w:rFonts w:eastAsia="Times New Roman" w:cs="Times New Roman"/>
            <w:kern w:val="0"/>
            <w:sz w:val="28"/>
            <w:szCs w:val="28"/>
            <w:lang w:eastAsia="ru-RU" w:bidi="ar-SA"/>
          </w:rPr>
          <w:t>1999 г</w:t>
        </w:r>
      </w:smartTag>
      <w:r w:rsidR="007B7E70" w:rsidRPr="007B7E70">
        <w:rPr>
          <w:rFonts w:eastAsia="Times New Roman" w:cs="Times New Roman"/>
          <w:kern w:val="0"/>
          <w:sz w:val="28"/>
          <w:szCs w:val="28"/>
          <w:lang w:eastAsia="ru-RU" w:bidi="ar-SA"/>
        </w:rPr>
        <w:t>." (Собрание законодательства Российской Федерации, 2007, N 6, ст. 731);</w:t>
      </w:r>
    </w:p>
    <w:p w:rsidR="007B7E70" w:rsidRPr="007B7E70" w:rsidRDefault="00EF0141" w:rsidP="007B7E70">
      <w:pPr>
        <w:autoSpaceDE w:val="0"/>
        <w:autoSpaceDN w:val="0"/>
        <w:adjustRightInd w:val="0"/>
        <w:spacing w:before="200"/>
        <w:ind w:firstLine="540"/>
        <w:jc w:val="both"/>
        <w:rPr>
          <w:rFonts w:eastAsia="Times New Roman" w:cs="Times New Roman"/>
          <w:kern w:val="0"/>
          <w:sz w:val="28"/>
          <w:szCs w:val="28"/>
          <w:lang w:eastAsia="ru-RU" w:bidi="ar-SA"/>
        </w:rPr>
      </w:pPr>
      <w:hyperlink r:id="rId137" w:history="1">
        <w:r w:rsidR="007B7E70" w:rsidRPr="007B7E70">
          <w:rPr>
            <w:rFonts w:eastAsia="Times New Roman" w:cs="Times New Roman"/>
            <w:color w:val="0000FF"/>
            <w:kern w:val="0"/>
            <w:sz w:val="28"/>
            <w:szCs w:val="28"/>
            <w:lang w:eastAsia="ru-RU" w:bidi="ar-SA"/>
          </w:rPr>
          <w:t>Указ</w:t>
        </w:r>
      </w:hyperlink>
      <w:r w:rsidR="007B7E70" w:rsidRPr="007B7E70">
        <w:rPr>
          <w:rFonts w:eastAsia="Times New Roman" w:cs="Times New Roman"/>
          <w:kern w:val="0"/>
          <w:sz w:val="28"/>
          <w:szCs w:val="28"/>
          <w:lang w:eastAsia="ru-RU" w:bidi="ar-SA"/>
        </w:rPr>
        <w:t xml:space="preserve"> Президента Российской Федерации от 11 августа </w:t>
      </w:r>
      <w:smartTag w:uri="urn:schemas-microsoft-com:office:smarttags" w:element="metricconverter">
        <w:smartTagPr>
          <w:attr w:name="ProductID" w:val="2007 г"/>
        </w:smartTagPr>
        <w:r w:rsidR="007B7E70" w:rsidRPr="007B7E70">
          <w:rPr>
            <w:rFonts w:eastAsia="Times New Roman" w:cs="Times New Roman"/>
            <w:kern w:val="0"/>
            <w:sz w:val="28"/>
            <w:szCs w:val="28"/>
            <w:lang w:eastAsia="ru-RU" w:bidi="ar-SA"/>
          </w:rPr>
          <w:t>2007 г</w:t>
        </w:r>
      </w:smartTag>
      <w:r w:rsidR="007B7E70" w:rsidRPr="007B7E70">
        <w:rPr>
          <w:rFonts w:eastAsia="Times New Roman" w:cs="Times New Roman"/>
          <w:kern w:val="0"/>
          <w:sz w:val="28"/>
          <w:szCs w:val="28"/>
          <w:lang w:eastAsia="ru-RU" w:bidi="ar-SA"/>
        </w:rPr>
        <w:t xml:space="preserve">. N 1068 "О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w:t>
      </w:r>
      <w:smartTag w:uri="urn:schemas-microsoft-com:office:smarttags" w:element="metricconverter">
        <w:smartTagPr>
          <w:attr w:name="ProductID" w:val="2003 г"/>
        </w:smartTagPr>
        <w:r w:rsidR="007B7E70" w:rsidRPr="007B7E70">
          <w:rPr>
            <w:rFonts w:eastAsia="Times New Roman" w:cs="Times New Roman"/>
            <w:kern w:val="0"/>
            <w:sz w:val="28"/>
            <w:szCs w:val="28"/>
            <w:lang w:eastAsia="ru-RU" w:bidi="ar-SA"/>
          </w:rPr>
          <w:t>2003 г</w:t>
        </w:r>
      </w:smartTag>
      <w:r w:rsidR="007B7E70" w:rsidRPr="007B7E70">
        <w:rPr>
          <w:rFonts w:eastAsia="Times New Roman" w:cs="Times New Roman"/>
          <w:kern w:val="0"/>
          <w:sz w:val="28"/>
          <w:szCs w:val="28"/>
          <w:lang w:eastAsia="ru-RU" w:bidi="ar-SA"/>
        </w:rPr>
        <w:t xml:space="preserve">. и Конвенции Совета Европы об уголовной ответственности за коррупцию от 27 января </w:t>
      </w:r>
      <w:smartTag w:uri="urn:schemas-microsoft-com:office:smarttags" w:element="metricconverter">
        <w:smartTagPr>
          <w:attr w:name="ProductID" w:val="1999 г"/>
        </w:smartTagPr>
        <w:r w:rsidR="007B7E70" w:rsidRPr="007B7E70">
          <w:rPr>
            <w:rFonts w:eastAsia="Times New Roman" w:cs="Times New Roman"/>
            <w:kern w:val="0"/>
            <w:sz w:val="28"/>
            <w:szCs w:val="28"/>
            <w:lang w:eastAsia="ru-RU" w:bidi="ar-SA"/>
          </w:rPr>
          <w:t>1999 г</w:t>
        </w:r>
      </w:smartTag>
      <w:r w:rsidR="007B7E70" w:rsidRPr="007B7E70">
        <w:rPr>
          <w:rFonts w:eastAsia="Times New Roman" w:cs="Times New Roman"/>
          <w:kern w:val="0"/>
          <w:sz w:val="28"/>
          <w:szCs w:val="28"/>
          <w:lang w:eastAsia="ru-RU" w:bidi="ar-SA"/>
        </w:rPr>
        <w:t>." (Собрание законодательства Российской Федерации, 2007, N 34, ст. 4210).</w:t>
      </w:r>
    </w:p>
    <w:p w:rsidR="007B7E70" w:rsidRDefault="007B7E70">
      <w:pPr>
        <w:jc w:val="both"/>
        <w:rPr>
          <w:b/>
          <w:bCs/>
        </w:rPr>
      </w:pPr>
    </w:p>
    <w:sectPr w:rsidR="007B7E70">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Bold">
    <w:altName w:val="Times New Roman"/>
    <w:panose1 w:val="00000000000000000000"/>
    <w:charset w:val="00"/>
    <w:family w:val="roman"/>
    <w:notTrueType/>
    <w:pitch w:val="default"/>
  </w:font>
  <w:font w:name="TimesNewRoman">
    <w:altName w:val="Times New Roman"/>
    <w:charset w:val="01"/>
    <w:family w:val="roman"/>
    <w:pitch w:val="default"/>
  </w:font>
  <w:font w:name="TimesNewRoman,BoldItalic">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4"/>
    <w:rsid w:val="001F3740"/>
    <w:rsid w:val="0026701C"/>
    <w:rsid w:val="003074CB"/>
    <w:rsid w:val="003C713E"/>
    <w:rsid w:val="0063723E"/>
    <w:rsid w:val="007B18D3"/>
    <w:rsid w:val="007B7E70"/>
    <w:rsid w:val="00A66F24"/>
    <w:rsid w:val="00B06974"/>
    <w:rsid w:val="00C16C9E"/>
    <w:rsid w:val="00C53B5F"/>
    <w:rsid w:val="00C57504"/>
    <w:rsid w:val="00CB4BFF"/>
    <w:rsid w:val="00CF2409"/>
    <w:rsid w:val="00D46B17"/>
    <w:rsid w:val="00E511CA"/>
    <w:rsid w:val="00E74E13"/>
    <w:rsid w:val="00EF0141"/>
    <w:rsid w:val="00F056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consultantplus://offline/ref=113970FE6AD6FBD9C5B0D79B74A768D07A6875491BDFE4289A390770425A9EEF00549EACDF32A317BA8B82C704163CABC1DF7EFFi4TDB" TargetMode="External"/><Relationship Id="rId117" Type="http://schemas.openxmlformats.org/officeDocument/2006/relationships/hyperlink" Target="consultantplus://offline/ref=4C3820A69E794403CA3624546FC2745F66682276541777C1511F768BF8AE9635012DB380CCBD8790C5039865044A57E549054F5B56F3MCS1B" TargetMode="External"/><Relationship Id="rId21" Type="http://schemas.openxmlformats.org/officeDocument/2006/relationships/hyperlink" Target="consultantplus://offline/ref=113970FE6AD6FBD9C5B0D79B74A768D07A6875491BDFE4289A390770425A9EEF1254C6A2DD3EE946F9C08DC601i0T8B" TargetMode="External"/><Relationship Id="rId42" Type="http://schemas.openxmlformats.org/officeDocument/2006/relationships/hyperlink" Target="consultantplus://offline/ref=113970FE6AD6FBD9C5B0D79B74A768D07A68714C1EDEE4289A390770425A9EEF00549EACDC31F74DAA8FCB930E093BB2DFDA60FF4DF3i2T7B" TargetMode="External"/><Relationship Id="rId47" Type="http://schemas.openxmlformats.org/officeDocument/2006/relationships/hyperlink" Target="consultantplus://offline/ref=113970FE6AD6FBD9C5B0D79B74A768D0786F754A1BD9E4289A390770425A9EEF00549EAEDC39F646F6D5DB97475D31ADD8C37EFA53F327C8i8TAB" TargetMode="External"/><Relationship Id="rId63" Type="http://schemas.openxmlformats.org/officeDocument/2006/relationships/hyperlink" Target="consultantplus://offline/ref=113970FE6AD6FBD9C5B0D79B74A768D07A68714C1EDEE4289A390770425A9EEF00549EACDC31F74DAA8FCB930E093BB2DFDA60FF4DF3i2T7B" TargetMode="External"/><Relationship Id="rId68" Type="http://schemas.openxmlformats.org/officeDocument/2006/relationships/hyperlink" Target="consultantplus://offline/ref=113970FE6AD6FBD9C5B0D79B74A768D07A6875491BDFE4289A390770425A9EEF00549EACDF32A317BA8B82C704163CABC1DF7EFFi4TDB" TargetMode="External"/><Relationship Id="rId84" Type="http://schemas.openxmlformats.org/officeDocument/2006/relationships/hyperlink" Target="consultantplus://offline/ref=113970FE6AD6FBD9C5B0D79B74A768D07A68714C1EDEE4289A390770425A9EEF00549EAEDC39F740FAD5DB97475D31ADD8C37EFA53F327C8i8TAB" TargetMode="External"/><Relationship Id="rId89" Type="http://schemas.openxmlformats.org/officeDocument/2006/relationships/hyperlink" Target="consultantplus://offline/ref=113970FE6AD6FBD9C5B0D79B74A768D07A68714C1EDEE4289A390770425A9EEF00549EACDC31F74DAA8FCB930E093BB2DFDA60FF4DF3i2T7B" TargetMode="External"/><Relationship Id="rId112" Type="http://schemas.openxmlformats.org/officeDocument/2006/relationships/hyperlink" Target="consultantplus://offline/ref=4C3820A69E794403CA3624546FC2745F66682276541777C1511F768BF8AE9635012DB380CCBD8690C5039865044A57E549054F5B56F3MCS1B" TargetMode="External"/><Relationship Id="rId133" Type="http://schemas.openxmlformats.org/officeDocument/2006/relationships/hyperlink" Target="consultantplus://offline/ref=9EA17287630BFDBB17DDB91A962C5D345BA0EE95E862E39EDFE4BD7D3EEEF3E0FBB92B7D96D9B1F3B50B07232F63733DCEB357EE78E6D0063500X" TargetMode="External"/><Relationship Id="rId138" Type="http://schemas.openxmlformats.org/officeDocument/2006/relationships/fontTable" Target="fontTable.xml"/><Relationship Id="rId16" Type="http://schemas.openxmlformats.org/officeDocument/2006/relationships/hyperlink" Target="consultantplus://offline/ref=113970FE6AD6FBD9C5B0D79B74A768D07A68714C1EDEE4289A390770425A9EEF00549EA8DC3AF44DAA8FCB930E093BB2DFDA60FF4DF3i2T7B" TargetMode="External"/><Relationship Id="rId107" Type="http://schemas.openxmlformats.org/officeDocument/2006/relationships/hyperlink" Target="consultantplus://offline/ref=4C3820A69E794403CA3624546FC2745F66682276541777C1511F768BF8AE9635012DB383CABD8592945988614D1E5DFA4E1C515E48F3C1EFM7S1B" TargetMode="External"/><Relationship Id="rId11" Type="http://schemas.openxmlformats.org/officeDocument/2006/relationships/hyperlink" Target="consultantplus://offline/ref=113970FE6AD6FBD9C5B0D79B74A768D07A6875491BDFE4289A390770425A9EEF00549EA9D76DA602ABD38EC11D083BB2DDDD7CiFTDB" TargetMode="External"/><Relationship Id="rId32" Type="http://schemas.openxmlformats.org/officeDocument/2006/relationships/hyperlink" Target="consultantplus://offline/ref=113970FE6AD6FBD9C5B0D79B74A768D07A68714C1EDEE4289A390770425A9EEF00549EACDC31F74DAA8FCB930E093BB2DFDA60FF4DF3i2T7B" TargetMode="External"/><Relationship Id="rId37" Type="http://schemas.openxmlformats.org/officeDocument/2006/relationships/hyperlink" Target="consultantplus://offline/ref=113970FE6AD6FBD9C5B0D79B74A768D07A6875491BDFE4289A390770425A9EEF00549EACDF32A317BA8B82C704163CABC1DF7EFFi4TDB" TargetMode="External"/><Relationship Id="rId53" Type="http://schemas.openxmlformats.org/officeDocument/2006/relationships/hyperlink" Target="consultantplus://offline/ref=113970FE6AD6FBD9C5B0D79B74A768D07A68704E1ADDE4289A390770425A9EEF00549EADDD3DFC12AF9ADACB020F22ACD8C37CFD4FiFT1B" TargetMode="External"/><Relationship Id="rId58" Type="http://schemas.openxmlformats.org/officeDocument/2006/relationships/hyperlink" Target="consultantplus://offline/ref=113970FE6AD6FBD9C5B0D79B74A768D07A6875491BDFE4289A390770425A9EEF00549EACDF32A317BA8B82C704163CABC1DF7EFFi4TDB" TargetMode="External"/><Relationship Id="rId74" Type="http://schemas.openxmlformats.org/officeDocument/2006/relationships/hyperlink" Target="consultantplus://offline/ref=113970FE6AD6FBD9C5B0D79B74A768D07A6875491BDFE4289A390770425A9EEF00549EACDF32A317BA8B82C704163CABC1DF7EFFi4TDB" TargetMode="External"/><Relationship Id="rId79" Type="http://schemas.openxmlformats.org/officeDocument/2006/relationships/hyperlink" Target="consultantplus://offline/ref=113970FE6AD6FBD9C5B0D79B74A768D07A6875491BDFE4289A390770425A9EEF1254C6A2DD3EE946F9C08DC601i0T8B" TargetMode="External"/><Relationship Id="rId102" Type="http://schemas.openxmlformats.org/officeDocument/2006/relationships/hyperlink" Target="consultantplus://offline/ref=4C3820A69E794403CA3624546FC2745F66682276541777C1511F768BF8AE9635012DB380CCBD8790C5039865044A57E549054F5B56F3MCS1B" TargetMode="External"/><Relationship Id="rId123" Type="http://schemas.openxmlformats.org/officeDocument/2006/relationships/hyperlink" Target="consultantplus://offline/ref=4C3820A69E794403CA3624546FC2745F6668267D5C1377C1511F768BF8AE9635012DB387CEBA8F90C5039865044A57E549054F5B56F3MCS1B" TargetMode="External"/><Relationship Id="rId128" Type="http://schemas.openxmlformats.org/officeDocument/2006/relationships/hyperlink" Target="consultantplus://offline/ref=9EA17287630BFDBB17DDB91A962C5D3458A2EE92EC66E39EDFE4BD7D3EEEF3E0FBB92B7D96D9B1F3B50B07232F63733DCEB357EE78E6D0063500X" TargetMode="External"/><Relationship Id="rId5" Type="http://schemas.openxmlformats.org/officeDocument/2006/relationships/hyperlink" Target="consultantplus://offline/ref=113970FE6AD6FBD9C5B0D79B74A768D07A6875491BDFE4289A390770425A9EEF1254C6A2DD3EE946F9C08DC601i0T8B" TargetMode="External"/><Relationship Id="rId90" Type="http://schemas.openxmlformats.org/officeDocument/2006/relationships/hyperlink" Target="consultantplus://offline/ref=113970FE6AD6FBD9C5B0D79B74A768D07A68714C1EDEE4289A390770425A9EEF00549EACDC31F74DAA8FCB930E093BB2DFDA60FF4DF3i2T7B" TargetMode="External"/><Relationship Id="rId95" Type="http://schemas.openxmlformats.org/officeDocument/2006/relationships/hyperlink" Target="consultantplus://offline/ref=113970FE6AD6FBD9C5B0D79B74A768D07A6875491BDFE4289A390770425A9EEF00549EADD432A317BA8B82C704163CABC1DF7EFFi4TDB" TargetMode="External"/><Relationship Id="rId22" Type="http://schemas.openxmlformats.org/officeDocument/2006/relationships/hyperlink" Target="consultantplus://offline/ref=113970FE6AD6FBD9C5B0D79B74A768D07A6875491BDFE4289A390770425A9EEF00549EACDF32A317BA8B82C704163CABC1DF7EFFi4TDB" TargetMode="External"/><Relationship Id="rId27" Type="http://schemas.openxmlformats.org/officeDocument/2006/relationships/hyperlink" Target="consultantplus://offline/ref=113970FE6AD6FBD9C5B0D79B74A768D07A6875491BDFE4289A390770425A9EEF00549EACDD32A317BA8B82C704163CABC1DF7EFFi4TDB" TargetMode="External"/><Relationship Id="rId43" Type="http://schemas.openxmlformats.org/officeDocument/2006/relationships/hyperlink" Target="consultantplus://offline/ref=113970FE6AD6FBD9C5B0D79B74A768D0706E75421BD2B92292600B724555C1F8071D92AFDC39F641F58ADE8256053DABC1DD79E34FF125iCTAB" TargetMode="External"/><Relationship Id="rId48" Type="http://schemas.openxmlformats.org/officeDocument/2006/relationships/hyperlink" Target="consultantplus://offline/ref=113970FE6AD6FBD9C5B0D79B74A768D0786F754A1BD9E4289A390770425A9EEF00549EAEDC39F647FAD5DB97475D31ADD8C37EFA53F327C8i8TAB" TargetMode="External"/><Relationship Id="rId64" Type="http://schemas.openxmlformats.org/officeDocument/2006/relationships/hyperlink" Target="consultantplus://offline/ref=113970FE6AD6FBD9C5B0D79B74A768D0786D704E16D9E4289A390770425A9EEF1254C6A2DD3EE946F9C08DC601i0T8B" TargetMode="External"/><Relationship Id="rId69" Type="http://schemas.openxmlformats.org/officeDocument/2006/relationships/hyperlink" Target="consultantplus://offline/ref=113970FE6AD6FBD9C5B0D79B74A768D07A68714C1EDEE4289A390770425A9EEF00549EACDC31F74DAA8FCB930E093BB2DFDA60FF4DF3i2T7B" TargetMode="External"/><Relationship Id="rId113" Type="http://schemas.openxmlformats.org/officeDocument/2006/relationships/hyperlink" Target="consultantplus://offline/ref=4C3820A69E794403CA3624546FC2745F66682276541777C1511F768BF8AE9635012DB380CCBD8690C5039865044A57E549054F5B56F3MCS1B" TargetMode="External"/><Relationship Id="rId118" Type="http://schemas.openxmlformats.org/officeDocument/2006/relationships/hyperlink" Target="consultantplus://offline/ref=4C3820A69E794403CA3624546FC2745F66682276541777C1511F768BF8AE9635012DB384CFBE8F90C5039865044A57E549054F5B56F3MCS1B" TargetMode="External"/><Relationship Id="rId134" Type="http://schemas.openxmlformats.org/officeDocument/2006/relationships/hyperlink" Target="consultantplus://offline/ref=9EA17287630BFDBB17DDB91A962C5D345AA5E391EB67E39EDFE4BD7D3EEEF3E0FBB92B7D96D9B1F3B50B07232F63733DCEB357EE78E6D0063500X" TargetMode="External"/><Relationship Id="rId139" Type="http://schemas.openxmlformats.org/officeDocument/2006/relationships/theme" Target="theme/theme1.xml"/><Relationship Id="rId8" Type="http://schemas.openxmlformats.org/officeDocument/2006/relationships/hyperlink" Target="consultantplus://offline/ref=113970FE6AD6FBD9C5B0D79B74A768D07A6875491BDFE4289A390770425A9EEF00549EACDF32A317BA8B82C704163CABC1DF7EFFi4TDB" TargetMode="External"/><Relationship Id="rId51" Type="http://schemas.openxmlformats.org/officeDocument/2006/relationships/hyperlink" Target="consultantplus://offline/ref=113970FE6AD6FBD9C5B0D79B74A768D07A6974481DDCE4289A390770425A9EEF00549EAEDB38F64DAA8FCB930E093BB2DFDA60FF4DF3i2T7B" TargetMode="External"/><Relationship Id="rId72" Type="http://schemas.openxmlformats.org/officeDocument/2006/relationships/hyperlink" Target="consultantplus://offline/ref=113970FE6AD6FBD9C5B0D79B74A768D07A6875491BDFE4289A390770425A9EEF00549EACDF32A317BA8B82C704163CABC1DF7EFFi4TDB" TargetMode="External"/><Relationship Id="rId80" Type="http://schemas.openxmlformats.org/officeDocument/2006/relationships/hyperlink" Target="consultantplus://offline/ref=113970FE6AD6FBD9C5B0D79B74A768D07A68714C1EDEE4289A390770425A9EEF00549EACDC31F74DAA8FCB930E093BB2DFDA60FF4DF3i2T7B" TargetMode="External"/><Relationship Id="rId85" Type="http://schemas.openxmlformats.org/officeDocument/2006/relationships/hyperlink" Target="consultantplus://offline/ref=113970FE6AD6FBD9C5B0D79B74A768D07A68714C1EDEE4289A390770425A9EEF00549EAEDC39F645FBD5DB97475D31ADD8C37EFA53F327C8i8TAB" TargetMode="External"/><Relationship Id="rId93" Type="http://schemas.openxmlformats.org/officeDocument/2006/relationships/hyperlink" Target="consultantplus://offline/ref=113970FE6AD6FBD9C5B0D79B74A768D07A6875491BDFE4289A390770425A9EEF00549EAEDC39F744F8D5DB97475D31ADD8C37EFA53F327C8i8TAB" TargetMode="External"/><Relationship Id="rId98" Type="http://schemas.openxmlformats.org/officeDocument/2006/relationships/hyperlink" Target="consultantplus://offline/ref=113970FE6AD6FBD9C5B0D79B74A768D07A68714C1EDEE4289A390770425A9EEF00549EA9DE3EF14DAA8FCB930E093BB2DFDA60FF4DF3i2T7B" TargetMode="External"/><Relationship Id="rId121" Type="http://schemas.openxmlformats.org/officeDocument/2006/relationships/hyperlink" Target="consultantplus://offline/ref=4C3820A69E794403CA3624546FC2745F66682276541777C1511F768BF8AE9635012DB380CCBD8790C5039865044A57E549054F5B56F3MCS1B" TargetMode="External"/><Relationship Id="rId3" Type="http://schemas.openxmlformats.org/officeDocument/2006/relationships/settings" Target="settings.xml"/><Relationship Id="rId12" Type="http://schemas.openxmlformats.org/officeDocument/2006/relationships/hyperlink" Target="consultantplus://offline/ref=113970FE6AD6FBD9C5B0D79B74A768D07A6875491BDFE4289A390770425A9EEF00549EADD532A317BA8B82C704163CABC1DF7EFFi4TDB" TargetMode="External"/><Relationship Id="rId17" Type="http://schemas.openxmlformats.org/officeDocument/2006/relationships/hyperlink" Target="consultantplus://offline/ref=113970FE6AD6FBD9C5B0D79B74A768D07A68714C1EDEE4289A390770425A9EEF00549EACDC31F74DAA8FCB930E093BB2DFDA60FF4DF3i2T7B" TargetMode="External"/><Relationship Id="rId25" Type="http://schemas.openxmlformats.org/officeDocument/2006/relationships/hyperlink" Target="consultantplus://offline/ref=113970FE6AD6FBD9C5B0D79B74A768D07A68714C1EDEE4289A390770425A9EEF00549EACDC31F74DAA8FCB930E093BB2DFDA60FF4DF3i2T7B" TargetMode="External"/><Relationship Id="rId33" Type="http://schemas.openxmlformats.org/officeDocument/2006/relationships/hyperlink" Target="consultantplus://offline/ref=113970FE6AD6FBD9C5B0D79B74A768D07A68714C1EDEE4289A390770425A9EEF00549EACDC31F74DAA8FCB930E093BB2DFDA60FF4DF3i2T7B" TargetMode="External"/><Relationship Id="rId38" Type="http://schemas.openxmlformats.org/officeDocument/2006/relationships/hyperlink" Target="consultantplus://offline/ref=113970FE6AD6FBD9C5B0D79B74A768D07A68714C1EDEE4289A390770425A9EEF00549EACDC31F74DAA8FCB930E093BB2DFDA60FF4DF3i2T7B" TargetMode="External"/><Relationship Id="rId46" Type="http://schemas.openxmlformats.org/officeDocument/2006/relationships/hyperlink" Target="consultantplus://offline/ref=113970FE6AD6FBD9C5B0D79B74A768D0786F754A1BD9E4289A390770425A9EEF00549EAEDC39F647FAD5DB97475D31ADD8C37EFA53F327C8i8TAB" TargetMode="External"/><Relationship Id="rId59" Type="http://schemas.openxmlformats.org/officeDocument/2006/relationships/hyperlink" Target="consultantplus://offline/ref=113970FE6AD6FBD9C5B0D79B74A768D07A69764819D0E4289A390770425A9EEF00549EAEDC39F640F6D5DB97475D31ADD8C37EFA53F327C8i8TAB" TargetMode="External"/><Relationship Id="rId67" Type="http://schemas.openxmlformats.org/officeDocument/2006/relationships/hyperlink" Target="consultantplus://offline/ref=113970FE6AD6FBD9C5B0D79B74A768D07A68714C1EDEE4289A390770425A9EEF00549EACDC31F74DAA8FCB930E093BB2DFDA60FF4DF3i2T7B" TargetMode="External"/><Relationship Id="rId103" Type="http://schemas.openxmlformats.org/officeDocument/2006/relationships/hyperlink" Target="consultantplus://offline/ref=4C3820A69E794403CA3624546FC2745F66682276541777C1511F768BF8AE9635012DB380CCBD8790C5039865044A57E549054F5B56F3MCS1B" TargetMode="External"/><Relationship Id="rId108" Type="http://schemas.openxmlformats.org/officeDocument/2006/relationships/hyperlink" Target="consultantplus://offline/ref=4C3820A69E794403CA3624546FC2745F6664247E5B1577C1511F768BF8AE9635012DB383CABF869D905988614D1E5DFA4E1C515E48F3C1EFM7S1B" TargetMode="External"/><Relationship Id="rId116" Type="http://schemas.openxmlformats.org/officeDocument/2006/relationships/hyperlink" Target="consultantplus://offline/ref=4C3820A69E794403CA3624546FC2745F66682276541777C1511F768BF8AE9635012DB384C8B88190C5039865044A57E549054F5B56F3MCS1B" TargetMode="External"/><Relationship Id="rId124" Type="http://schemas.openxmlformats.org/officeDocument/2006/relationships/hyperlink" Target="consultantplus://offline/ref=4C3820A69E794403CA3624546FC2745F66682276541777C1511F768BF8AE9635012DB380CCBD8790C5039865044A57E549054F5B56F3MCS1B" TargetMode="External"/><Relationship Id="rId129" Type="http://schemas.openxmlformats.org/officeDocument/2006/relationships/hyperlink" Target="consultantplus://offline/ref=9EA17287630BFDBB17DDB91A962C5D345AA4E196EC64E39EDFE4BD7D3EEEF3E0FBB92B7D96D9B1F2BD0B07232F63733DCEB357EE78E6D0063500X" TargetMode="External"/><Relationship Id="rId137" Type="http://schemas.openxmlformats.org/officeDocument/2006/relationships/hyperlink" Target="consultantplus://offline/ref=9EA17287630BFDBB17DDB003912C5D345AAEE090EE64E39EDFE4BD7D3EEEF3E0E9B9737197DEAFF3BA1E5172693306X" TargetMode="External"/><Relationship Id="rId20" Type="http://schemas.openxmlformats.org/officeDocument/2006/relationships/hyperlink" Target="consultantplus://offline/ref=113970FE6AD6FBD9C5B0D79B74A768D07A68714C1EDEE4289A390770425A9EEF00549EACDC31F74DAA8FCB930E093BB2DFDA60FF4DF3i2T7B" TargetMode="External"/><Relationship Id="rId41" Type="http://schemas.openxmlformats.org/officeDocument/2006/relationships/hyperlink" Target="consultantplus://offline/ref=113970FE6AD6FBD9C5B0D79B74A768D07A68714C1EDEE4289A390770425A9EEF00549EACDC31F74DAA8FCB930E093BB2DFDA60FF4DF3i2T7B" TargetMode="External"/><Relationship Id="rId54" Type="http://schemas.openxmlformats.org/officeDocument/2006/relationships/hyperlink" Target="consultantplus://offline/ref=113970FE6AD6FBD9C5B0D79B74A768D07A69704217DEE4289A390770425A9EEF00549EA7DD3FFC12AF9ADACB020F22ACD8C37CFD4FiFT1B" TargetMode="External"/><Relationship Id="rId62" Type="http://schemas.openxmlformats.org/officeDocument/2006/relationships/hyperlink" Target="consultantplus://offline/ref=113970FE6AD6FBD9C5B0D79B74A768D0786D704E16D9E4289A390770425A9EEF1254C6A2DD3EE946F9C08DC601i0T8B" TargetMode="External"/><Relationship Id="rId70" Type="http://schemas.openxmlformats.org/officeDocument/2006/relationships/hyperlink" Target="consultantplus://offline/ref=113970FE6AD6FBD9C5B0D79B74A768D07A6875491BDFE4289A390770425A9EEF00549EAEDC39F647FBD5DB97475D31ADD8C37EFA53F327C8i8TAB" TargetMode="External"/><Relationship Id="rId75" Type="http://schemas.openxmlformats.org/officeDocument/2006/relationships/hyperlink" Target="consultantplus://offline/ref=113970FE6AD6FBD9C5B0D79B74A768D07A68714C1EDEE4289A390770425A9EEF00549EACDC31F74DAA8FCB930E093BB2DFDA60FF4DF3i2T7B" TargetMode="External"/><Relationship Id="rId83" Type="http://schemas.openxmlformats.org/officeDocument/2006/relationships/hyperlink" Target="consultantplus://offline/ref=113970FE6AD6FBD9C5B0D79B74A768D07A68714C1EDEE4289A390770425A9EEF00549EACDC31F74DAA8FCB930E093BB2DFDA60FF4DF3i2T7B" TargetMode="External"/><Relationship Id="rId88" Type="http://schemas.openxmlformats.org/officeDocument/2006/relationships/hyperlink" Target="consultantplus://offline/ref=113970FE6AD6FBD9C5B0D79B74A768D07A68714C1EDEE4289A390770425A9EEF00549EACDC31F74DAA8FCB930E093BB2DFDA60FF4DF3i2T7B" TargetMode="External"/><Relationship Id="rId91" Type="http://schemas.openxmlformats.org/officeDocument/2006/relationships/hyperlink" Target="consultantplus://offline/ref=113970FE6AD6FBD9C5B0D79B74A768D0786F734A1CD8E4289A390770425A9EEF00549EAEDC39F744FBD5DB97475D31ADD8C37EFA53F327C8i8TAB" TargetMode="External"/><Relationship Id="rId96" Type="http://schemas.openxmlformats.org/officeDocument/2006/relationships/hyperlink" Target="consultantplus://offline/ref=113970FE6AD6FBD9C5B0D79B74A768D07A68714C1EDEE4289A390770425A9EEF00549EACDC31F74DAA8FCB930E093BB2DFDA60FF4DF3i2T7B" TargetMode="External"/><Relationship Id="rId111" Type="http://schemas.openxmlformats.org/officeDocument/2006/relationships/hyperlink" Target="consultantplus://offline/ref=4C3820A69E794403CA3624546FC2745F6667237A591577C1511F768BF8AE9635012DB383CABF879A925988614D1E5DFA4E1C515E48F3C1EFM7S1B" TargetMode="External"/><Relationship Id="rId132" Type="http://schemas.openxmlformats.org/officeDocument/2006/relationships/hyperlink" Target="consultantplus://offline/ref=9EA17287630BFDBB17DDB91A962C5D345AA3E492EA65E39EDFE4BD7D3EEEF3E0FBB92B7D96D9B0F5B90B07232F63733DCEB357EE78E6D0063500X" TargetMode="External"/><Relationship Id="rId1" Type="http://schemas.openxmlformats.org/officeDocument/2006/relationships/styles" Target="styles.xml"/><Relationship Id="rId6" Type="http://schemas.openxmlformats.org/officeDocument/2006/relationships/hyperlink" Target="consultantplus://offline/ref=113970FE6AD6FBD9C5B0D79B74A768D07A68714C1EDEE4289A390770425A9EEF00549EACDC31F74DAA8FCB930E093BB2DFDA60FF4DF3i2T7B" TargetMode="External"/><Relationship Id="rId15" Type="http://schemas.openxmlformats.org/officeDocument/2006/relationships/hyperlink" Target="consultantplus://offline/ref=113970FE6AD6FBD9C5B0D79B74A768D07A68714C1EDEE4289A390770425A9EEF00549EA8D83CFF4DAA8FCB930E093BB2DFDA60FF4DF3i2T7B" TargetMode="External"/><Relationship Id="rId23" Type="http://schemas.openxmlformats.org/officeDocument/2006/relationships/hyperlink" Target="consultantplus://offline/ref=113970FE6AD6FBD9C5B0D79B74A768D07A68714C1EDEE4289A390770425A9EEF00549EACDC31F74DAA8FCB930E093BB2DFDA60FF4DF3i2T7B" TargetMode="External"/><Relationship Id="rId28" Type="http://schemas.openxmlformats.org/officeDocument/2006/relationships/hyperlink" Target="consultantplus://offline/ref=113970FE6AD6FBD9C5B0D79B74A768D07A6875491BDFE4289A390770425A9EEF00549EADD532A317BA8B82C704163CABC1DF7EFFi4TDB" TargetMode="External"/><Relationship Id="rId36" Type="http://schemas.openxmlformats.org/officeDocument/2006/relationships/hyperlink" Target="consultantplus://offline/ref=113970FE6AD6FBD9C5B0D79B74A768D07A6875491BDFE4289A390770425A9EEF00549EADD532A317BA8B82C704163CABC1DF7EFFi4TDB" TargetMode="External"/><Relationship Id="rId49" Type="http://schemas.openxmlformats.org/officeDocument/2006/relationships/hyperlink" Target="consultantplus://offline/ref=113970FE6AD6FBD9C5B0D79B74A768D07A6875491BDFE4289A390770425A9EEF00549EACDD32A317BA8B82C704163CABC1DF7EFFi4TDB" TargetMode="External"/><Relationship Id="rId57" Type="http://schemas.openxmlformats.org/officeDocument/2006/relationships/hyperlink" Target="consultantplus://offline/ref=113970FE6AD6FBD9C5B0D79B74A768D07A68714C1EDEE4289A390770425A9EEF00549EACDC31F74DAA8FCB930E093BB2DFDA60FF4DF3i2T7B" TargetMode="External"/><Relationship Id="rId106" Type="http://schemas.openxmlformats.org/officeDocument/2006/relationships/hyperlink" Target="consultantplus://offline/ref=4C3820A69E794403CA3624546FC2745F66682276541777C1511F768BF8AE9635012DB383CABD849D985988614D1E5DFA4E1C515E48F3C1EFM7S1B" TargetMode="External"/><Relationship Id="rId114" Type="http://schemas.openxmlformats.org/officeDocument/2006/relationships/hyperlink" Target="consultantplus://offline/ref=4C3820A69E794403CA3624546FC2745F6667237A591577C1511F768BF8AE9635012DB383CABF8699945988614D1E5DFA4E1C515E48F3C1EFM7S1B" TargetMode="External"/><Relationship Id="rId119" Type="http://schemas.openxmlformats.org/officeDocument/2006/relationships/hyperlink" Target="consultantplus://offline/ref=4C3820A69E794403CA3624546FC2745F66682276541777C1511F768BF8AE9635012DB384C8B88090C5039865044A57E549054F5B56F3MCS1B" TargetMode="External"/><Relationship Id="rId127" Type="http://schemas.openxmlformats.org/officeDocument/2006/relationships/hyperlink" Target="consultantplus://offline/ref=9EA17287630BFDBB17DDB91A962C5D345AA3E291EE61E39EDFE4BD7D3EEEF3E0FBB92B7D96D9B1FBBE0B07232F63733DCEB357EE78E6D0063500X" TargetMode="External"/><Relationship Id="rId10" Type="http://schemas.openxmlformats.org/officeDocument/2006/relationships/hyperlink" Target="consultantplus://offline/ref=113970FE6AD6FBD9C5B0D79B74A768D07A6875491BDFE4289A390770425A9EEF1254C6A2DD3EE946F9C08DC601i0T8B" TargetMode="External"/><Relationship Id="rId31" Type="http://schemas.openxmlformats.org/officeDocument/2006/relationships/hyperlink" Target="consultantplus://offline/ref=113970FE6AD6FBD9C5B0D79B74A768D07A6875491BDFE4289A390770425A9EEF00549EACDF32A317BA8B82C704163CABC1DF7EFFi4TDB" TargetMode="External"/><Relationship Id="rId44" Type="http://schemas.openxmlformats.org/officeDocument/2006/relationships/hyperlink" Target="consultantplus://offline/ref=113970FE6AD6FBD9C5B0D79B74A768D07A68714C1EDEE4289A390770425A9EEF00549EACDC31F74DAA8FCB930E093BB2DFDA60FF4DF3i2T7B" TargetMode="External"/><Relationship Id="rId52" Type="http://schemas.openxmlformats.org/officeDocument/2006/relationships/hyperlink" Target="consultantplus://offline/ref=113970FE6AD6FBD9C5B0D79B74A768D07A6974481DDCE4289A390770425A9EEF00549EAEDB3BF74DAA8FCB930E093BB2DFDA60FF4DF3i2T7B" TargetMode="External"/><Relationship Id="rId60" Type="http://schemas.openxmlformats.org/officeDocument/2006/relationships/hyperlink" Target="consultantplus://offline/ref=113970FE6AD6FBD9C5B0D79B74A768D07A68714C1EDEE4289A390770425A9EEF00549EACDC31F74DAA8FCB930E093BB2DFDA60FF4DF3i2T7B" TargetMode="External"/><Relationship Id="rId65" Type="http://schemas.openxmlformats.org/officeDocument/2006/relationships/hyperlink" Target="consultantplus://offline/ref=113970FE6AD6FBD9C5B0D79B74A768D07B6D774A16DBE4289A390770425A9EEF1254C6A2DD3EE946F9C08DC601i0T8B" TargetMode="External"/><Relationship Id="rId73" Type="http://schemas.openxmlformats.org/officeDocument/2006/relationships/hyperlink" Target="consultantplus://offline/ref=113970FE6AD6FBD9C5B0D79B74A768D0706E75421BD2B92292600B724555C1F8071D92AFDC39F641F58ADE8256053DABC1DD79E34FF125iCTAB" TargetMode="External"/><Relationship Id="rId78" Type="http://schemas.openxmlformats.org/officeDocument/2006/relationships/hyperlink" Target="consultantplus://offline/ref=113970FE6AD6FBD9C5B0D79B74A768D07A6877481BDDE4289A390770425A9EEF1254C6A2DD3EE946F9C08DC601i0T8B" TargetMode="External"/><Relationship Id="rId81" Type="http://schemas.openxmlformats.org/officeDocument/2006/relationships/hyperlink" Target="consultantplus://offline/ref=113970FE6AD6FBD9C5B0D79B74A768D07A6877481BDDE4289A390770425A9EEF00549EAEDB38F14DAA8FCB930E093BB2DFDA60FF4DF3i2T7B" TargetMode="External"/><Relationship Id="rId86" Type="http://schemas.openxmlformats.org/officeDocument/2006/relationships/hyperlink" Target="consultantplus://offline/ref=113970FE6AD6FBD9C5B0D79B74A768D07A68714C1EDEE4289A390770425A9EEF00549EAEDC39F645F8D5DB97475D31ADD8C37EFA53F327C8i8TAB" TargetMode="External"/><Relationship Id="rId94" Type="http://schemas.openxmlformats.org/officeDocument/2006/relationships/hyperlink" Target="consultantplus://offline/ref=113970FE6AD6FBD9C5B0D79B74A768D07A6875491BDFE4289A390770425A9EEF00549EAEDC39F744F9D5DB97475D31ADD8C37EFA53F327C8i8TAB" TargetMode="External"/><Relationship Id="rId99" Type="http://schemas.openxmlformats.org/officeDocument/2006/relationships/hyperlink" Target="consultantplus://offline/ref=113970FE6AD6FBD9C5B0D79B74A768D07A68714C1EDEE4289A390770425A9EEF00549EACDC31F74DAA8FCB930E093BB2DFDA60FF4DF3i2T7B" TargetMode="External"/><Relationship Id="rId101" Type="http://schemas.openxmlformats.org/officeDocument/2006/relationships/hyperlink" Target="consultantplus://offline/ref=113970FE6AD6FBD9C5B0D79B74A768D07A68714C1EDEE4289A390770425A9EEF00549EACDC31F74DAA8FCB930E093BB2DFDA60FF4DF3i2T7B" TargetMode="External"/><Relationship Id="rId122" Type="http://schemas.openxmlformats.org/officeDocument/2006/relationships/hyperlink" Target="consultantplus://offline/ref=4C3820A69E794403CA3624546FC2745F6668267D5C1377C1511F768BF8AE9635012DB387CEBA8390C5039865044A57E549054F5B56F3MCS1B" TargetMode="External"/><Relationship Id="rId130" Type="http://schemas.openxmlformats.org/officeDocument/2006/relationships/hyperlink" Target="consultantplus://offline/ref=9EA17287630BFDBB17DDB91A962C5D345BAEEF92EE65E39EDFE4BD7D3EEEF3E0FBB92B7D96D9B1F2B80B07232F63733DCEB357EE78E6D0063500X" TargetMode="External"/><Relationship Id="rId135" Type="http://schemas.openxmlformats.org/officeDocument/2006/relationships/hyperlink" Target="consultantplus://offline/ref=9EA17287630BFDBB17DDB91A962C5D3458A2EE92EC66E39EDFE4BD7D3EEEF3E0FBB92B7D96D9B1F2BC0B07232F63733DCEB357EE78E6D0063500X" TargetMode="External"/><Relationship Id="rId4" Type="http://schemas.openxmlformats.org/officeDocument/2006/relationships/webSettings" Target="webSettings.xml"/><Relationship Id="rId9" Type="http://schemas.openxmlformats.org/officeDocument/2006/relationships/hyperlink" Target="consultantplus://offline/ref=113970FE6AD6FBD9C5B0D79B74A768D07A68714C1EDEE4289A390770425A9EEF00549EACDC31F74DAA8FCB930E093BB2DFDA60FF4DF3i2T7B" TargetMode="External"/><Relationship Id="rId13" Type="http://schemas.openxmlformats.org/officeDocument/2006/relationships/hyperlink" Target="consultantplus://offline/ref=113970FE6AD6FBD9C5B0D79B74A768D07A68714C1EDEE4289A390770425A9EEF00549EACDC31F74DAA8FCB930E093BB2DFDA60FF4DF3i2T7B" TargetMode="External"/><Relationship Id="rId18" Type="http://schemas.openxmlformats.org/officeDocument/2006/relationships/hyperlink" Target="consultantplus://offline/ref=113970FE6AD6FBD9C5B0D79B74A768D07A68714C1EDEE4289A390770425A9EEF00549EACDC31F74DAA8FCB930E093BB2DFDA60FF4DF3i2T7B" TargetMode="External"/><Relationship Id="rId39" Type="http://schemas.openxmlformats.org/officeDocument/2006/relationships/hyperlink" Target="consultantplus://offline/ref=113970FE6AD6FBD9C5B0D79B74A768D07A6875491BDFE4289A390770425A9EEF00549EACDF32A317BA8B82C704163CABC1DF7EFFi4TDB" TargetMode="External"/><Relationship Id="rId109" Type="http://schemas.openxmlformats.org/officeDocument/2006/relationships/hyperlink" Target="consultantplus://offline/ref=4C3820A69E794403CA3624546FC2745F66682276541777C1511F768BF8AE9635012DB380CCBD8690C5039865044A57E549054F5B56F3MCS1B" TargetMode="External"/><Relationship Id="rId34" Type="http://schemas.openxmlformats.org/officeDocument/2006/relationships/hyperlink" Target="consultantplus://offline/ref=113970FE6AD6FBD9C5B0D79B74A768D07A6875491BDFE4289A390770425A9EEF00549EACDF32A317BA8B82C704163CABC1DF7EFFi4TDB" TargetMode="External"/><Relationship Id="rId50" Type="http://schemas.openxmlformats.org/officeDocument/2006/relationships/hyperlink" Target="consultantplus://offline/ref=113970FE6AD6FBD9C5B0D79B74A768D07A6875491BDFE4289A390770425A9EEF00549EACDF32A317BA8B82C704163CABC1DF7EFFi4TDB" TargetMode="External"/><Relationship Id="rId55" Type="http://schemas.openxmlformats.org/officeDocument/2006/relationships/hyperlink" Target="consultantplus://offline/ref=113970FE6AD6FBD9C5B0D79B74A768D07A68714C1EDEE4289A390770425A9EEF00549EACDC31F74DAA8FCB930E093BB2DFDA60FF4DF3i2T7B" TargetMode="External"/><Relationship Id="rId76" Type="http://schemas.openxmlformats.org/officeDocument/2006/relationships/hyperlink" Target="consultantplus://offline/ref=113970FE6AD6FBD9C5B0D79B74A768D07A6877481BDDE4289A390770425A9EEF00549EAEDC39F341F8D5DB97475D31ADD8C37EFA53F327C8i8TAB" TargetMode="External"/><Relationship Id="rId97" Type="http://schemas.openxmlformats.org/officeDocument/2006/relationships/hyperlink" Target="consultantplus://offline/ref=113970FE6AD6FBD9C5B0D79B74A768D07A6875491BDFE4289A390770425A9EEF00549EACDF32A317BA8B82C704163CABC1DF7EFFi4TDB" TargetMode="External"/><Relationship Id="rId104" Type="http://schemas.openxmlformats.org/officeDocument/2006/relationships/hyperlink" Target="consultantplus://offline/ref=4C3820A69E794403CA3624546FC2745F66682276541777C1511F768BF8AE9635012DB383CABD829F945988614D1E5DFA4E1C515E48F3C1EFM7S1B" TargetMode="External"/><Relationship Id="rId120" Type="http://schemas.openxmlformats.org/officeDocument/2006/relationships/hyperlink" Target="consultantplus://offline/ref=4C3820A69E794403CA3624546FC2745F66682276541777C1511F768BF8AE9635012DB384C8B88190C5039865044A57E549054F5B56F3MCS1B" TargetMode="External"/><Relationship Id="rId125" Type="http://schemas.openxmlformats.org/officeDocument/2006/relationships/hyperlink" Target="consultantplus://offline/ref=9EA17287630BFDBB17DDB91A962C5D345AA3E291EE61E39EDFE4BD7D3EEEF3E0FBB92B7D96D9B1F1B80B07232F63733DCEB357EE78E6D0063500X" TargetMode="External"/><Relationship Id="rId7" Type="http://schemas.openxmlformats.org/officeDocument/2006/relationships/hyperlink" Target="consultantplus://offline/ref=113970FE6AD6FBD9C5B0D79B74A768D07A6875491BDFE4289A390770425A9EEF1254C6A2DD3EE946F9C08DC601i0T8B" TargetMode="External"/><Relationship Id="rId71" Type="http://schemas.openxmlformats.org/officeDocument/2006/relationships/hyperlink" Target="consultantplus://offline/ref=113970FE6AD6FBD9C5B0D79B74A768D07A68714C1EDEE4289A390770425A9EEF00549EACDC31F74DAA8FCB930E093BB2DFDA60FF4DF3i2T7B" TargetMode="External"/><Relationship Id="rId92" Type="http://schemas.openxmlformats.org/officeDocument/2006/relationships/hyperlink" Target="consultantplus://offline/ref=113970FE6AD6FBD9C5B0D79B74A768D0786970431DD0E4289A390770425A9EEF1254C6A2DD3EE946F9C08DC601i0T8B" TargetMode="External"/><Relationship Id="rId2" Type="http://schemas.microsoft.com/office/2007/relationships/stylesWithEffects" Target="stylesWithEffects.xml"/><Relationship Id="rId29" Type="http://schemas.openxmlformats.org/officeDocument/2006/relationships/hyperlink" Target="consultantplus://offline/ref=113970FE6AD6FBD9C5B0D79B74A768D07A6875491BDFE4289A390770425A9EEF00549EACDF32A317BA8B82C704163CABC1DF7EFFi4TDB" TargetMode="External"/><Relationship Id="rId24" Type="http://schemas.openxmlformats.org/officeDocument/2006/relationships/hyperlink" Target="consultantplus://offline/ref=113970FE6AD6FBD9C5B0D79B74A768D07A68714C1EDEE4289A390770425A9EEF00549EACDC31F74DAA8FCB930E093BB2DFDA60FF4DF3i2T7B" TargetMode="External"/><Relationship Id="rId40" Type="http://schemas.openxmlformats.org/officeDocument/2006/relationships/hyperlink" Target="consultantplus://offline/ref=113970FE6AD6FBD9C5B0D79B74A768D07A68714C1EDEE4289A390770425A9EEF00549EACDC31F74DAA8FCB930E093BB2DFDA60FF4DF3i2T7B" TargetMode="External"/><Relationship Id="rId45" Type="http://schemas.openxmlformats.org/officeDocument/2006/relationships/hyperlink" Target="consultantplus://offline/ref=113970FE6AD6FBD9C5B0D79B74A768D0786F754A1BD9E4289A390770425A9EEF00549EAEDC39F646F6D5DB97475D31ADD8C37EFA53F327C8i8TAB" TargetMode="External"/><Relationship Id="rId66" Type="http://schemas.openxmlformats.org/officeDocument/2006/relationships/hyperlink" Target="consultantplus://offline/ref=113970FE6AD6FBD9C5B0D79B74A768D07B6D774A16DBE4289A390770425A9EEF00549EAEDC39F745FED5DB97475D31ADD8C37EFA53F327C8i8TAB" TargetMode="External"/><Relationship Id="rId87" Type="http://schemas.openxmlformats.org/officeDocument/2006/relationships/hyperlink" Target="consultantplus://offline/ref=113970FE6AD6FBD9C5B0D79B74A768D07868724F1CDFE4289A390770425A9EEF00549EAEDC39F741F9D5DB97475D31ADD8C37EFA53F327C8i8TAB" TargetMode="External"/><Relationship Id="rId110" Type="http://schemas.openxmlformats.org/officeDocument/2006/relationships/hyperlink" Target="consultantplus://offline/ref=4C3820A69E794403CA3624546FC2745F66682276541777C1511F768BF8AE9635012DB380CCBD8690C5039865044A57E549054F5B56F3MCS1B" TargetMode="External"/><Relationship Id="rId115" Type="http://schemas.openxmlformats.org/officeDocument/2006/relationships/hyperlink" Target="consultantplus://offline/ref=4C3820A69E794403CA3624546FC2745F66682276541777C1511F768BF8AE9635012DB384C8B88090C5039865044A57E549054F5B56F3MCS1B" TargetMode="External"/><Relationship Id="rId131" Type="http://schemas.openxmlformats.org/officeDocument/2006/relationships/hyperlink" Target="consultantplus://offline/ref=9EA17287630BFDBB17DDB91A962C5D345BA0EF90E461E39EDFE4BD7D3EEEF3E0FBB92B7D96D9B1F2BB0B07232F63733DCEB357EE78E6D0063500X" TargetMode="External"/><Relationship Id="rId136" Type="http://schemas.openxmlformats.org/officeDocument/2006/relationships/hyperlink" Target="consultantplus://offline/ref=9EA17287630BFDBB17DDB003912C5D345AAFE59AEA69E39EDFE4BD7D3EEEF3E0E9B9737197DEAFF3BA1E5172693306X" TargetMode="External"/><Relationship Id="rId61" Type="http://schemas.openxmlformats.org/officeDocument/2006/relationships/hyperlink" Target="consultantplus://offline/ref=113970FE6AD6FBD9C5B0D79B74A768D07A6877481BDDE4289A390770425A9EEF00549EAEDB3CFC12AF9ADACB020F22ACD8C37CFD4FiFT1B" TargetMode="External"/><Relationship Id="rId82" Type="http://schemas.openxmlformats.org/officeDocument/2006/relationships/hyperlink" Target="consultantplus://offline/ref=113970FE6AD6FBD9C5B0D79B74A768D07A6875491BDFE4289A390770425A9EEF00549EADD432A317BA8B82C704163CABC1DF7EFFi4TDB" TargetMode="External"/><Relationship Id="rId19" Type="http://schemas.openxmlformats.org/officeDocument/2006/relationships/hyperlink" Target="consultantplus://offline/ref=113970FE6AD6FBD9C5B0D79B74A768D07A68714C1EDEE4289A390770425A9EEF1254C6A2DD3EE946F9C08DC601i0T8B" TargetMode="External"/><Relationship Id="rId14" Type="http://schemas.openxmlformats.org/officeDocument/2006/relationships/hyperlink" Target="consultantplus://offline/ref=113970FE6AD6FBD9C5B0D79B74A768D07A68714C1EDEE4289A390770425A9EEF00549EA9D430F54DAA8FCB930E093BB2DFDA60FF4DF3i2T7B" TargetMode="External"/><Relationship Id="rId30" Type="http://schemas.openxmlformats.org/officeDocument/2006/relationships/hyperlink" Target="consultantplus://offline/ref=113970FE6AD6FBD9C5B0D79B74A768D07A6875491BDFE4289A390770425A9EEF00549EADD432A317BA8B82C704163CABC1DF7EFFi4TDB" TargetMode="External"/><Relationship Id="rId35" Type="http://schemas.openxmlformats.org/officeDocument/2006/relationships/hyperlink" Target="consultantplus://offline/ref=113970FE6AD6FBD9C5B0D79B74A768D07A69764819D0E4289A390770425A9EEF00549EAEDC39F640F6D5DB97475D31ADD8C37EFA53F327C8i8TAB" TargetMode="External"/><Relationship Id="rId56" Type="http://schemas.openxmlformats.org/officeDocument/2006/relationships/hyperlink" Target="consultantplus://offline/ref=113970FE6AD6FBD9C5B0D79B74A768D07A6875491BDFE4289A390770425A9EEF00549EACDF32A317BA8B82C704163CABC1DF7EFFi4TDB" TargetMode="External"/><Relationship Id="rId77" Type="http://schemas.openxmlformats.org/officeDocument/2006/relationships/hyperlink" Target="consultantplus://offline/ref=113970FE6AD6FBD9C5B0D79B74A768D07A6877481BDDE4289A390770425A9EEF00549EAEDC39F34EFAD5DB97475D31ADD8C37EFA53F327C8i8TAB" TargetMode="External"/><Relationship Id="rId100" Type="http://schemas.openxmlformats.org/officeDocument/2006/relationships/hyperlink" Target="consultantplus://offline/ref=113970FE6AD6FBD9C5B0D79B74A768D07A68714C1EDEE4289A390770425A9EEF00549EA9DE3EF44DAA8FCB930E093BB2DFDA60FF4DF3i2T7B" TargetMode="External"/><Relationship Id="rId105" Type="http://schemas.openxmlformats.org/officeDocument/2006/relationships/hyperlink" Target="consultantplus://offline/ref=4C3820A69E794403CA3624546FC2745F66682276541777C1511F768BF8AE9635012DB380CCBD8790C5039865044A57E549054F5B56F3MCS1B" TargetMode="External"/><Relationship Id="rId126" Type="http://schemas.openxmlformats.org/officeDocument/2006/relationships/hyperlink" Target="consultantplus://offline/ref=9EA17287630BFDBB17DDB91A962C5D345AA4E196EC64E39EDFE4BD7D3EEEF3E0FBB92B7D96D9B1F2BD0B07232F63733DCEB357EE78E6D006350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23</Pages>
  <Words>11597</Words>
  <Characters>66103</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Фирсова Татьяна</dc:creator>
  <cp:lastModifiedBy>Фирсова Татьяна</cp:lastModifiedBy>
  <cp:revision>5</cp:revision>
  <dcterms:created xsi:type="dcterms:W3CDTF">2020-07-30T04:52:00Z</dcterms:created>
  <dcterms:modified xsi:type="dcterms:W3CDTF">2020-07-31T00:22:00Z</dcterms:modified>
  <dc:language>ru-RU</dc:language>
</cp:coreProperties>
</file>