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979B1" w14:textId="230E66D3" w:rsidR="004220EC" w:rsidRDefault="004220EC">
      <w:pPr>
        <w:jc w:val="right"/>
        <w:rPr>
          <w:rFonts w:eastAsia="Batang"/>
        </w:rPr>
      </w:pPr>
    </w:p>
    <w:p w14:paraId="13954A72" w14:textId="77777777" w:rsidR="005C2D65" w:rsidRDefault="004220EC">
      <w:pPr>
        <w:jc w:val="right"/>
        <w:rPr>
          <w:rFonts w:eastAsia="Batang"/>
        </w:rPr>
      </w:pPr>
      <w:r>
        <w:rPr>
          <w:rFonts w:eastAsia="Batang"/>
        </w:rPr>
        <w:t>П</w:t>
      </w:r>
      <w:r w:rsidR="00DD4720">
        <w:rPr>
          <w:rFonts w:eastAsia="Batang"/>
        </w:rPr>
        <w:t>ри</w:t>
      </w:r>
      <w:r w:rsidR="005C2D65">
        <w:rPr>
          <w:rFonts w:eastAsia="Batang"/>
        </w:rPr>
        <w:t xml:space="preserve">ложение </w:t>
      </w:r>
    </w:p>
    <w:p w14:paraId="3EA25DC2" w14:textId="01E6F017" w:rsidR="005C2D65" w:rsidRDefault="005C2D65">
      <w:pPr>
        <w:jc w:val="right"/>
        <w:rPr>
          <w:rFonts w:eastAsia="Batang"/>
        </w:rPr>
      </w:pPr>
      <w:r>
        <w:rPr>
          <w:rFonts w:eastAsia="Batang"/>
        </w:rPr>
        <w:t>Утверждено</w:t>
      </w:r>
    </w:p>
    <w:p w14:paraId="4F36A9D2" w14:textId="7D33A7DC" w:rsidR="0047155C" w:rsidRDefault="005C2D65">
      <w:pPr>
        <w:jc w:val="right"/>
      </w:pPr>
      <w:r>
        <w:rPr>
          <w:rFonts w:eastAsia="Batang"/>
        </w:rPr>
        <w:t>решением</w:t>
      </w:r>
      <w:r w:rsidR="00DD4720">
        <w:rPr>
          <w:rFonts w:eastAsia="Batang"/>
        </w:rPr>
        <w:t xml:space="preserve"> Дум</w:t>
      </w:r>
      <w:r>
        <w:rPr>
          <w:rFonts w:eastAsia="Batang"/>
        </w:rPr>
        <w:t>ы</w:t>
      </w:r>
      <w:r w:rsidR="00DD4720">
        <w:rPr>
          <w:rFonts w:eastAsia="Batang"/>
        </w:rPr>
        <w:t xml:space="preserve"> </w:t>
      </w:r>
      <w:r w:rsidR="00C718C3">
        <w:rPr>
          <w:rFonts w:eastAsia="Batang"/>
        </w:rPr>
        <w:t>Анучинского</w:t>
      </w:r>
    </w:p>
    <w:p w14:paraId="7F1DB943" w14:textId="77777777" w:rsidR="0047155C" w:rsidRDefault="00DD4720">
      <w:pPr>
        <w:jc w:val="right"/>
      </w:pPr>
      <w:r>
        <w:rPr>
          <w:rFonts w:eastAsia="Batang"/>
        </w:rPr>
        <w:t xml:space="preserve">муниципального округа </w:t>
      </w:r>
    </w:p>
    <w:p w14:paraId="32592AF0" w14:textId="0E878A0D" w:rsidR="0047155C" w:rsidRDefault="005C2D65">
      <w:pPr>
        <w:jc w:val="right"/>
      </w:pPr>
      <w:r>
        <w:rPr>
          <w:rFonts w:eastAsia="Batang"/>
        </w:rPr>
        <w:t>26.10.</w:t>
      </w:r>
      <w:r w:rsidR="00DD4720">
        <w:rPr>
          <w:rFonts w:eastAsia="Batang"/>
        </w:rPr>
        <w:t>2022</w:t>
      </w:r>
      <w:r>
        <w:rPr>
          <w:rFonts w:eastAsia="Batang"/>
        </w:rPr>
        <w:t>№ 351-НПА</w:t>
      </w:r>
    </w:p>
    <w:p w14:paraId="21D10CBC" w14:textId="77777777" w:rsidR="0047155C" w:rsidRDefault="0047155C">
      <w:pPr>
        <w:jc w:val="right"/>
      </w:pPr>
    </w:p>
    <w:p w14:paraId="6BE25013" w14:textId="77777777" w:rsidR="0047155C" w:rsidRDefault="00DD4720">
      <w:pPr>
        <w:jc w:val="center"/>
        <w:rPr>
          <w:b/>
          <w:bCs/>
          <w:sz w:val="26"/>
          <w:szCs w:val="26"/>
        </w:rPr>
      </w:pPr>
      <w:bookmarkStart w:id="0" w:name="Par164"/>
      <w:bookmarkStart w:id="1" w:name="Par44"/>
      <w:bookmarkEnd w:id="0"/>
      <w:bookmarkEnd w:id="1"/>
      <w:r>
        <w:rPr>
          <w:b/>
          <w:bCs/>
          <w:sz w:val="26"/>
          <w:szCs w:val="26"/>
        </w:rPr>
        <w:t xml:space="preserve">Положение </w:t>
      </w:r>
      <w:bookmarkStart w:id="2" w:name="_GoBack"/>
      <w:bookmarkEnd w:id="2"/>
    </w:p>
    <w:p w14:paraId="6426E98D" w14:textId="45CF77BC" w:rsidR="0047155C" w:rsidRDefault="00DD4720">
      <w:pPr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о порядке согласования ремонтных работ и возмещения за счет аренды стоимости капитальных затрат на ремонт и восстановление предоставленного в аренду муниципального недвижимого имущества </w:t>
      </w:r>
      <w:r w:rsidR="00C718C3">
        <w:rPr>
          <w:b/>
          <w:bCs/>
          <w:sz w:val="26"/>
          <w:szCs w:val="26"/>
        </w:rPr>
        <w:t>Анучинского</w:t>
      </w:r>
      <w:r>
        <w:rPr>
          <w:b/>
          <w:bCs/>
          <w:sz w:val="26"/>
          <w:szCs w:val="26"/>
        </w:rPr>
        <w:t xml:space="preserve"> муниципального округа, предназначенного для оказания имущественной поддержки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</w:t>
      </w:r>
    </w:p>
    <w:p w14:paraId="43DAC1C8" w14:textId="77777777" w:rsidR="0047155C" w:rsidRDefault="0047155C">
      <w:pPr>
        <w:jc w:val="center"/>
        <w:outlineLvl w:val="1"/>
        <w:rPr>
          <w:b/>
          <w:bCs/>
          <w:sz w:val="26"/>
          <w:szCs w:val="26"/>
        </w:rPr>
      </w:pPr>
    </w:p>
    <w:p w14:paraId="3A48DD4A" w14:textId="77777777" w:rsidR="0047155C" w:rsidRDefault="00DD4720">
      <w:pPr>
        <w:jc w:val="center"/>
        <w:outlineLvl w:val="1"/>
        <w:rPr>
          <w:b/>
          <w:bCs/>
        </w:rPr>
      </w:pPr>
      <w:r>
        <w:rPr>
          <w:b/>
          <w:bCs/>
        </w:rPr>
        <w:t>I. ОБЩИЕ ПОЛОЖЕНИЯ</w:t>
      </w:r>
    </w:p>
    <w:p w14:paraId="185E2C3D" w14:textId="77777777" w:rsidR="0047155C" w:rsidRDefault="0047155C">
      <w:pPr>
        <w:jc w:val="both"/>
      </w:pPr>
    </w:p>
    <w:p w14:paraId="6FD3D728" w14:textId="77777777" w:rsidR="0047155C" w:rsidRDefault="00DD4720">
      <w:pPr>
        <w:ind w:firstLine="540"/>
        <w:jc w:val="both"/>
      </w:pPr>
      <w:r>
        <w:t>1.1. Настоящее Положение разработано в соответствии с Федеральным законом от 24.07.2007 № 209-ФЗ «О развитии малого и среднего предпринимательства в Российской Федерации», с постановлением Правительства Российской Федерации от 21.08.2010 № 645 «Об имущественной поддержке субъектов малого и среднего предпринимательства при предоставлении федерального имущества», в целях улучшения технического состояния муниципального недвижимого имущества (нежилого здания, нежилого помещения, строения) (далее по тексту – нежилой объект), находящегося в аренде.</w:t>
      </w:r>
    </w:p>
    <w:p w14:paraId="2CF1FFCF" w14:textId="2AF71082" w:rsidR="0047155C" w:rsidRDefault="00DD4720">
      <w:pPr>
        <w:ind w:firstLine="540"/>
        <w:jc w:val="both"/>
      </w:pPr>
      <w:r>
        <w:t xml:space="preserve">1.2. Положение определяет условия и порядок согласования проведения арендаторами нежилых объектов капитального ремонта, а также порядок зачета в счет арендной платы затрат арендаторов нежилого объекта на проведение капитального ремонта, арендуемого им недвижимого муниципального имущества </w:t>
      </w:r>
      <w:r w:rsidR="00C718C3">
        <w:t>Анучинского</w:t>
      </w:r>
      <w:r>
        <w:t xml:space="preserve"> муниципального округа, поддержки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(далее – Положение), определяет процедуру и условия получения арендатором согласия на проведение работ по капитальному ремонту арендуемого муниципального недвижимого имущества, находящегося в собственности </w:t>
      </w:r>
      <w:r w:rsidR="00C718C3">
        <w:t>Анучинского</w:t>
      </w:r>
      <w:r>
        <w:t xml:space="preserve"> муниципального округа (далее – имущество), арендодателем по которому выступает администрация </w:t>
      </w:r>
      <w:r w:rsidR="00C718C3">
        <w:t>Анучинского</w:t>
      </w:r>
      <w:r>
        <w:t xml:space="preserve"> муниципального округа, а также порядок принятия решения о возмещении в счет арендной стоимости затрат арендатора, как в период проведения работ по капитальному ремонту, так и после завершения данных работ в течение действия договора аренды.</w:t>
      </w:r>
    </w:p>
    <w:p w14:paraId="5AEF7FCA" w14:textId="77777777" w:rsidR="0047155C" w:rsidRDefault="00DD4720">
      <w:pPr>
        <w:ind w:firstLine="567"/>
        <w:jc w:val="both"/>
      </w:pPr>
      <w:r>
        <w:t>1.3. Настоящее Положение распространяется на арендаторов нежилых объектов, находящихся в муниципальной собственности, за исключением следующих категорий арендаторов:</w:t>
      </w:r>
    </w:p>
    <w:p w14:paraId="31064F30" w14:textId="77777777" w:rsidR="0047155C" w:rsidRDefault="00DD4720">
      <w:pPr>
        <w:ind w:firstLine="567"/>
        <w:jc w:val="both"/>
      </w:pPr>
      <w:r>
        <w:t>1.3.1. арендаторов, имеющих задолженность по платежам за аренду нежилых объектов;</w:t>
      </w:r>
    </w:p>
    <w:p w14:paraId="5A18A001" w14:textId="77777777" w:rsidR="0047155C" w:rsidRDefault="00DD4720">
      <w:pPr>
        <w:ind w:firstLine="567"/>
        <w:jc w:val="both"/>
      </w:pPr>
      <w:r>
        <w:t>1.3.2. арендаторов, арендующих нежилые объекты, являющиеся памятниками истории и культуры;</w:t>
      </w:r>
    </w:p>
    <w:p w14:paraId="7DBF2FB6" w14:textId="77777777" w:rsidR="0047155C" w:rsidRDefault="00DD4720">
      <w:pPr>
        <w:ind w:firstLine="567"/>
        <w:jc w:val="both"/>
      </w:pPr>
      <w:r>
        <w:t>1.3.3. арендаторов, имеющих преференцию по арендной плате нежилых объект</w:t>
      </w:r>
    </w:p>
    <w:p w14:paraId="2A9641CB" w14:textId="77777777" w:rsidR="0047155C" w:rsidRDefault="00DD4720">
      <w:pPr>
        <w:ind w:firstLine="567"/>
        <w:jc w:val="both"/>
      </w:pPr>
      <w:r>
        <w:t>1.4. Для целей настоящего Положения под капитальным ремонтом (реконструкцией) нежилого объекта подразумевается комплекс ремонтно-строительных работ и организационно-технических мероприятий по устранению физического и морального износа помещения (здания), его элементов и систем инженерно-технического оборудования, направленных на улучшение эксплуатационных показателей и не связанных с изменением его функционального назначения (далее – капитальный ремонт).</w:t>
      </w:r>
    </w:p>
    <w:p w14:paraId="6166D924" w14:textId="77777777" w:rsidR="0047155C" w:rsidRDefault="00DD4720">
      <w:pPr>
        <w:ind w:firstLine="567"/>
        <w:jc w:val="both"/>
      </w:pPr>
      <w:r>
        <w:t>Отношения по капитальному ремонту объектов капитального строительства, при проведении которого затрагиваются конструктивные и другие характеристики надежности и безопасности таких объектов, регулируются градостроительным и жилищным законодательством Российской Федерации.</w:t>
      </w:r>
    </w:p>
    <w:p w14:paraId="41A53676" w14:textId="537A42E4" w:rsidR="0047155C" w:rsidRDefault="00DD4720">
      <w:pPr>
        <w:ind w:firstLine="567"/>
        <w:jc w:val="both"/>
      </w:pPr>
      <w:r>
        <w:lastRenderedPageBreak/>
        <w:t xml:space="preserve">1.5. Администрация </w:t>
      </w:r>
      <w:r w:rsidR="00C718C3">
        <w:t>Анучинского</w:t>
      </w:r>
      <w:r>
        <w:t xml:space="preserve"> муниципального округа (далее – Администрация) на основании поступившего соответствующего заявления арендатора и документов, предусмотренных настоящим Положением, дает согласие на проведение работ по капитальному ремонту и принимает решение о возмещении в счет арендной платы стоимости затрат арендатора на проведение капитального ремонта арендуемого имущества, по которому администрация выступает арендодателем.</w:t>
      </w:r>
    </w:p>
    <w:p w14:paraId="7A27146C" w14:textId="0536AD82" w:rsidR="0047155C" w:rsidRDefault="00DD4720">
      <w:pPr>
        <w:ind w:firstLine="567"/>
        <w:jc w:val="both"/>
      </w:pPr>
      <w:r>
        <w:t xml:space="preserve">1.6. Заявление арендатора с приложением пакетов документов в случае необходимости производства работ по капитальному ремонту имущества подается до их начала в письменном виде на имя главы администрации </w:t>
      </w:r>
      <w:r w:rsidR="00C718C3">
        <w:t>Анучинского</w:t>
      </w:r>
      <w:r>
        <w:t xml:space="preserve"> муниципального округа Приморского края.</w:t>
      </w:r>
    </w:p>
    <w:p w14:paraId="48475EFB" w14:textId="44873F3F" w:rsidR="0047155C" w:rsidRDefault="00DD4720">
      <w:pPr>
        <w:ind w:firstLine="567"/>
        <w:jc w:val="both"/>
      </w:pPr>
      <w:r>
        <w:t xml:space="preserve">1.7. Фактическая стоимость затрат арендатора на проведение работ по капитальному ремонту имущества, принимаемая к возмещению в счет арендной платы, которая не может превышать расчетную стоимость затрат, предусмотренных проектно-сметной документацией, в сроки осуществления этого возмещения утверждаются распоряжением администрации </w:t>
      </w:r>
      <w:r w:rsidR="00C718C3">
        <w:t>Анучинского</w:t>
      </w:r>
      <w:r>
        <w:t xml:space="preserve"> муниципального округа (далее – распоряжение администрации).</w:t>
      </w:r>
    </w:p>
    <w:p w14:paraId="7513A4D0" w14:textId="77777777" w:rsidR="0047155C" w:rsidRDefault="00DD4720" w:rsidP="00C718C3">
      <w:pPr>
        <w:ind w:firstLine="567"/>
        <w:jc w:val="both"/>
      </w:pPr>
      <w:r>
        <w:t>1.8. Проведение арендатором работ по капитальному ремонту арендуемого имущества и применение возмещения затрат арендатора в счет арендной платы осуществляется в соответствии с дополнительным соглашением к договору аренды, заключенным между арендатором и арендодателем, на основании распоряжения администрации.</w:t>
      </w:r>
    </w:p>
    <w:p w14:paraId="0DA6B368" w14:textId="67BAC3B8" w:rsidR="0047155C" w:rsidRDefault="00DD4720" w:rsidP="00C718C3">
      <w:pPr>
        <w:ind w:firstLine="567"/>
        <w:jc w:val="both"/>
      </w:pPr>
      <w:r>
        <w:t xml:space="preserve">1.9. Возмещение за счет аренды стоимости капитальных затрат на ремонт и восстановление предоставленного в аренду муниципального недвижимого имущества </w:t>
      </w:r>
      <w:r w:rsidR="00C718C3">
        <w:t>Анучинского</w:t>
      </w:r>
      <w:r>
        <w:t xml:space="preserve"> муниципального округа, предназначенного для оказания имущественной поддержки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осуществляется путем определения периода освобождения арендатора от уплаты арендных платежей по формуле:</w:t>
      </w:r>
    </w:p>
    <w:p w14:paraId="4F3D495D" w14:textId="77777777" w:rsidR="0047155C" w:rsidRDefault="00DD4720">
      <w:pPr>
        <w:jc w:val="both"/>
      </w:pPr>
      <w:r>
        <w:t xml:space="preserve">П= </w:t>
      </w:r>
      <w:r>
        <w:rPr>
          <w:lang w:val="en-US"/>
        </w:rPr>
        <w:t>S</w:t>
      </w:r>
      <w:r>
        <w:t xml:space="preserve"> затрат /</w:t>
      </w:r>
      <w:r>
        <w:rPr>
          <w:lang w:val="en-US"/>
        </w:rPr>
        <w:t>S</w:t>
      </w:r>
      <w:r>
        <w:t xml:space="preserve"> аренды, где:</w:t>
      </w:r>
    </w:p>
    <w:p w14:paraId="7D34518B" w14:textId="77777777" w:rsidR="0047155C" w:rsidRDefault="00DD4720">
      <w:pPr>
        <w:jc w:val="both"/>
      </w:pPr>
      <w:r>
        <w:t>П – период освобождения арендатора от уплаты арендных платежей при проведении капитального ремонта объектов муниципальной собственности;</w:t>
      </w:r>
    </w:p>
    <w:p w14:paraId="5B293CC0" w14:textId="77777777" w:rsidR="0047155C" w:rsidRDefault="00DD4720">
      <w:pPr>
        <w:jc w:val="both"/>
      </w:pPr>
      <w:r>
        <w:rPr>
          <w:lang w:val="en-US"/>
        </w:rPr>
        <w:t>S</w:t>
      </w:r>
      <w:r>
        <w:t xml:space="preserve"> затрат – сумма затрат арендатора на проведение капитального ремонта объектов муниципальной собственности в рублях;</w:t>
      </w:r>
    </w:p>
    <w:p w14:paraId="580C8A4F" w14:textId="77777777" w:rsidR="0047155C" w:rsidRDefault="00DD4720">
      <w:pPr>
        <w:jc w:val="both"/>
      </w:pPr>
      <w:r>
        <w:rPr>
          <w:lang w:val="en-US"/>
        </w:rPr>
        <w:t>S</w:t>
      </w:r>
      <w:r>
        <w:t xml:space="preserve"> аренды – размер арендной платы в месяц (на дату расчета) в рублях.</w:t>
      </w:r>
    </w:p>
    <w:p w14:paraId="7422DC80" w14:textId="77777777" w:rsidR="0047155C" w:rsidRDefault="00DD4720">
      <w:pPr>
        <w:jc w:val="both"/>
      </w:pPr>
      <w:r>
        <w:t>При этом период зачета затрат арендатора на проведение работ по капитальному ремонту объектов муниципальной собственности в счет арендной платы определяется с первого числа месяца следующего за месяцем принятия решения о зачете затрат арендатора на проведение капитального ремонта объектов муниципальной собственности в счет арендной платы.</w:t>
      </w:r>
    </w:p>
    <w:p w14:paraId="7872189A" w14:textId="77777777" w:rsidR="0047155C" w:rsidRDefault="0047155C">
      <w:pPr>
        <w:jc w:val="both"/>
      </w:pPr>
    </w:p>
    <w:p w14:paraId="4C26C0C2" w14:textId="77777777" w:rsidR="0047155C" w:rsidRDefault="00DD4720">
      <w:pPr>
        <w:jc w:val="center"/>
        <w:outlineLvl w:val="1"/>
        <w:rPr>
          <w:b/>
          <w:bCs/>
        </w:rPr>
      </w:pPr>
      <w:r>
        <w:rPr>
          <w:b/>
          <w:bCs/>
        </w:rPr>
        <w:t>2. Порядок получения арендатором согласия на проведение капитального ремонта, арендуемого им имущества</w:t>
      </w:r>
    </w:p>
    <w:p w14:paraId="05BDB336" w14:textId="77777777" w:rsidR="0047155C" w:rsidRDefault="0047155C">
      <w:pPr>
        <w:jc w:val="center"/>
        <w:outlineLvl w:val="1"/>
        <w:rPr>
          <w:b/>
          <w:bCs/>
        </w:rPr>
      </w:pPr>
    </w:p>
    <w:p w14:paraId="5990E533" w14:textId="77777777" w:rsidR="0047155C" w:rsidRDefault="00DD4720" w:rsidP="00C718C3">
      <w:pPr>
        <w:ind w:firstLine="708"/>
        <w:jc w:val="both"/>
      </w:pPr>
      <w:r>
        <w:t>2.1. Для получения арендатором согласия на проведение капитального ремонта арендуемого им имущества арендатор направляет в Администрацию заявление в произвольной форме о разрешении ему производства работ по капитальному ремонту арендуемого имущества с приложением следующих документов:</w:t>
      </w:r>
    </w:p>
    <w:p w14:paraId="26B5B36A" w14:textId="77777777" w:rsidR="0047155C" w:rsidRDefault="00DD4720">
      <w:pPr>
        <w:jc w:val="both"/>
      </w:pPr>
      <w:r>
        <w:t>- акт технического обследования объекта, отражающий его фактическое состояние и обосновывающий необходимость проведения работ. Акт технического обследования должен содержать предполагаемый перечень и объем необходимых работ с приложением фотографий. Акт технического обследования составляется специализированной организацией. К обследованию в обязательном порядке привлекается представитель администрации. При ремонте инженерно-технических коммуникаций (канализация, водопровод, отопление, энергоснабжение и т.д.) акт технического обследования согласовывается также с соответствующими эксплуатационными организациями;</w:t>
      </w:r>
    </w:p>
    <w:p w14:paraId="23B0B3D7" w14:textId="77777777" w:rsidR="0047155C" w:rsidRDefault="00DD4720">
      <w:pPr>
        <w:jc w:val="both"/>
      </w:pPr>
      <w:r>
        <w:t>- письменное разрешение на проведение ремонтно-реставрационных работ уполномоченного органа охраны объектов культурного наследия в случае проведения ремонтных работ в здании, являющемся объектом культурного наследия (выявленным объектом культурного наследия).</w:t>
      </w:r>
    </w:p>
    <w:p w14:paraId="4CEFF9C6" w14:textId="77777777" w:rsidR="0047155C" w:rsidRDefault="00DD4720" w:rsidP="00C718C3">
      <w:pPr>
        <w:ind w:firstLine="708"/>
        <w:jc w:val="both"/>
      </w:pPr>
      <w:r>
        <w:t xml:space="preserve">2.2. Администрация подготавливает и направляет арендатору в течение 30 (тридцати) рабочих дней со дня получения пакета документов, указанных в пункте 2.1 настоящего </w:t>
      </w:r>
      <w:r>
        <w:lastRenderedPageBreak/>
        <w:t xml:space="preserve">Положения, распоряжение Администрации о согласии на проведение капитального ремонта и предоставление ему права разработки проектно-сметной документации на производство работ по капитальному ремонту арендуемого имущества. </w:t>
      </w:r>
    </w:p>
    <w:p w14:paraId="2D4E0363" w14:textId="77777777" w:rsidR="0047155C" w:rsidRDefault="00DD4720" w:rsidP="00C718C3">
      <w:pPr>
        <w:ind w:firstLine="708"/>
        <w:jc w:val="both"/>
      </w:pPr>
      <w:r>
        <w:t xml:space="preserve">В случае предоставления неполного пакета документов или несоответствия предоставленных документов требованиям, предусмотренным в пунктах 1.9 и 2.1 настоящего Положения, а также несоблюдения условий, указанных в настоящем пункте, администрация подготавливает в течение 15 (пятнадцати) рабочих дней со дня получения пакета документов арендатору письмо с мотивированным отказом по существу его заявления.  </w:t>
      </w:r>
    </w:p>
    <w:p w14:paraId="24E4BA5E" w14:textId="77777777" w:rsidR="0047155C" w:rsidRDefault="00DD4720">
      <w:pPr>
        <w:jc w:val="both"/>
      </w:pPr>
      <w:r>
        <w:t>При этом администрация принимает решение о согласовании арендатору проведение работ по капитальному ремонту арендуемого им имущества при соблюдении следующих условий:</w:t>
      </w:r>
    </w:p>
    <w:p w14:paraId="75CE73F9" w14:textId="77777777" w:rsidR="0047155C" w:rsidRDefault="00DD4720">
      <w:pPr>
        <w:jc w:val="both"/>
      </w:pPr>
      <w:r>
        <w:t>а) арендатор добросовестно выполняет условия договора аренды;</w:t>
      </w:r>
    </w:p>
    <w:p w14:paraId="0C4410C5" w14:textId="77777777" w:rsidR="0047155C" w:rsidRDefault="00DD4720">
      <w:pPr>
        <w:ind w:firstLine="454"/>
        <w:jc w:val="both"/>
      </w:pPr>
      <w:r>
        <w:t>б) предлагаемые арендатором к производству работы относятся к одному из вида работ, указанным в пункте 3.1 настоящего Порядка.</w:t>
      </w:r>
    </w:p>
    <w:p w14:paraId="2A440C0A" w14:textId="77777777" w:rsidR="0047155C" w:rsidRDefault="0047155C">
      <w:pPr>
        <w:jc w:val="both"/>
      </w:pPr>
    </w:p>
    <w:p w14:paraId="0F8EB780" w14:textId="77777777" w:rsidR="0047155C" w:rsidRDefault="00DD4720">
      <w:pPr>
        <w:jc w:val="center"/>
        <w:outlineLvl w:val="1"/>
        <w:rPr>
          <w:b/>
          <w:bCs/>
        </w:rPr>
      </w:pPr>
      <w:r>
        <w:rPr>
          <w:b/>
          <w:bCs/>
        </w:rPr>
        <w:t>3. Условия и порядок согласования проведения капитального ремонта арендованного нежилого объекта</w:t>
      </w:r>
    </w:p>
    <w:p w14:paraId="71225122" w14:textId="77777777" w:rsidR="0047155C" w:rsidRDefault="0047155C">
      <w:pPr>
        <w:jc w:val="both"/>
        <w:outlineLvl w:val="1"/>
        <w:rPr>
          <w:b/>
          <w:bCs/>
        </w:rPr>
      </w:pPr>
    </w:p>
    <w:p w14:paraId="4C8F88ED" w14:textId="77777777" w:rsidR="0047155C" w:rsidRDefault="00DD4720">
      <w:pPr>
        <w:ind w:firstLine="454"/>
        <w:jc w:val="both"/>
      </w:pPr>
      <w:r>
        <w:t xml:space="preserve">3.1. К возмещению в </w:t>
      </w:r>
      <w:proofErr w:type="gramStart"/>
      <w:r>
        <w:t>зачет  арендной</w:t>
      </w:r>
      <w:proofErr w:type="gramEnd"/>
      <w:r>
        <w:t xml:space="preserve"> платы стоимости работ по капитальному ремонту нежилого объекта принимаются следующие виды работ:</w:t>
      </w:r>
    </w:p>
    <w:p w14:paraId="3984C470" w14:textId="77777777" w:rsidR="0047155C" w:rsidRDefault="00DD4720">
      <w:pPr>
        <w:ind w:firstLine="454"/>
        <w:jc w:val="both"/>
      </w:pPr>
      <w:r>
        <w:t>1) ремонт фасада и кровли;</w:t>
      </w:r>
    </w:p>
    <w:p w14:paraId="3570DC72" w14:textId="77777777" w:rsidR="0047155C" w:rsidRDefault="00DD4720">
      <w:pPr>
        <w:ind w:firstLine="454"/>
        <w:jc w:val="both"/>
      </w:pPr>
      <w:r>
        <w:t xml:space="preserve">2) усиление или замена отдельных элементов несущих конструкций;    </w:t>
      </w:r>
    </w:p>
    <w:p w14:paraId="45C5E07F" w14:textId="77777777" w:rsidR="0047155C" w:rsidRDefault="00DD4720">
      <w:pPr>
        <w:ind w:firstLine="454"/>
        <w:jc w:val="both"/>
      </w:pPr>
      <w:r>
        <w:t>3) полная и (или) замена инженерного оборудования, систем водо-, тепло- и энергоснабжения, вентиляции, канализации и общестроительные работы, сопровождающие этот ремонт;</w:t>
      </w:r>
    </w:p>
    <w:p w14:paraId="5342553B" w14:textId="77777777" w:rsidR="0047155C" w:rsidRDefault="00DD4720">
      <w:pPr>
        <w:ind w:firstLine="454"/>
        <w:jc w:val="both"/>
      </w:pPr>
      <w:r>
        <w:t>4) полная и (или) частичная замена основных элементов конструкций (полы, оконные и дверные блоки, перекрытия, стены, перегородки);</w:t>
      </w:r>
    </w:p>
    <w:p w14:paraId="32CCA442" w14:textId="77777777" w:rsidR="0047155C" w:rsidRDefault="00DD4720">
      <w:pPr>
        <w:ind w:firstLine="454"/>
        <w:jc w:val="both"/>
      </w:pPr>
      <w:r>
        <w:t>5) иные ремонтно-строительные работы, отнесенные действующим законодательством Российской Федерации к капитальному ремонту;</w:t>
      </w:r>
    </w:p>
    <w:p w14:paraId="6FC63A10" w14:textId="77777777" w:rsidR="0047155C" w:rsidRDefault="00DD4720">
      <w:pPr>
        <w:ind w:firstLine="454"/>
        <w:jc w:val="both"/>
      </w:pPr>
      <w:r>
        <w:t>6) разработка проектно-сметной документации.</w:t>
      </w:r>
    </w:p>
    <w:p w14:paraId="22AE5999" w14:textId="77777777" w:rsidR="0047155C" w:rsidRDefault="00DD4720">
      <w:pPr>
        <w:ind w:firstLine="454"/>
        <w:jc w:val="both"/>
      </w:pPr>
      <w:r>
        <w:t>К возмещению в зачет арендной платы не принимаются работы по капитальному ремонту нежилого объекта, необходимость проведения которых возникла в связи с действиями (бездействиями) арендатора.</w:t>
      </w:r>
    </w:p>
    <w:p w14:paraId="15AFF7B6" w14:textId="77777777" w:rsidR="0047155C" w:rsidRDefault="00DD4720">
      <w:pPr>
        <w:jc w:val="both"/>
      </w:pPr>
      <w:r>
        <w:t>Стоимость отделочных, а также иных работ, связанных со специфическими потребностями арендатора (перепланировка помещений, работы по обеспечению дополнительным тепло-, энерго-, водоснабжением, технологическим оборудованием, замена столярных изделий, покрытия пола и т.д.), не подлежит возмещению в счет арендной платы.</w:t>
      </w:r>
    </w:p>
    <w:p w14:paraId="1ABEAC47" w14:textId="77777777" w:rsidR="0047155C" w:rsidRDefault="00DD4720" w:rsidP="00C718C3">
      <w:pPr>
        <w:ind w:firstLine="708"/>
        <w:jc w:val="both"/>
      </w:pPr>
      <w:r>
        <w:t>3.2. В случае возмещения в счет арендной платы стоимости затрат арендатора на капитальный ремонт арендатор разрабатывает и представляет в администрацию следующие документы:</w:t>
      </w:r>
    </w:p>
    <w:p w14:paraId="1FE3EB3F" w14:textId="77777777" w:rsidR="0047155C" w:rsidRDefault="00DD4720">
      <w:pPr>
        <w:jc w:val="both"/>
      </w:pPr>
      <w:r>
        <w:t>- проектно-сметную документацию на проведение работ по капитальному ремонту арендуемого имущества с приложением положительного заключения о результатах ее экспертизы, в том числе государственной экспертизы, в случае если ее проведение является в соответствии с законодательством обязательным. К проектно-сметной документации на виды работ, которые оказывают влияние на безопасность объекта, должна быть приложена копия свидетельства о допуске к выполнению работ по составлению такой документации. В случае проведения капитального ремонта с изменением внешнего архитектурного облика объекта – с соответствующим уполномоченным органом в сфере архитектуры и градостроительства;</w:t>
      </w:r>
    </w:p>
    <w:p w14:paraId="05C4A65C" w14:textId="77777777" w:rsidR="0047155C" w:rsidRDefault="00DD4720">
      <w:pPr>
        <w:jc w:val="both"/>
      </w:pPr>
      <w:r>
        <w:t>- разрешение на строительство, выданное уполномоченными органами в соответствии с Градостроительным кодексом Российской Федерации, при капитальном ремонте муниципального имущества, находящегося в аренде, при проведении которого затрагиваются конструктивные и другие характеристики надежности и безопасности такого муниципального имущества.</w:t>
      </w:r>
    </w:p>
    <w:p w14:paraId="642EBC0F" w14:textId="77777777" w:rsidR="0047155C" w:rsidRDefault="00DD4720">
      <w:pPr>
        <w:jc w:val="both"/>
      </w:pPr>
      <w:r>
        <w:t>В случае капитального ремонта инженерно-технических коммуникаций проектно-сметная документация дополнительно согласовывается с соответствующей эксплуатационной организацией.</w:t>
      </w:r>
    </w:p>
    <w:p w14:paraId="6FF184D5" w14:textId="77777777" w:rsidR="0047155C" w:rsidRDefault="00DD4720" w:rsidP="00C718C3">
      <w:pPr>
        <w:ind w:firstLine="454"/>
        <w:jc w:val="both"/>
      </w:pPr>
      <w:r>
        <w:lastRenderedPageBreak/>
        <w:t>3.3. Администрация в течение 30 (тридцати)рабочих дней со дня получения пакета документов, указанных в пункте 3.2 настоящего Положения, от арендатора проводит проверку представленных документов.</w:t>
      </w:r>
    </w:p>
    <w:p w14:paraId="1F81C31C" w14:textId="77777777" w:rsidR="0047155C" w:rsidRDefault="00DD4720">
      <w:pPr>
        <w:ind w:firstLine="454"/>
        <w:jc w:val="both"/>
      </w:pPr>
      <w:r>
        <w:t>При несоответствии представленных арендатором документов требованиям настоящего Положения администрация направляет в его адрес письмо с требованиями по их доработке.</w:t>
      </w:r>
    </w:p>
    <w:p w14:paraId="5026DA05" w14:textId="77777777" w:rsidR="0047155C" w:rsidRDefault="00DD4720">
      <w:pPr>
        <w:jc w:val="both"/>
      </w:pPr>
      <w:r>
        <w:t>В случае, если в течение 14 (четырнадцати) рабочих дней с момента получения письма арендатор (покупатель) не выполнит требования администрации по доработке документов и не представит полный пакет документов, администрация направляет арендатору мотивированный отказ в возмещении стоимости затрат на капитальный ремонт арендуемого или выкупаемого им муниципального имущества.</w:t>
      </w:r>
    </w:p>
    <w:p w14:paraId="7D86CB47" w14:textId="04C2F414" w:rsidR="0047155C" w:rsidRDefault="001A72A0" w:rsidP="001A72A0">
      <w:pPr>
        <w:jc w:val="both"/>
      </w:pPr>
      <w:r>
        <w:t xml:space="preserve">         </w:t>
      </w:r>
      <w:r w:rsidR="00DD4720">
        <w:t>3.4. Арендатор обязан в течение 45 календарных дней после окончания работ представить в администрацию следующие документы:</w:t>
      </w:r>
    </w:p>
    <w:p w14:paraId="37315E5A" w14:textId="77777777" w:rsidR="0047155C" w:rsidRDefault="00DD4720">
      <w:pPr>
        <w:jc w:val="both"/>
      </w:pPr>
      <w:r>
        <w:t>- акт выполненных работ (по форме КС-2 и КС-3), подписанный подрядчиком и заказчиком;</w:t>
      </w:r>
    </w:p>
    <w:p w14:paraId="7BFD6A66" w14:textId="77777777" w:rsidR="0047155C" w:rsidRDefault="00DD4720">
      <w:pPr>
        <w:jc w:val="both"/>
      </w:pPr>
      <w:r>
        <w:t>- платежные документы, подтверждающие затраты на выполненные работы, приобретенные материалы как наличными деньгами (кассовые чеки, товарные чеки, квитанции или другие документы, подтверждающие прием денежных средств за соответствующий товар (работу, услугу), так и в безналичном порядке (платежный документ с отметкой банка), в том числе затраты на изготовление проектно-сметной документации;</w:t>
      </w:r>
    </w:p>
    <w:p w14:paraId="43E7C4BD" w14:textId="77777777" w:rsidR="0047155C" w:rsidRDefault="00DD4720">
      <w:pPr>
        <w:jc w:val="both"/>
      </w:pPr>
      <w:r>
        <w:t>- договор подряда на выполнение ремонтных работ или трудовой договор;</w:t>
      </w:r>
    </w:p>
    <w:p w14:paraId="2D735FE7" w14:textId="77777777" w:rsidR="0047155C" w:rsidRDefault="00DD4720">
      <w:pPr>
        <w:ind w:firstLine="454"/>
        <w:jc w:val="both"/>
      </w:pPr>
      <w:r>
        <w:t>разрешение на ввод в эксплуатацию, выданное уполномоченным органом в соответствии с Градостроительным кодексом Российской Федерации (при его необходимости).</w:t>
      </w:r>
    </w:p>
    <w:p w14:paraId="3EE62F2A" w14:textId="52D260B7" w:rsidR="001A72A0" w:rsidRPr="001A72A0" w:rsidRDefault="00DD4720" w:rsidP="001A72A0">
      <w:pPr>
        <w:ind w:firstLine="454"/>
        <w:jc w:val="both"/>
      </w:pPr>
      <w:r>
        <w:t>3.5. Администрация в течение 30 (тридцати) рабочих дней со дня получения документов от арендатора</w:t>
      </w:r>
      <w:r w:rsidR="001A72A0" w:rsidRPr="001A72A0">
        <w:t xml:space="preserve"> </w:t>
      </w:r>
      <w:r>
        <w:t>провер</w:t>
      </w:r>
      <w:r w:rsidR="00D26FD6">
        <w:t>яет</w:t>
      </w:r>
      <w:r>
        <w:t xml:space="preserve"> представленные документы </w:t>
      </w:r>
      <w:r w:rsidR="001A72A0">
        <w:t>и прин</w:t>
      </w:r>
      <w:r w:rsidR="00D26FD6">
        <w:t>имает</w:t>
      </w:r>
      <w:r w:rsidR="001A72A0">
        <w:t xml:space="preserve"> решение</w:t>
      </w:r>
      <w:r w:rsidR="001A72A0" w:rsidRPr="001A72A0">
        <w:rPr>
          <w:b/>
          <w:bCs/>
          <w:sz w:val="26"/>
          <w:szCs w:val="26"/>
        </w:rPr>
        <w:t xml:space="preserve"> </w:t>
      </w:r>
      <w:r w:rsidR="001A72A0" w:rsidRPr="001A72A0">
        <w:t>о возмещени</w:t>
      </w:r>
      <w:r w:rsidR="001A72A0">
        <w:t>и</w:t>
      </w:r>
      <w:r w:rsidR="001A72A0" w:rsidRPr="001A72A0">
        <w:t xml:space="preserve"> за счет аренды стоимости капитальных затрат на ремонт и восстановление предоставленного в аренду муниципального недвижимого имущества Анучинского муниципального округа, предназначенного для оказания имущественной поддержки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</w:t>
      </w:r>
      <w:r w:rsidR="001A72A0">
        <w:t>.</w:t>
      </w:r>
    </w:p>
    <w:p w14:paraId="4BEF9C7A" w14:textId="527FF69D" w:rsidR="0047155C" w:rsidRDefault="001A72A0" w:rsidP="001A72A0">
      <w:pPr>
        <w:ind w:firstLine="708"/>
        <w:jc w:val="both"/>
      </w:pPr>
      <w:r>
        <w:t>В</w:t>
      </w:r>
      <w:r w:rsidR="00DD4720">
        <w:t xml:space="preserve"> случае, если стоимость фактических затрат арендатора, подтвержденная документами, указанными в пункте 3.4 Положения, равна или меньше утвержденной расчетной стоимости затрат, </w:t>
      </w:r>
      <w:r w:rsidR="00D26FD6">
        <w:t xml:space="preserve">администрация обязана </w:t>
      </w:r>
      <w:r w:rsidR="00DD4720">
        <w:t>подготовить распоряжение об утверждении фактической стоимости затрат арендатора на проведение работ по возмещению в счет арендной платы и дополнительное соглашение к договору аренды, предусматривающие расчет периода освобождения арендатора от уплаты арендных платежей в счет компенсации затрат арендатора на капитальный ремонт арендуемого им имущества, принимаемых к возмещению.</w:t>
      </w:r>
    </w:p>
    <w:p w14:paraId="4076795B" w14:textId="3F8E9282" w:rsidR="00D26FD6" w:rsidRPr="001A72A0" w:rsidRDefault="00D26FD6" w:rsidP="00D26FD6">
      <w:pPr>
        <w:ind w:firstLine="454"/>
        <w:jc w:val="both"/>
      </w:pPr>
      <w:r>
        <w:t xml:space="preserve">В случае непредоставления документов предусмотренных </w:t>
      </w:r>
      <w:r w:rsidR="001A72A0">
        <w:t>п</w:t>
      </w:r>
      <w:r>
        <w:t xml:space="preserve">унктом </w:t>
      </w:r>
      <w:r w:rsidR="001A72A0">
        <w:t>3.</w:t>
      </w:r>
      <w:r>
        <w:t>4</w:t>
      </w:r>
      <w:r w:rsidR="00DD4720">
        <w:t xml:space="preserve"> настоящего Положения</w:t>
      </w:r>
      <w:r>
        <w:t>,</w:t>
      </w:r>
      <w:r w:rsidR="00DD4720">
        <w:t xml:space="preserve"> </w:t>
      </w:r>
      <w:r>
        <w:t xml:space="preserve">администрация </w:t>
      </w:r>
      <w:r w:rsidR="00D536C2">
        <w:t>направляет</w:t>
      </w:r>
      <w:r>
        <w:t xml:space="preserve"> мотивированный отказ </w:t>
      </w:r>
      <w:r w:rsidRPr="001A72A0">
        <w:t>о возмещени</w:t>
      </w:r>
      <w:r>
        <w:t>и</w:t>
      </w:r>
      <w:r w:rsidRPr="001A72A0">
        <w:t xml:space="preserve"> за счет аренды стоимости капитальных затрат на ремонт и восстановление предоставленного в аренду муниципального недвижимого имущества Анучинского муниципального округа, предназначенного для оказания имущественной поддержки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</w:t>
      </w:r>
      <w:r>
        <w:t>.</w:t>
      </w:r>
    </w:p>
    <w:p w14:paraId="4252DC3F" w14:textId="1C1A6384" w:rsidR="0047155C" w:rsidRDefault="0047155C" w:rsidP="00C718C3">
      <w:pPr>
        <w:ind w:firstLine="708"/>
        <w:jc w:val="both"/>
      </w:pPr>
    </w:p>
    <w:p w14:paraId="1314C12D" w14:textId="77777777" w:rsidR="001A72A0" w:rsidRDefault="001A72A0">
      <w:pPr>
        <w:jc w:val="center"/>
        <w:outlineLvl w:val="1"/>
        <w:rPr>
          <w:b/>
          <w:bCs/>
        </w:rPr>
      </w:pPr>
    </w:p>
    <w:p w14:paraId="16B13099" w14:textId="3482A585" w:rsidR="0047155C" w:rsidRDefault="00DD4720">
      <w:pPr>
        <w:jc w:val="center"/>
        <w:outlineLvl w:val="1"/>
        <w:rPr>
          <w:b/>
          <w:bCs/>
        </w:rPr>
      </w:pPr>
      <w:r>
        <w:rPr>
          <w:b/>
          <w:bCs/>
        </w:rPr>
        <w:t>4. Особые условия</w:t>
      </w:r>
    </w:p>
    <w:p w14:paraId="26A2266A" w14:textId="77777777" w:rsidR="0047155C" w:rsidRDefault="0047155C">
      <w:pPr>
        <w:jc w:val="center"/>
        <w:outlineLvl w:val="1"/>
        <w:rPr>
          <w:b/>
          <w:bCs/>
        </w:rPr>
      </w:pPr>
    </w:p>
    <w:p w14:paraId="35A87944" w14:textId="77777777" w:rsidR="0047155C" w:rsidRDefault="00DD4720">
      <w:pPr>
        <w:ind w:firstLine="540"/>
        <w:jc w:val="both"/>
      </w:pPr>
      <w:r>
        <w:t>4.1. Не подлежит зачету в счет арендной платы стоимость отделочных, а также иных работ, связанных с косметическим ремонтом, с потребностями арендатора в перепланировке помещений нежилого объекта, устройстве дополнительных входов, выполнении мероприятий по обеспечению нормативной звукоизоляции, пожарной безопасности, работы по обеспечению дополнительным тепло-, энерго-, водоснабжением, технологическим оборудованием, благоустройство и озеленение прилегающей к нежилому объекту территории, устройство охранной сигнализации и т.п.</w:t>
      </w:r>
    </w:p>
    <w:p w14:paraId="1B40E77E" w14:textId="77777777" w:rsidR="0047155C" w:rsidRDefault="00DD4720">
      <w:pPr>
        <w:ind w:firstLine="540"/>
        <w:jc w:val="both"/>
      </w:pPr>
      <w:r>
        <w:t>Компенсации не подлежат затраты арендатора за ремонтно-строительные работы, выполненные с нарушением строительных норм и правил (СНиП).</w:t>
      </w:r>
    </w:p>
    <w:p w14:paraId="23FD92AF" w14:textId="4A55B84A" w:rsidR="0047155C" w:rsidRDefault="00DD4720">
      <w:pPr>
        <w:ind w:firstLine="540"/>
        <w:jc w:val="both"/>
      </w:pPr>
      <w:r>
        <w:lastRenderedPageBreak/>
        <w:t xml:space="preserve">4.2. При включении затрат арендатора на капитальный ремонт нежилого объекта в счет арендной платы, все произведенные им неотделимые и отделимые улучшения нежилого объекта становятся муниципальной собственностью </w:t>
      </w:r>
      <w:r w:rsidR="00C718C3">
        <w:t>Анучинского</w:t>
      </w:r>
      <w:r>
        <w:t xml:space="preserve"> муниципального округа.</w:t>
      </w:r>
    </w:p>
    <w:p w14:paraId="51F1091B" w14:textId="77777777" w:rsidR="0047155C" w:rsidRDefault="00DD4720">
      <w:pPr>
        <w:ind w:firstLine="540"/>
        <w:jc w:val="both"/>
      </w:pPr>
      <w:r>
        <w:t>4.3. На момент проведения зачета затрат на капитальный ремонт нежилого объекта у арендатора должна отсутствовать задолженность по арендной плате, неустойкам (штрафам, пеням) за данный нежилой объект.</w:t>
      </w:r>
    </w:p>
    <w:p w14:paraId="26F7403B" w14:textId="77777777" w:rsidR="0047155C" w:rsidRDefault="00DD4720">
      <w:pPr>
        <w:ind w:firstLine="540"/>
        <w:jc w:val="both"/>
      </w:pPr>
      <w:r>
        <w:t>4.4. В случае расторжения или окончания действия договора аренды, оставшиеся не зачтенными суммы выполненного капитального ремонта арендатору, не компенсируются.</w:t>
      </w:r>
    </w:p>
    <w:p w14:paraId="7667CEBA" w14:textId="77777777" w:rsidR="0047155C" w:rsidRDefault="00DD4720">
      <w:pPr>
        <w:ind w:firstLine="540"/>
        <w:jc w:val="both"/>
      </w:pPr>
      <w:r>
        <w:t>4.5. Периодичность проведения зачета расходов по капитальному ремонту одного и того же вида работ на одном и том же нежилом объекте составляет не менее 25 (двадцать пять) лет.</w:t>
      </w:r>
    </w:p>
    <w:p w14:paraId="0772B7B9" w14:textId="77777777" w:rsidR="0047155C" w:rsidRDefault="00DD4720">
      <w:pPr>
        <w:ind w:firstLine="540"/>
        <w:jc w:val="both"/>
      </w:pPr>
      <w:r>
        <w:t>4.6. В случае проведения арендатором капитального ремонта без принятия соответствующего решения арендодателем, а также нарушения арендатором видов и объемов проведенных работ по капитальному ремонту, возмещение затрат арендатора на капитальный ремонт в зачет арендной платы не производится.</w:t>
      </w:r>
    </w:p>
    <w:p w14:paraId="56FEFB50" w14:textId="77777777" w:rsidR="0047155C" w:rsidRDefault="0047155C">
      <w:pPr>
        <w:jc w:val="right"/>
        <w:rPr>
          <w:b/>
        </w:rPr>
      </w:pPr>
    </w:p>
    <w:p w14:paraId="0EFC145E" w14:textId="77777777" w:rsidR="0047155C" w:rsidRDefault="00DD4720">
      <w:pPr>
        <w:ind w:firstLine="540"/>
        <w:jc w:val="both"/>
        <w:rPr>
          <w:b/>
        </w:rPr>
      </w:pPr>
      <w:r>
        <w:rPr>
          <w:b/>
        </w:rPr>
        <w:t>9. Вступление в силу настоящего решения</w:t>
      </w:r>
    </w:p>
    <w:p w14:paraId="77A607A0" w14:textId="77777777" w:rsidR="0047155C" w:rsidRDefault="0047155C">
      <w:pPr>
        <w:ind w:firstLine="540"/>
        <w:jc w:val="both"/>
        <w:rPr>
          <w:b/>
        </w:rPr>
      </w:pPr>
    </w:p>
    <w:p w14:paraId="377F8F25" w14:textId="77777777" w:rsidR="0047155C" w:rsidRDefault="00DD4720">
      <w:pPr>
        <w:ind w:firstLine="540"/>
        <w:jc w:val="both"/>
      </w:pPr>
      <w:r>
        <w:t>Настоящее решение вступает в силу со дня его официального опубликования.</w:t>
      </w:r>
    </w:p>
    <w:p w14:paraId="33A34866" w14:textId="77777777" w:rsidR="0047155C" w:rsidRDefault="0047155C">
      <w:pPr>
        <w:ind w:firstLine="540"/>
        <w:jc w:val="both"/>
      </w:pPr>
    </w:p>
    <w:p w14:paraId="1A1D2F3F" w14:textId="77777777" w:rsidR="0047155C" w:rsidRDefault="0047155C">
      <w:pPr>
        <w:ind w:firstLine="540"/>
        <w:jc w:val="both"/>
      </w:pPr>
    </w:p>
    <w:p w14:paraId="6CAA5495" w14:textId="77777777" w:rsidR="0047155C" w:rsidRDefault="0047155C">
      <w:pPr>
        <w:ind w:firstLine="540"/>
        <w:jc w:val="both"/>
      </w:pPr>
    </w:p>
    <w:p w14:paraId="5D7BCA05" w14:textId="77777777" w:rsidR="0047155C" w:rsidRDefault="0047155C">
      <w:pPr>
        <w:ind w:firstLine="540"/>
        <w:jc w:val="both"/>
      </w:pPr>
    </w:p>
    <w:p w14:paraId="7101FF40" w14:textId="77777777" w:rsidR="0047155C" w:rsidRDefault="0047155C">
      <w:pPr>
        <w:ind w:firstLine="540"/>
        <w:jc w:val="both"/>
      </w:pPr>
    </w:p>
    <w:p w14:paraId="74AA277E" w14:textId="77777777" w:rsidR="0047155C" w:rsidRDefault="0047155C">
      <w:pPr>
        <w:ind w:firstLine="540"/>
        <w:jc w:val="both"/>
      </w:pPr>
    </w:p>
    <w:p w14:paraId="3EBA06AF" w14:textId="77777777" w:rsidR="0047155C" w:rsidRDefault="0047155C">
      <w:pPr>
        <w:ind w:firstLine="540"/>
        <w:jc w:val="both"/>
      </w:pPr>
    </w:p>
    <w:p w14:paraId="019F2F6F" w14:textId="77777777" w:rsidR="0047155C" w:rsidRDefault="0047155C">
      <w:pPr>
        <w:ind w:firstLine="540"/>
        <w:jc w:val="both"/>
      </w:pPr>
    </w:p>
    <w:p w14:paraId="52EB7038" w14:textId="77777777" w:rsidR="0047155C" w:rsidRDefault="0047155C">
      <w:pPr>
        <w:ind w:firstLine="540"/>
        <w:jc w:val="both"/>
      </w:pPr>
    </w:p>
    <w:p w14:paraId="2D3CE558" w14:textId="088DAF50" w:rsidR="0047155C" w:rsidRDefault="00DD4720">
      <w:pPr>
        <w:jc w:val="both"/>
      </w:pPr>
      <w:r>
        <w:t xml:space="preserve">с. </w:t>
      </w:r>
      <w:r w:rsidR="00C718C3">
        <w:t>Анучино</w:t>
      </w:r>
    </w:p>
    <w:p w14:paraId="14372D79" w14:textId="34216248" w:rsidR="0047155C" w:rsidRDefault="00C718C3">
      <w:pPr>
        <w:jc w:val="both"/>
      </w:pPr>
      <w:r>
        <w:t>__________</w:t>
      </w:r>
      <w:r w:rsidR="00DD4720">
        <w:t>2022 г.</w:t>
      </w:r>
    </w:p>
    <w:p w14:paraId="23D83FE5" w14:textId="0706B3A7" w:rsidR="0047155C" w:rsidRDefault="00DD4720">
      <w:pPr>
        <w:jc w:val="both"/>
      </w:pPr>
      <w:proofErr w:type="gramStart"/>
      <w:r>
        <w:t xml:space="preserve">№  </w:t>
      </w:r>
      <w:r w:rsidR="00C718C3">
        <w:t>-</w:t>
      </w:r>
      <w:proofErr w:type="gramEnd"/>
      <w:r w:rsidR="00C718C3">
        <w:t>_____</w:t>
      </w:r>
      <w:r>
        <w:t>-МПА</w:t>
      </w:r>
    </w:p>
    <w:p w14:paraId="3A17EBDD" w14:textId="77777777" w:rsidR="0047155C" w:rsidRDefault="0047155C">
      <w:pPr>
        <w:jc w:val="both"/>
      </w:pPr>
    </w:p>
    <w:p w14:paraId="42C0558D" w14:textId="77777777" w:rsidR="0047155C" w:rsidRDefault="0047155C">
      <w:pPr>
        <w:jc w:val="both"/>
      </w:pPr>
    </w:p>
    <w:p w14:paraId="679EDB03" w14:textId="77777777" w:rsidR="0047155C" w:rsidRDefault="0047155C">
      <w:pPr>
        <w:jc w:val="both"/>
      </w:pPr>
    </w:p>
    <w:p w14:paraId="5444E54B" w14:textId="77777777" w:rsidR="0047155C" w:rsidRDefault="0047155C">
      <w:pPr>
        <w:jc w:val="both"/>
      </w:pPr>
    </w:p>
    <w:p w14:paraId="721D5AF7" w14:textId="77777777" w:rsidR="0047155C" w:rsidRDefault="0047155C">
      <w:pPr>
        <w:jc w:val="both"/>
      </w:pPr>
    </w:p>
    <w:p w14:paraId="6B37A512" w14:textId="77777777" w:rsidR="0047155C" w:rsidRDefault="0047155C">
      <w:pPr>
        <w:jc w:val="both"/>
      </w:pPr>
    </w:p>
    <w:p w14:paraId="50C4A0BE" w14:textId="77777777" w:rsidR="0047155C" w:rsidRDefault="0047155C">
      <w:pPr>
        <w:jc w:val="both"/>
      </w:pPr>
    </w:p>
    <w:p w14:paraId="225786F2" w14:textId="77777777" w:rsidR="0047155C" w:rsidRDefault="0047155C">
      <w:pPr>
        <w:jc w:val="both"/>
      </w:pPr>
    </w:p>
    <w:p w14:paraId="12E0B74D" w14:textId="77777777" w:rsidR="0047155C" w:rsidRDefault="0047155C">
      <w:pPr>
        <w:jc w:val="both"/>
      </w:pPr>
    </w:p>
    <w:p w14:paraId="51E4C017" w14:textId="77777777" w:rsidR="0047155C" w:rsidRDefault="0047155C">
      <w:pPr>
        <w:jc w:val="both"/>
      </w:pPr>
    </w:p>
    <w:p w14:paraId="4FAA1842" w14:textId="77777777" w:rsidR="0047155C" w:rsidRDefault="0047155C">
      <w:pPr>
        <w:jc w:val="both"/>
      </w:pPr>
    </w:p>
    <w:p w14:paraId="4B717704" w14:textId="77777777" w:rsidR="0047155C" w:rsidRDefault="0047155C">
      <w:pPr>
        <w:jc w:val="both"/>
      </w:pPr>
    </w:p>
    <w:p w14:paraId="5AEFA287" w14:textId="77777777" w:rsidR="0047155C" w:rsidRDefault="0047155C">
      <w:pPr>
        <w:jc w:val="both"/>
      </w:pPr>
    </w:p>
    <w:p w14:paraId="363AF939" w14:textId="77777777" w:rsidR="0047155C" w:rsidRDefault="0047155C">
      <w:pPr>
        <w:jc w:val="center"/>
      </w:pPr>
    </w:p>
    <w:sectPr w:rsidR="0047155C" w:rsidSect="0047155C">
      <w:pgSz w:w="11906" w:h="16838"/>
      <w:pgMar w:top="709" w:right="669" w:bottom="539" w:left="1432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55C"/>
    <w:rsid w:val="00160643"/>
    <w:rsid w:val="001A72A0"/>
    <w:rsid w:val="002F7BD8"/>
    <w:rsid w:val="004220EC"/>
    <w:rsid w:val="0047155C"/>
    <w:rsid w:val="005C2D65"/>
    <w:rsid w:val="00724893"/>
    <w:rsid w:val="00874F98"/>
    <w:rsid w:val="00951EAB"/>
    <w:rsid w:val="00C718C3"/>
    <w:rsid w:val="00C84F43"/>
    <w:rsid w:val="00D26FD6"/>
    <w:rsid w:val="00D536C2"/>
    <w:rsid w:val="00DB7F2A"/>
    <w:rsid w:val="00DD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25C22"/>
  <w15:docId w15:val="{1F8D0831-0807-4404-A049-3A68AF4F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669"/>
    <w:rPr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DB7F2A"/>
    <w:pPr>
      <w:keepNext/>
      <w:suppressAutoHyphens w:val="0"/>
      <w:autoSpaceDE w:val="0"/>
      <w:autoSpaceDN w:val="0"/>
      <w:adjustRightInd w:val="0"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uiPriority w:val="99"/>
    <w:qFormat/>
    <w:locked/>
    <w:rsid w:val="0005787F"/>
    <w:rPr>
      <w:rFonts w:cs="Times New Roman"/>
      <w:sz w:val="16"/>
      <w:lang w:val="ru-RU" w:eastAsia="ru-RU"/>
    </w:rPr>
  </w:style>
  <w:style w:type="character" w:customStyle="1" w:styleId="-">
    <w:name w:val="Интернет-ссылка"/>
    <w:basedOn w:val="a0"/>
    <w:rsid w:val="0047155C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47155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47155C"/>
    <w:pPr>
      <w:spacing w:after="140" w:line="276" w:lineRule="auto"/>
    </w:pPr>
  </w:style>
  <w:style w:type="paragraph" w:styleId="a4">
    <w:name w:val="List"/>
    <w:basedOn w:val="a3"/>
    <w:rsid w:val="0047155C"/>
    <w:rPr>
      <w:rFonts w:cs="Lucida Sans"/>
    </w:rPr>
  </w:style>
  <w:style w:type="paragraph" w:customStyle="1" w:styleId="10">
    <w:name w:val="Название объекта1"/>
    <w:basedOn w:val="a"/>
    <w:qFormat/>
    <w:rsid w:val="0047155C"/>
    <w:pPr>
      <w:suppressLineNumbers/>
      <w:spacing w:before="120" w:after="120"/>
    </w:pPr>
    <w:rPr>
      <w:rFonts w:cs="Lucida Sans"/>
      <w:i/>
      <w:iCs/>
    </w:rPr>
  </w:style>
  <w:style w:type="paragraph" w:styleId="a5">
    <w:name w:val="index heading"/>
    <w:basedOn w:val="a"/>
    <w:qFormat/>
    <w:rsid w:val="0047155C"/>
    <w:pPr>
      <w:suppressLineNumbers/>
    </w:pPr>
    <w:rPr>
      <w:rFonts w:cs="Lucida Sans"/>
    </w:rPr>
  </w:style>
  <w:style w:type="paragraph" w:customStyle="1" w:styleId="ConsPlusTitle">
    <w:name w:val="ConsPlusTitle"/>
    <w:qFormat/>
    <w:rsid w:val="0005787F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30">
    <w:name w:val="Body Text 3"/>
    <w:basedOn w:val="a"/>
    <w:link w:val="3"/>
    <w:uiPriority w:val="99"/>
    <w:qFormat/>
    <w:rsid w:val="0005787F"/>
    <w:pPr>
      <w:spacing w:after="120"/>
    </w:pPr>
    <w:rPr>
      <w:sz w:val="16"/>
      <w:szCs w:val="16"/>
    </w:rPr>
  </w:style>
  <w:style w:type="paragraph" w:customStyle="1" w:styleId="ConsPlusNormal">
    <w:name w:val="ConsPlusNormal"/>
    <w:link w:val="ConsPlusNormal0"/>
    <w:qFormat/>
    <w:rsid w:val="009C23DF"/>
    <w:pPr>
      <w:widowControl w:val="0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D47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72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B7F2A"/>
    <w:rPr>
      <w:rFonts w:ascii="Cambria" w:eastAsia="Calibri" w:hAnsi="Cambria"/>
      <w:b/>
      <w:bCs/>
      <w:i/>
      <w:iCs/>
      <w:sz w:val="28"/>
      <w:szCs w:val="28"/>
      <w:lang w:val="x-none"/>
    </w:rPr>
  </w:style>
  <w:style w:type="character" w:customStyle="1" w:styleId="ConsPlusNormal0">
    <w:name w:val="ConsPlusNormal Знак"/>
    <w:link w:val="ConsPlusNormal"/>
    <w:locked/>
    <w:rsid w:val="00DB7F2A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2413</Words>
  <Characters>13758</Characters>
  <Application>Microsoft Office Word</Application>
  <DocSecurity>0</DocSecurity>
  <Lines>114</Lines>
  <Paragraphs>32</Paragraphs>
  <ScaleCrop>false</ScaleCrop>
  <Company>RePack by SPecialiST</Company>
  <LinksUpToDate>false</LinksUpToDate>
  <CharactersWithSpaces>16139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Preobr</dc:creator>
  <cp:lastModifiedBy>Светлана С. Толстикова</cp:lastModifiedBy>
  <cp:revision>18</cp:revision>
  <cp:lastPrinted>2022-10-25T05:34:00Z</cp:lastPrinted>
  <dcterms:created xsi:type="dcterms:W3CDTF">2022-07-27T06:04:00Z</dcterms:created>
  <dcterms:modified xsi:type="dcterms:W3CDTF">2022-10-31T04:17:00Z</dcterms:modified>
  <dc:language>ru-RU</dc:language>
</cp:coreProperties>
</file>