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4472E" w:rsidRDefault="0034472E" w:rsidP="009D6B83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  <w:t>Приморские семьи с тремя и более детьми вновь могут обратиться за выплатой на погашение ипотеки</w:t>
      </w:r>
    </w:p>
    <w:p w:rsidR="009D6B83" w:rsidRPr="009D6B83" w:rsidRDefault="009D6B83" w:rsidP="009D6B83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</w:pPr>
    </w:p>
    <w:p w:rsidR="0034472E" w:rsidRPr="009D6B83" w:rsidRDefault="0034472E">
      <w:pPr>
        <w:rPr>
          <w:rFonts w:ascii="Times New Roman" w:hAnsi="Times New Roman" w:cs="Times New Roman"/>
          <w:sz w:val="24"/>
          <w:szCs w:val="24"/>
        </w:rPr>
      </w:pPr>
      <w:r w:rsidRPr="009D6B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0DEAEF">
            <wp:extent cx="5924550" cy="3878614"/>
            <wp:effectExtent l="0" t="0" r="0" b="7620"/>
            <wp:docPr id="7544774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05" cy="3881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Ранее мера социальной поддержки в размере не более 550 тысяч рублей предоставлялась, как и федеральная выплата в размере не более 450 тысяч рублей, через акционерное общество «ДОМ.РФ». В связи с </w:t>
      </w:r>
      <w:hyperlink r:id="rId5" w:history="1">
        <w:r w:rsidRPr="009D6B83">
          <w:rPr>
            <w:rFonts w:ascii="Times New Roman" w:eastAsia="Times New Roman" w:hAnsi="Times New Roman" w:cs="Times New Roman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изменением механизма получения краевой выплаты</w:t>
        </w:r>
      </w:hyperlink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 мера поддержки реализуется органами социальной защиты населения Приморского края. Приморцы уже могут подать заявление через МФЦ.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Как прокомментировали в министерстве труда и социальной политики региона, семьи, в которых родился третий или последующий ребёнок, начиная с 1 января 2023 по 31 декабря 2026 года имеют право получить региональную выплату на погашение ипотеки в размере 550 тысяч рублей. С учётом федеральной выплаты на эти цели, предусмотренной в размере 450 тысяч рублей, общая сумма выплаты составит 1 миллион.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Также обязательными условиями для получения краевой выплаты являются: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получение федеральной выплаты на погашение ипотеки;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ипотечный кредит заключен до 1 июля 2027 года;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жилье куплено или построено в Приморье;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заёмщик – гражданин РФ, зарегистрирован (временно, постоянно) в Приморье;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третий ребёнок или последующие зарегистрированы в органах ЗАГС Приморья либо иного региона Российской Федерации в связи с направлением матери медицинскими организациями на родоразрешение по медицинским показаниям, в силу иных жизненных обстоятельств.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lastRenderedPageBreak/>
        <w:t>Если в долге по ипотеке осталось меньше миллиона рублей, выплату предоставят в размере суммы долга.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Обратиться с заявлением о предоставлении меры поддержки можно не позднее 31 октября 2027 года, с приложением документов: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 </w:t>
      </w:r>
      <w:hyperlink r:id="rId6" w:history="1">
        <w:r w:rsidRPr="009D6B83">
          <w:rPr>
            <w:rFonts w:ascii="Times New Roman" w:eastAsia="Times New Roman" w:hAnsi="Times New Roman" w:cs="Times New Roman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справка АО «ДОМ.РФ»</w:t>
        </w:r>
      </w:hyperlink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 о получении федеральной выплаты;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справка кредитора о размерах остатка основного долга и задолженности по выплате процентов;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кредитный договор;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документы, подтверждающие приобретение, строительство объекта недвижимости;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в случае регистрации рождения ребёнка в другом субъекте РФ – документы, подтверждающие направление матери на родоразрешение в медицинскую организацию другого региона.</w: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В ведомстве отметили, что на данный момент на портале Госуслуг разрабатывается форма заявления, в связи с чем в настоящее время подать заявление можно только через МФЦ.</w:t>
      </w:r>
    </w:p>
    <w:p w:rsidR="0034472E" w:rsidRPr="009D6B83" w:rsidRDefault="00000000" w:rsidP="0034472E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D6B8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>
          <v:rect id="_x0000_i1025" style="width:0;height:.75pt" o:hralign="center" o:hrstd="t" o:hrnoshade="t" o:hr="t" fillcolor="#1c1c1c" stroked="f"/>
        </w:pict>
      </w:r>
    </w:p>
    <w:p w:rsidR="0034472E" w:rsidRPr="009D6B83" w:rsidRDefault="0034472E" w:rsidP="0034472E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proofErr w:type="spellStart"/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Справочно</w:t>
      </w:r>
      <w:proofErr w:type="spellEnd"/>
      <w:r w:rsidRPr="009D6B83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. Информацию по всем вопросам, касающимся мер социальной поддержки, можно получить по телефону Единого контакт-центра: 8-800-1-00000-1.</w:t>
      </w:r>
    </w:p>
    <w:p w:rsidR="0034472E" w:rsidRPr="009D6B83" w:rsidRDefault="0034472E">
      <w:pPr>
        <w:rPr>
          <w:rFonts w:ascii="Times New Roman" w:hAnsi="Times New Roman" w:cs="Times New Roman"/>
          <w:sz w:val="24"/>
          <w:szCs w:val="24"/>
        </w:rPr>
      </w:pPr>
    </w:p>
    <w:sectPr w:rsidR="0034472E" w:rsidRPr="009D6B83" w:rsidSect="009D6B8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2E"/>
    <w:rsid w:val="000F529F"/>
    <w:rsid w:val="002109E0"/>
    <w:rsid w:val="0034472E"/>
    <w:rsid w:val="008119C6"/>
    <w:rsid w:val="009D6B83"/>
    <w:rsid w:val="00CE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1F34B"/>
  <w15:chartTrackingRefBased/>
  <w15:docId w15:val="{040C3277-5DDA-4143-8AD7-5CF4DED5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4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7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7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7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47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7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7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47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47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47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47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47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4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4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4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47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47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47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7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47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47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1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h1alcedd.xn--d1aqf.xn--p1ai/services/check-status-450/" TargetMode="External"/><Relationship Id="rId5" Type="http://schemas.openxmlformats.org/officeDocument/2006/relationships/hyperlink" Target="https://primorsky.ru/news/308105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2025-07-15T01:46:00Z</dcterms:created>
  <dcterms:modified xsi:type="dcterms:W3CDTF">2025-07-15T02:01:00Z</dcterms:modified>
</cp:coreProperties>
</file>