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3424" w:rsidRPr="00595FC6" w:rsidRDefault="00E20E94" w:rsidP="0037650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№ 2</w:t>
      </w:r>
    </w:p>
    <w:p w:rsidR="0037650F" w:rsidRPr="00595FC6" w:rsidRDefault="0037650F" w:rsidP="00595FC6">
      <w:pPr>
        <w:tabs>
          <w:tab w:val="left" w:pos="3215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5FC6">
        <w:rPr>
          <w:rFonts w:ascii="Times New Roman" w:hAnsi="Times New Roman" w:cs="Times New Roman"/>
          <w:sz w:val="28"/>
          <w:szCs w:val="28"/>
        </w:rPr>
        <w:t>Заседания рабочей группы по внедрению стандарта развития конкуренции</w:t>
      </w:r>
      <w:r w:rsidR="00595FC6">
        <w:rPr>
          <w:rFonts w:ascii="Times New Roman" w:hAnsi="Times New Roman" w:cs="Times New Roman"/>
          <w:sz w:val="28"/>
          <w:szCs w:val="28"/>
        </w:rPr>
        <w:t xml:space="preserve"> </w:t>
      </w:r>
      <w:r w:rsidRPr="00595FC6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595FC6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Pr="00595FC6">
        <w:rPr>
          <w:rFonts w:ascii="Times New Roman" w:hAnsi="Times New Roman" w:cs="Times New Roman"/>
          <w:sz w:val="28"/>
          <w:szCs w:val="28"/>
        </w:rPr>
        <w:t xml:space="preserve"> муниципальном округе</w:t>
      </w:r>
    </w:p>
    <w:p w:rsidR="0037650F" w:rsidRPr="00595FC6" w:rsidRDefault="0037650F" w:rsidP="0037650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7650F" w:rsidRPr="00595FC6" w:rsidRDefault="004E167A" w:rsidP="0037650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1E3C46">
        <w:rPr>
          <w:rFonts w:ascii="Times New Roman" w:hAnsi="Times New Roman" w:cs="Times New Roman"/>
          <w:sz w:val="28"/>
          <w:szCs w:val="28"/>
        </w:rPr>
        <w:t>2</w:t>
      </w:r>
      <w:r w:rsidR="0037650F" w:rsidRPr="00595FC6">
        <w:rPr>
          <w:rFonts w:ascii="Times New Roman" w:hAnsi="Times New Roman" w:cs="Times New Roman"/>
          <w:sz w:val="28"/>
          <w:szCs w:val="28"/>
        </w:rPr>
        <w:t xml:space="preserve"> а</w:t>
      </w:r>
      <w:r w:rsidR="001E3C46">
        <w:rPr>
          <w:rFonts w:ascii="Times New Roman" w:hAnsi="Times New Roman" w:cs="Times New Roman"/>
          <w:sz w:val="28"/>
          <w:szCs w:val="28"/>
        </w:rPr>
        <w:t>пре</w:t>
      </w:r>
      <w:r w:rsidR="0037650F" w:rsidRPr="00595FC6">
        <w:rPr>
          <w:rFonts w:ascii="Times New Roman" w:hAnsi="Times New Roman" w:cs="Times New Roman"/>
          <w:sz w:val="28"/>
          <w:szCs w:val="28"/>
        </w:rPr>
        <w:t>ля 202</w:t>
      </w:r>
      <w:r w:rsidR="001E3C46">
        <w:rPr>
          <w:rFonts w:ascii="Times New Roman" w:hAnsi="Times New Roman" w:cs="Times New Roman"/>
          <w:sz w:val="28"/>
          <w:szCs w:val="28"/>
        </w:rPr>
        <w:t>3</w:t>
      </w:r>
      <w:r w:rsidR="0037650F" w:rsidRPr="00595FC6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  с. Анучино</w:t>
      </w:r>
    </w:p>
    <w:p w:rsidR="0037650F" w:rsidRPr="00595FC6" w:rsidRDefault="0037650F" w:rsidP="0037650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650F" w:rsidRPr="00595FC6" w:rsidRDefault="0037650F" w:rsidP="0037650F">
      <w:pPr>
        <w:jc w:val="both"/>
        <w:rPr>
          <w:rFonts w:ascii="Times New Roman" w:hAnsi="Times New Roman" w:cs="Times New Roman"/>
          <w:sz w:val="28"/>
          <w:szCs w:val="28"/>
        </w:rPr>
      </w:pPr>
      <w:r w:rsidRPr="00595FC6">
        <w:rPr>
          <w:rFonts w:ascii="Times New Roman" w:hAnsi="Times New Roman" w:cs="Times New Roman"/>
          <w:sz w:val="28"/>
          <w:szCs w:val="28"/>
        </w:rPr>
        <w:t>Присутствовали:</w:t>
      </w:r>
    </w:p>
    <w:p w:rsidR="00241E3E" w:rsidRPr="00595FC6" w:rsidRDefault="00241E3E" w:rsidP="00241E3E">
      <w:pPr>
        <w:tabs>
          <w:tab w:val="left" w:pos="321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567"/>
        <w:gridCol w:w="6911"/>
      </w:tblGrid>
      <w:tr w:rsidR="00241E3E" w:rsidRPr="00241E3E" w:rsidTr="00251AC3">
        <w:trPr>
          <w:trHeight w:val="1009"/>
        </w:trPr>
        <w:tc>
          <w:tcPr>
            <w:tcW w:w="2376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Понуровский</w:t>
            </w:r>
            <w:proofErr w:type="spell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  <w:tc>
          <w:tcPr>
            <w:tcW w:w="567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911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  <w:proofErr w:type="gram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Анучинского муниципального</w:t>
            </w:r>
            <w:r w:rsidR="007C0E26">
              <w:rPr>
                <w:rFonts w:ascii="Times New Roman" w:hAnsi="Times New Roman" w:cs="Times New Roman"/>
                <w:sz w:val="28"/>
                <w:szCs w:val="28"/>
              </w:rPr>
              <w:t xml:space="preserve"> округ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а, председатель рабочей группы;</w:t>
            </w:r>
          </w:p>
        </w:tc>
      </w:tr>
      <w:tr w:rsidR="00241E3E" w:rsidRPr="00241E3E" w:rsidTr="00251AC3">
        <w:tc>
          <w:tcPr>
            <w:tcW w:w="2376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Бондарь  Г.П.</w:t>
            </w:r>
            <w:proofErr w:type="gramEnd"/>
          </w:p>
        </w:tc>
        <w:tc>
          <w:tcPr>
            <w:tcW w:w="567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911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proofErr w:type="gram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финансово-экономического управления Администрации Анучинского муниципального</w:t>
            </w:r>
            <w:r w:rsidR="007C0E26">
              <w:rPr>
                <w:rFonts w:ascii="Times New Roman" w:hAnsi="Times New Roman" w:cs="Times New Roman"/>
                <w:sz w:val="28"/>
                <w:szCs w:val="28"/>
              </w:rPr>
              <w:t xml:space="preserve"> округ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а, заместитель председателя рабочей группы;</w:t>
            </w:r>
          </w:p>
        </w:tc>
      </w:tr>
      <w:tr w:rsidR="00241E3E" w:rsidRPr="00241E3E" w:rsidTr="00251AC3">
        <w:tc>
          <w:tcPr>
            <w:tcW w:w="2376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Топилина Н.В.</w:t>
            </w:r>
          </w:p>
        </w:tc>
        <w:tc>
          <w:tcPr>
            <w:tcW w:w="567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911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proofErr w:type="gram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 финансово-экономического управления Администрации Анучинского муниципального</w:t>
            </w:r>
            <w:r w:rsidR="007C0E26">
              <w:rPr>
                <w:rFonts w:ascii="Times New Roman" w:hAnsi="Times New Roman" w:cs="Times New Roman"/>
                <w:sz w:val="28"/>
                <w:szCs w:val="28"/>
              </w:rPr>
              <w:t xml:space="preserve"> округ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а, секретарь рабочей группы. </w:t>
            </w:r>
          </w:p>
        </w:tc>
      </w:tr>
    </w:tbl>
    <w:p w:rsidR="00241E3E" w:rsidRPr="00241E3E" w:rsidRDefault="00241E3E" w:rsidP="00241E3E">
      <w:pPr>
        <w:tabs>
          <w:tab w:val="left" w:pos="3215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E3E">
        <w:rPr>
          <w:rFonts w:ascii="Times New Roman" w:hAnsi="Times New Roman" w:cs="Times New Roman"/>
          <w:sz w:val="28"/>
          <w:szCs w:val="28"/>
        </w:rPr>
        <w:t xml:space="preserve">Члены рабочей группы: </w:t>
      </w:r>
    </w:p>
    <w:tbl>
      <w:tblPr>
        <w:tblW w:w="9570" w:type="dxa"/>
        <w:tblLayout w:type="fixed"/>
        <w:tblLook w:val="04A0" w:firstRow="1" w:lastRow="0" w:firstColumn="1" w:lastColumn="0" w:noHBand="0" w:noVBand="1"/>
      </w:tblPr>
      <w:tblGrid>
        <w:gridCol w:w="2331"/>
        <w:gridCol w:w="554"/>
        <w:gridCol w:w="6685"/>
      </w:tblGrid>
      <w:tr w:rsidR="00241E3E" w:rsidRPr="00241E3E" w:rsidTr="004E167A">
        <w:tc>
          <w:tcPr>
            <w:tcW w:w="2331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Бурдейная</w:t>
            </w:r>
            <w:proofErr w:type="spell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</w:tc>
        <w:tc>
          <w:tcPr>
            <w:tcW w:w="554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85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proofErr w:type="gram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отдела жизнеобеспечения  Администрации Анучинского муниципального</w:t>
            </w:r>
            <w:r w:rsidR="007C0E26">
              <w:rPr>
                <w:rFonts w:ascii="Times New Roman" w:hAnsi="Times New Roman" w:cs="Times New Roman"/>
                <w:sz w:val="28"/>
                <w:szCs w:val="28"/>
              </w:rPr>
              <w:t xml:space="preserve"> округ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а;</w:t>
            </w:r>
          </w:p>
        </w:tc>
      </w:tr>
      <w:tr w:rsidR="00241E3E" w:rsidRPr="00241E3E" w:rsidTr="004E167A">
        <w:tc>
          <w:tcPr>
            <w:tcW w:w="2331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Россейчук</w:t>
            </w:r>
            <w:proofErr w:type="spell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554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85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proofErr w:type="gram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отдела земельных и имущественных отношений Администрации Анучинского муниципального</w:t>
            </w:r>
            <w:r w:rsidR="007C0E26">
              <w:rPr>
                <w:rFonts w:ascii="Times New Roman" w:hAnsi="Times New Roman" w:cs="Times New Roman"/>
                <w:sz w:val="28"/>
                <w:szCs w:val="28"/>
              </w:rPr>
              <w:t xml:space="preserve"> округ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а;</w:t>
            </w:r>
          </w:p>
        </w:tc>
      </w:tr>
      <w:tr w:rsidR="004E167A" w:rsidRPr="00241E3E" w:rsidTr="004E167A">
        <w:tc>
          <w:tcPr>
            <w:tcW w:w="2331" w:type="dxa"/>
            <w:shd w:val="clear" w:color="auto" w:fill="auto"/>
          </w:tcPr>
          <w:p w:rsidR="004E167A" w:rsidRPr="00241E3E" w:rsidRDefault="004E167A" w:rsidP="004E167A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Глушак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О.Ю.</w:t>
            </w:r>
          </w:p>
          <w:p w:rsidR="004E167A" w:rsidRPr="00241E3E" w:rsidRDefault="004E167A" w:rsidP="004E167A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167A" w:rsidRPr="00241E3E" w:rsidRDefault="004E167A" w:rsidP="004E167A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Матвейко В.И. </w:t>
            </w:r>
          </w:p>
          <w:p w:rsidR="004E167A" w:rsidRPr="00241E3E" w:rsidRDefault="004E167A" w:rsidP="004E167A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Федорец</w:t>
            </w:r>
            <w:proofErr w:type="spellEnd"/>
            <w:r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Н.Т.</w:t>
            </w:r>
          </w:p>
          <w:p w:rsidR="004E167A" w:rsidRPr="00241E3E" w:rsidRDefault="004E167A" w:rsidP="004E167A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" w:type="dxa"/>
            <w:shd w:val="clear" w:color="auto" w:fill="auto"/>
          </w:tcPr>
          <w:p w:rsidR="004E167A" w:rsidRPr="00241E3E" w:rsidRDefault="004E167A" w:rsidP="004E167A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6685" w:type="dxa"/>
            <w:shd w:val="clear" w:color="auto" w:fill="auto"/>
          </w:tcPr>
          <w:p w:rsidR="004E167A" w:rsidRPr="00241E3E" w:rsidRDefault="004E167A" w:rsidP="004E167A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отдела муниципального заказа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Анучинского 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E167A" w:rsidRPr="00241E3E" w:rsidRDefault="004E167A" w:rsidP="004E167A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Глава КФХ с. Анучино</w:t>
            </w:r>
          </w:p>
          <w:p w:rsidR="004E167A" w:rsidRPr="00241E3E" w:rsidRDefault="004E167A" w:rsidP="004E167A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директор</w:t>
            </w:r>
            <w:proofErr w:type="gramEnd"/>
            <w:r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МКУК ИДЦ</w:t>
            </w:r>
          </w:p>
        </w:tc>
      </w:tr>
      <w:tr w:rsidR="00241E3E" w:rsidRPr="00241E3E" w:rsidTr="004E167A">
        <w:tc>
          <w:tcPr>
            <w:tcW w:w="2331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Бутенко Л.А.          </w:t>
            </w:r>
          </w:p>
        </w:tc>
        <w:tc>
          <w:tcPr>
            <w:tcW w:w="554" w:type="dxa"/>
            <w:shd w:val="clear" w:color="auto" w:fill="auto"/>
          </w:tcPr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5" w:type="dxa"/>
            <w:shd w:val="clear" w:color="auto" w:fill="auto"/>
          </w:tcPr>
          <w:p w:rsidR="00241E3E" w:rsidRPr="00241E3E" w:rsidRDefault="00241E3E" w:rsidP="00251AC3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proofErr w:type="gramStart"/>
            <w:r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t>генеральный</w:t>
            </w:r>
            <w:proofErr w:type="gramEnd"/>
            <w:r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директор ООО «</w:t>
            </w:r>
            <w:proofErr w:type="spellStart"/>
            <w:r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t>Лесстройрегион</w:t>
            </w:r>
            <w:proofErr w:type="spellEnd"/>
            <w:r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», заместитель председателя Совета по развитию малого и среднего предпринимательства и улучшению инвестиционного климата в </w:t>
            </w:r>
            <w:proofErr w:type="spellStart"/>
            <w:r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t>Анучинском</w:t>
            </w:r>
            <w:proofErr w:type="spellEnd"/>
            <w:r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муниципальном округе, помощник уполномоченного по защите прав предпринимателей в Приморском крае.</w:t>
            </w:r>
          </w:p>
          <w:p w:rsidR="00241E3E" w:rsidRPr="00241E3E" w:rsidRDefault="00241E3E" w:rsidP="00251AC3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41E3E" w:rsidRDefault="00241E3E" w:rsidP="0037650F">
      <w:pPr>
        <w:tabs>
          <w:tab w:val="left" w:pos="321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650F" w:rsidRDefault="0037650F" w:rsidP="0037650F">
      <w:pPr>
        <w:tabs>
          <w:tab w:val="left" w:pos="3215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650F"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:rsidR="0037650F" w:rsidRPr="0037650F" w:rsidRDefault="0037650F" w:rsidP="0037650F">
      <w:pPr>
        <w:pStyle w:val="a5"/>
        <w:numPr>
          <w:ilvl w:val="0"/>
          <w:numId w:val="1"/>
        </w:numPr>
        <w:tabs>
          <w:tab w:val="left" w:pos="321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650F">
        <w:rPr>
          <w:rFonts w:ascii="Times New Roman" w:hAnsi="Times New Roman" w:cs="Times New Roman"/>
          <w:sz w:val="28"/>
          <w:szCs w:val="28"/>
        </w:rPr>
        <w:t xml:space="preserve">О результатах проведения анкетирования о состоянии конкурентной среды в </w:t>
      </w:r>
      <w:proofErr w:type="spellStart"/>
      <w:r w:rsidRPr="0037650F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Pr="0037650F">
        <w:rPr>
          <w:rFonts w:ascii="Times New Roman" w:hAnsi="Times New Roman" w:cs="Times New Roman"/>
          <w:sz w:val="28"/>
          <w:szCs w:val="28"/>
        </w:rPr>
        <w:t xml:space="preserve"> муниципальном округе за 20</w:t>
      </w:r>
      <w:r w:rsidR="00E20E94">
        <w:rPr>
          <w:rFonts w:ascii="Times New Roman" w:hAnsi="Times New Roman" w:cs="Times New Roman"/>
          <w:sz w:val="28"/>
          <w:szCs w:val="28"/>
        </w:rPr>
        <w:t>2</w:t>
      </w:r>
      <w:r w:rsidR="001E3C46">
        <w:rPr>
          <w:rFonts w:ascii="Times New Roman" w:hAnsi="Times New Roman" w:cs="Times New Roman"/>
          <w:sz w:val="28"/>
          <w:szCs w:val="28"/>
        </w:rPr>
        <w:t>2</w:t>
      </w:r>
      <w:r w:rsidRPr="0037650F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37650F" w:rsidRPr="0037650F" w:rsidRDefault="0037650F" w:rsidP="0037650F">
      <w:pPr>
        <w:pStyle w:val="a5"/>
        <w:numPr>
          <w:ilvl w:val="0"/>
          <w:numId w:val="1"/>
        </w:numPr>
        <w:tabs>
          <w:tab w:val="left" w:pos="321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650F">
        <w:rPr>
          <w:rFonts w:ascii="Times New Roman" w:hAnsi="Times New Roman" w:cs="Times New Roman"/>
          <w:sz w:val="28"/>
          <w:szCs w:val="28"/>
        </w:rPr>
        <w:t xml:space="preserve">Об организации мониторинга за </w:t>
      </w:r>
      <w:proofErr w:type="gramStart"/>
      <w:r w:rsidRPr="0037650F">
        <w:rPr>
          <w:rFonts w:ascii="Times New Roman" w:hAnsi="Times New Roman" w:cs="Times New Roman"/>
          <w:sz w:val="28"/>
          <w:szCs w:val="28"/>
        </w:rPr>
        <w:t>деятельностью  хозяйствующих</w:t>
      </w:r>
      <w:proofErr w:type="gramEnd"/>
      <w:r w:rsidRPr="0037650F">
        <w:rPr>
          <w:rFonts w:ascii="Times New Roman" w:hAnsi="Times New Roman" w:cs="Times New Roman"/>
          <w:sz w:val="28"/>
          <w:szCs w:val="28"/>
        </w:rPr>
        <w:t xml:space="preserve"> субъектов , доля участия муниципального образования в которых составляет 50 и более процентов, осуществляющих свою деятельность на территории Анучинского муниципального округа.</w:t>
      </w:r>
    </w:p>
    <w:p w:rsidR="0037650F" w:rsidRDefault="0037650F" w:rsidP="002832B4">
      <w:pPr>
        <w:tabs>
          <w:tab w:val="left" w:pos="3215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Слушали:</w:t>
      </w:r>
    </w:p>
    <w:p w:rsidR="002832B4" w:rsidRDefault="002832B4" w:rsidP="002832B4">
      <w:pPr>
        <w:pStyle w:val="a5"/>
        <w:numPr>
          <w:ilvl w:val="0"/>
          <w:numId w:val="2"/>
        </w:numPr>
        <w:tabs>
          <w:tab w:val="left" w:pos="321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Информацию старшего специалиста финансово-экономического управления администрации </w:t>
      </w:r>
      <w:r w:rsidRPr="0037650F">
        <w:rPr>
          <w:rFonts w:ascii="Times New Roman" w:hAnsi="Times New Roman" w:cs="Times New Roman"/>
          <w:sz w:val="28"/>
          <w:szCs w:val="28"/>
        </w:rPr>
        <w:t>Анучинского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Топилину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Наталью Валентиновну.</w:t>
      </w:r>
    </w:p>
    <w:p w:rsidR="00BE782D" w:rsidRPr="00595FC6" w:rsidRDefault="002832B4" w:rsidP="00595FC6">
      <w:pPr>
        <w:pStyle w:val="1"/>
        <w:shd w:val="clear" w:color="auto" w:fill="auto"/>
        <w:spacing w:line="360" w:lineRule="auto"/>
        <w:ind w:firstLine="620"/>
        <w:jc w:val="both"/>
        <w:rPr>
          <w:sz w:val="28"/>
          <w:szCs w:val="28"/>
        </w:rPr>
      </w:pPr>
      <w:r w:rsidRPr="00595FC6">
        <w:rPr>
          <w:sz w:val="28"/>
          <w:szCs w:val="28"/>
        </w:rPr>
        <w:t>Финансово-экономическим управлением администрации Анучинского муниципального округа проводилось анкетирование, направленное на изучение состояния конкурентной среды в округе за 20</w:t>
      </w:r>
      <w:r w:rsidR="00E20E94">
        <w:rPr>
          <w:sz w:val="28"/>
          <w:szCs w:val="28"/>
        </w:rPr>
        <w:t>2</w:t>
      </w:r>
      <w:r w:rsidR="001E3C46">
        <w:rPr>
          <w:sz w:val="28"/>
          <w:szCs w:val="28"/>
        </w:rPr>
        <w:t>2</w:t>
      </w:r>
      <w:r w:rsidRPr="00595FC6">
        <w:rPr>
          <w:sz w:val="28"/>
          <w:szCs w:val="28"/>
        </w:rPr>
        <w:t xml:space="preserve"> год. В анкет</w:t>
      </w:r>
      <w:r w:rsidR="00E20E94">
        <w:rPr>
          <w:sz w:val="28"/>
          <w:szCs w:val="28"/>
        </w:rPr>
        <w:t>и</w:t>
      </w:r>
      <w:r w:rsidRPr="00595FC6">
        <w:rPr>
          <w:sz w:val="28"/>
          <w:szCs w:val="28"/>
        </w:rPr>
        <w:t>ровании приняли участие, заполнив анкеты</w:t>
      </w:r>
      <w:r w:rsidR="00BE782D" w:rsidRPr="00595FC6">
        <w:rPr>
          <w:sz w:val="28"/>
          <w:szCs w:val="28"/>
        </w:rPr>
        <w:t xml:space="preserve"> </w:t>
      </w:r>
      <w:r w:rsidR="004E167A">
        <w:rPr>
          <w:sz w:val="28"/>
          <w:szCs w:val="28"/>
        </w:rPr>
        <w:t>35</w:t>
      </w:r>
      <w:r w:rsidRPr="00595FC6">
        <w:rPr>
          <w:sz w:val="28"/>
          <w:szCs w:val="28"/>
        </w:rPr>
        <w:t xml:space="preserve"> организаций и индивидуальных предпринимателей и </w:t>
      </w:r>
      <w:r w:rsidR="00E20E94">
        <w:rPr>
          <w:sz w:val="28"/>
          <w:szCs w:val="28"/>
        </w:rPr>
        <w:t>2</w:t>
      </w:r>
      <w:r w:rsidR="004E167A">
        <w:rPr>
          <w:sz w:val="28"/>
          <w:szCs w:val="28"/>
        </w:rPr>
        <w:t>0</w:t>
      </w:r>
      <w:r w:rsidR="00E20E94">
        <w:rPr>
          <w:sz w:val="28"/>
          <w:szCs w:val="28"/>
        </w:rPr>
        <w:t>4</w:t>
      </w:r>
      <w:r w:rsidRPr="00595FC6">
        <w:rPr>
          <w:sz w:val="28"/>
          <w:szCs w:val="28"/>
        </w:rPr>
        <w:t xml:space="preserve"> жител</w:t>
      </w:r>
      <w:r w:rsidR="00E20E94">
        <w:rPr>
          <w:sz w:val="28"/>
          <w:szCs w:val="28"/>
        </w:rPr>
        <w:t>я</w:t>
      </w:r>
      <w:r w:rsidRPr="00595FC6">
        <w:rPr>
          <w:sz w:val="28"/>
          <w:szCs w:val="28"/>
        </w:rPr>
        <w:t xml:space="preserve"> округа. </w:t>
      </w:r>
      <w:r w:rsidR="00BE782D" w:rsidRPr="00595FC6">
        <w:rPr>
          <w:color w:val="000000"/>
          <w:sz w:val="28"/>
          <w:szCs w:val="28"/>
          <w:lang w:eastAsia="ru-RU" w:bidi="ru-RU"/>
        </w:rPr>
        <w:t xml:space="preserve">Анкетирование </w:t>
      </w:r>
      <w:r w:rsidR="00BE782D" w:rsidRPr="00595FC6">
        <w:rPr>
          <w:color w:val="000000"/>
          <w:sz w:val="28"/>
          <w:szCs w:val="28"/>
          <w:lang w:eastAsia="ru-RU" w:bidi="ru-RU"/>
        </w:rPr>
        <w:lastRenderedPageBreak/>
        <w:t>включало в себя:</w:t>
      </w:r>
    </w:p>
    <w:p w:rsidR="00BE782D" w:rsidRPr="00595FC6" w:rsidRDefault="00BE782D" w:rsidP="00595FC6">
      <w:pPr>
        <w:pStyle w:val="1"/>
        <w:shd w:val="clear" w:color="auto" w:fill="auto"/>
        <w:tabs>
          <w:tab w:val="left" w:pos="994"/>
        </w:tabs>
        <w:spacing w:line="360" w:lineRule="auto"/>
        <w:ind w:firstLine="620"/>
        <w:jc w:val="both"/>
        <w:rPr>
          <w:sz w:val="28"/>
          <w:szCs w:val="28"/>
        </w:rPr>
      </w:pPr>
      <w:proofErr w:type="gramStart"/>
      <w:r w:rsidRPr="00595FC6">
        <w:rPr>
          <w:color w:val="000000"/>
          <w:sz w:val="28"/>
          <w:szCs w:val="28"/>
          <w:lang w:eastAsia="ru-RU" w:bidi="ru-RU"/>
        </w:rPr>
        <w:t>а)</w:t>
      </w:r>
      <w:r w:rsidRPr="00595FC6">
        <w:rPr>
          <w:color w:val="000000"/>
          <w:sz w:val="28"/>
          <w:szCs w:val="28"/>
          <w:lang w:eastAsia="ru-RU" w:bidi="ru-RU"/>
        </w:rPr>
        <w:tab/>
      </w:r>
      <w:proofErr w:type="gramEnd"/>
      <w:r w:rsidRPr="00595FC6">
        <w:rPr>
          <w:color w:val="000000"/>
          <w:sz w:val="28"/>
          <w:szCs w:val="28"/>
          <w:lang w:eastAsia="ru-RU" w:bidi="ru-RU"/>
        </w:rPr>
        <w:t>мониторинг наличия (отсутствия) административных барьеров и оценки состояния конкурентной среды субъектами предпринимательской деятельности;</w:t>
      </w:r>
    </w:p>
    <w:p w:rsidR="00BE782D" w:rsidRPr="00595FC6" w:rsidRDefault="00BE782D" w:rsidP="00595FC6">
      <w:pPr>
        <w:pStyle w:val="1"/>
        <w:shd w:val="clear" w:color="auto" w:fill="auto"/>
        <w:tabs>
          <w:tab w:val="left" w:pos="994"/>
        </w:tabs>
        <w:spacing w:line="360" w:lineRule="auto"/>
        <w:ind w:firstLine="620"/>
        <w:jc w:val="both"/>
        <w:rPr>
          <w:sz w:val="28"/>
          <w:szCs w:val="28"/>
        </w:rPr>
      </w:pPr>
      <w:proofErr w:type="gramStart"/>
      <w:r w:rsidRPr="00595FC6">
        <w:rPr>
          <w:color w:val="000000"/>
          <w:sz w:val="28"/>
          <w:szCs w:val="28"/>
          <w:lang w:eastAsia="ru-RU" w:bidi="ru-RU"/>
        </w:rPr>
        <w:t>б)</w:t>
      </w:r>
      <w:r w:rsidRPr="00595FC6">
        <w:rPr>
          <w:color w:val="000000"/>
          <w:sz w:val="28"/>
          <w:szCs w:val="28"/>
          <w:lang w:eastAsia="ru-RU" w:bidi="ru-RU"/>
        </w:rPr>
        <w:tab/>
      </w:r>
      <w:proofErr w:type="gramEnd"/>
      <w:r w:rsidRPr="00595FC6">
        <w:rPr>
          <w:color w:val="000000"/>
          <w:sz w:val="28"/>
          <w:szCs w:val="28"/>
          <w:lang w:eastAsia="ru-RU" w:bidi="ru-RU"/>
        </w:rPr>
        <w:t>мониторинг удовлетворенности потребителей качеством товаров, работ и услуг на товарных рынках Анучинского муниципального округа и состоянием ценовой конкуренции;</w:t>
      </w:r>
    </w:p>
    <w:p w:rsidR="00BE782D" w:rsidRPr="00595FC6" w:rsidRDefault="00BE782D" w:rsidP="00595FC6">
      <w:pPr>
        <w:pStyle w:val="1"/>
        <w:shd w:val="clear" w:color="auto" w:fill="auto"/>
        <w:tabs>
          <w:tab w:val="left" w:pos="994"/>
        </w:tabs>
        <w:spacing w:line="360" w:lineRule="auto"/>
        <w:ind w:firstLine="620"/>
        <w:jc w:val="both"/>
        <w:rPr>
          <w:sz w:val="28"/>
          <w:szCs w:val="28"/>
        </w:rPr>
      </w:pPr>
      <w:proofErr w:type="gramStart"/>
      <w:r w:rsidRPr="00595FC6">
        <w:rPr>
          <w:color w:val="000000"/>
          <w:sz w:val="28"/>
          <w:szCs w:val="28"/>
          <w:lang w:eastAsia="ru-RU" w:bidi="ru-RU"/>
        </w:rPr>
        <w:t>в)</w:t>
      </w:r>
      <w:r w:rsidRPr="00595FC6">
        <w:rPr>
          <w:color w:val="000000"/>
          <w:sz w:val="28"/>
          <w:szCs w:val="28"/>
          <w:lang w:eastAsia="ru-RU" w:bidi="ru-RU"/>
        </w:rPr>
        <w:tab/>
      </w:r>
      <w:proofErr w:type="gramEnd"/>
      <w:r w:rsidRPr="00595FC6">
        <w:rPr>
          <w:color w:val="000000"/>
          <w:sz w:val="28"/>
          <w:szCs w:val="28"/>
          <w:lang w:eastAsia="ru-RU" w:bidi="ru-RU"/>
        </w:rPr>
        <w:t>мониторинг удовлетворенности субъектов предпринимательской деятельности и потребителей товаров, работ и услуг качеством (уровнем доступности, понятности и удобства получения) официальной информации о состоянии конкурентной среды на рынках товаров, работ и услуг Анучинского муниципального округа и деятельности по содействию развитию конкуренции, размещаемой администрацией</w:t>
      </w:r>
      <w:r w:rsidR="007C0E26">
        <w:rPr>
          <w:color w:val="000000"/>
          <w:sz w:val="28"/>
          <w:szCs w:val="28"/>
          <w:lang w:eastAsia="ru-RU" w:bidi="ru-RU"/>
        </w:rPr>
        <w:t xml:space="preserve"> округ</w:t>
      </w:r>
      <w:r w:rsidRPr="00595FC6">
        <w:rPr>
          <w:color w:val="000000"/>
          <w:sz w:val="28"/>
          <w:szCs w:val="28"/>
          <w:lang w:eastAsia="ru-RU" w:bidi="ru-RU"/>
        </w:rPr>
        <w:t>а.</w:t>
      </w:r>
    </w:p>
    <w:p w:rsidR="00BE782D" w:rsidRPr="00595FC6" w:rsidRDefault="00BE782D" w:rsidP="00595FC6">
      <w:pPr>
        <w:pStyle w:val="1"/>
        <w:shd w:val="clear" w:color="auto" w:fill="auto"/>
        <w:spacing w:after="80" w:line="360" w:lineRule="auto"/>
        <w:ind w:firstLine="720"/>
        <w:jc w:val="both"/>
        <w:rPr>
          <w:sz w:val="28"/>
          <w:szCs w:val="28"/>
        </w:rPr>
      </w:pPr>
      <w:r w:rsidRPr="00595FC6">
        <w:rPr>
          <w:color w:val="000000"/>
          <w:sz w:val="28"/>
          <w:szCs w:val="28"/>
          <w:lang w:eastAsia="ru-RU" w:bidi="ru-RU"/>
        </w:rPr>
        <w:t>Анкеты распространялись через общественные организации, представляющие интересы бизнес-сообщества, потребителей товаров и услуг, а также направлялись непосредственно субъектам предпринимательской деятельности.</w:t>
      </w:r>
    </w:p>
    <w:p w:rsidR="00BE782D" w:rsidRPr="00595FC6" w:rsidRDefault="00BE782D" w:rsidP="00595FC6">
      <w:pPr>
        <w:pStyle w:val="11"/>
        <w:keepNext/>
        <w:keepLines/>
        <w:shd w:val="clear" w:color="auto" w:fill="auto"/>
        <w:spacing w:after="0" w:line="360" w:lineRule="auto"/>
        <w:ind w:firstLine="0"/>
        <w:jc w:val="both"/>
        <w:rPr>
          <w:sz w:val="28"/>
          <w:szCs w:val="28"/>
        </w:rPr>
      </w:pPr>
      <w:bookmarkStart w:id="0" w:name="bookmark6"/>
      <w:bookmarkStart w:id="1" w:name="bookmark7"/>
      <w:r w:rsidRPr="00595FC6">
        <w:rPr>
          <w:color w:val="000000"/>
          <w:sz w:val="28"/>
          <w:szCs w:val="28"/>
          <w:lang w:eastAsia="ru-RU" w:bidi="ru-RU"/>
        </w:rPr>
        <w:t>Выступили:</w:t>
      </w:r>
      <w:bookmarkEnd w:id="0"/>
      <w:bookmarkEnd w:id="1"/>
    </w:p>
    <w:p w:rsidR="00BE782D" w:rsidRPr="00595FC6" w:rsidRDefault="00BE782D" w:rsidP="00595FC6">
      <w:pPr>
        <w:pStyle w:val="1"/>
        <w:shd w:val="clear" w:color="auto" w:fill="auto"/>
        <w:spacing w:after="340" w:line="360" w:lineRule="auto"/>
        <w:ind w:firstLine="0"/>
        <w:jc w:val="both"/>
        <w:rPr>
          <w:sz w:val="28"/>
          <w:szCs w:val="28"/>
        </w:rPr>
      </w:pPr>
      <w:r w:rsidRPr="00595FC6">
        <w:rPr>
          <w:color w:val="000000"/>
          <w:sz w:val="28"/>
          <w:szCs w:val="28"/>
          <w:lang w:eastAsia="ru-RU" w:bidi="ru-RU"/>
        </w:rPr>
        <w:t>Бондарь Г.П.</w:t>
      </w:r>
      <w:proofErr w:type="gramStart"/>
      <w:r w:rsidRPr="00595FC6">
        <w:rPr>
          <w:color w:val="000000"/>
          <w:sz w:val="28"/>
          <w:szCs w:val="28"/>
          <w:lang w:eastAsia="ru-RU" w:bidi="ru-RU"/>
        </w:rPr>
        <w:t>,  Бутенко</w:t>
      </w:r>
      <w:proofErr w:type="gramEnd"/>
      <w:r w:rsidRPr="00595FC6">
        <w:rPr>
          <w:color w:val="000000"/>
          <w:sz w:val="28"/>
          <w:szCs w:val="28"/>
          <w:lang w:eastAsia="ru-RU" w:bidi="ru-RU"/>
        </w:rPr>
        <w:t xml:space="preserve"> Л.А.</w:t>
      </w:r>
    </w:p>
    <w:p w:rsidR="00BE782D" w:rsidRPr="00595FC6" w:rsidRDefault="00BE782D" w:rsidP="00595FC6">
      <w:pPr>
        <w:pStyle w:val="11"/>
        <w:keepNext/>
        <w:keepLines/>
        <w:shd w:val="clear" w:color="auto" w:fill="auto"/>
        <w:spacing w:line="360" w:lineRule="auto"/>
        <w:ind w:firstLine="140"/>
        <w:jc w:val="both"/>
        <w:rPr>
          <w:sz w:val="28"/>
          <w:szCs w:val="28"/>
        </w:rPr>
      </w:pPr>
      <w:bookmarkStart w:id="2" w:name="bookmark8"/>
      <w:bookmarkStart w:id="3" w:name="bookmark9"/>
      <w:r w:rsidRPr="00595FC6">
        <w:rPr>
          <w:color w:val="000000"/>
          <w:sz w:val="28"/>
          <w:szCs w:val="28"/>
          <w:lang w:eastAsia="ru-RU" w:bidi="ru-RU"/>
        </w:rPr>
        <w:t>Слушали:</w:t>
      </w:r>
      <w:bookmarkEnd w:id="2"/>
      <w:bookmarkEnd w:id="3"/>
    </w:p>
    <w:p w:rsidR="00BE782D" w:rsidRPr="00595FC6" w:rsidRDefault="00BE782D" w:rsidP="00595FC6">
      <w:pPr>
        <w:pStyle w:val="1"/>
        <w:numPr>
          <w:ilvl w:val="0"/>
          <w:numId w:val="3"/>
        </w:numPr>
        <w:shd w:val="clear" w:color="auto" w:fill="auto"/>
        <w:tabs>
          <w:tab w:val="left" w:pos="1181"/>
        </w:tabs>
        <w:spacing w:line="360" w:lineRule="auto"/>
        <w:ind w:firstLine="720"/>
        <w:jc w:val="both"/>
        <w:rPr>
          <w:sz w:val="28"/>
          <w:szCs w:val="28"/>
        </w:rPr>
      </w:pPr>
      <w:r w:rsidRPr="00595FC6">
        <w:rPr>
          <w:color w:val="000000"/>
          <w:sz w:val="28"/>
          <w:szCs w:val="28"/>
          <w:lang w:eastAsia="ru-RU" w:bidi="ru-RU"/>
        </w:rPr>
        <w:t xml:space="preserve">Информацию </w:t>
      </w:r>
      <w:r w:rsidRPr="00595FC6">
        <w:rPr>
          <w:sz w:val="28"/>
          <w:szCs w:val="28"/>
        </w:rPr>
        <w:t xml:space="preserve">старшего специалиста финансово-экономического управления администрации Анучинского муниципального округа – </w:t>
      </w:r>
      <w:proofErr w:type="spellStart"/>
      <w:r w:rsidRPr="00595FC6">
        <w:rPr>
          <w:sz w:val="28"/>
          <w:szCs w:val="28"/>
        </w:rPr>
        <w:t>Топилину</w:t>
      </w:r>
      <w:proofErr w:type="spellEnd"/>
      <w:r w:rsidRPr="00595FC6">
        <w:rPr>
          <w:sz w:val="28"/>
          <w:szCs w:val="28"/>
        </w:rPr>
        <w:t xml:space="preserve"> Наталью Валентиновну</w:t>
      </w:r>
      <w:r w:rsidRPr="00595FC6">
        <w:rPr>
          <w:color w:val="000000"/>
          <w:sz w:val="28"/>
          <w:szCs w:val="28"/>
          <w:lang w:eastAsia="ru-RU" w:bidi="ru-RU"/>
        </w:rPr>
        <w:t xml:space="preserve"> </w:t>
      </w:r>
    </w:p>
    <w:p w:rsidR="00BE782D" w:rsidRPr="00595FC6" w:rsidRDefault="00BE782D" w:rsidP="00595FC6">
      <w:pPr>
        <w:pStyle w:val="1"/>
        <w:numPr>
          <w:ilvl w:val="0"/>
          <w:numId w:val="3"/>
        </w:numPr>
        <w:shd w:val="clear" w:color="auto" w:fill="auto"/>
        <w:tabs>
          <w:tab w:val="left" w:pos="1181"/>
        </w:tabs>
        <w:spacing w:line="360" w:lineRule="auto"/>
        <w:ind w:firstLine="720"/>
        <w:jc w:val="both"/>
        <w:rPr>
          <w:sz w:val="28"/>
          <w:szCs w:val="28"/>
        </w:rPr>
      </w:pPr>
      <w:r w:rsidRPr="00595FC6">
        <w:rPr>
          <w:color w:val="000000"/>
          <w:sz w:val="28"/>
          <w:szCs w:val="28"/>
          <w:lang w:eastAsia="ru-RU" w:bidi="ru-RU"/>
        </w:rPr>
        <w:t xml:space="preserve">Об организации мониторинга за деятельностью хозяйствующих субъектов, доля участия муниципального образования в которых составляет 50 и более процентов, осуществляющих деятельность на территории </w:t>
      </w:r>
      <w:r w:rsidRPr="00595FC6">
        <w:rPr>
          <w:sz w:val="28"/>
          <w:szCs w:val="28"/>
        </w:rPr>
        <w:t>Анучинского муниципального округа</w:t>
      </w:r>
      <w:r w:rsidRPr="00595FC6">
        <w:rPr>
          <w:color w:val="000000"/>
          <w:sz w:val="28"/>
          <w:szCs w:val="28"/>
          <w:lang w:eastAsia="ru-RU" w:bidi="ru-RU"/>
        </w:rPr>
        <w:t>.</w:t>
      </w:r>
    </w:p>
    <w:p w:rsidR="00BE782D" w:rsidRPr="00595FC6" w:rsidRDefault="00BE782D" w:rsidP="00595FC6">
      <w:pPr>
        <w:pStyle w:val="1"/>
        <w:shd w:val="clear" w:color="auto" w:fill="auto"/>
        <w:spacing w:after="80" w:line="360" w:lineRule="auto"/>
        <w:ind w:firstLine="820"/>
        <w:jc w:val="both"/>
        <w:rPr>
          <w:sz w:val="28"/>
          <w:szCs w:val="28"/>
        </w:rPr>
      </w:pPr>
      <w:r w:rsidRPr="00595FC6">
        <w:rPr>
          <w:color w:val="000000"/>
          <w:sz w:val="28"/>
          <w:szCs w:val="28"/>
          <w:lang w:eastAsia="ru-RU" w:bidi="ru-RU"/>
        </w:rPr>
        <w:t xml:space="preserve">Основные рынки, на которых осуществляют деятельность указанные выше хозяйствующие субъекты: рынок услуг общего образования детей, </w:t>
      </w:r>
      <w:r w:rsidRPr="00595FC6">
        <w:rPr>
          <w:color w:val="000000"/>
          <w:sz w:val="28"/>
          <w:szCs w:val="28"/>
          <w:lang w:eastAsia="ru-RU" w:bidi="ru-RU"/>
        </w:rPr>
        <w:lastRenderedPageBreak/>
        <w:t>рынок услуг дошкольного образования, рынок услуг дополнительного образования, рынок услуг жилищно-коммунального хозяйства и др.</w:t>
      </w:r>
    </w:p>
    <w:p w:rsidR="00BE782D" w:rsidRPr="00595FC6" w:rsidRDefault="00BE782D" w:rsidP="00595FC6">
      <w:pPr>
        <w:pStyle w:val="11"/>
        <w:keepNext/>
        <w:keepLines/>
        <w:shd w:val="clear" w:color="auto" w:fill="auto"/>
        <w:spacing w:after="0" w:line="360" w:lineRule="auto"/>
        <w:ind w:firstLine="140"/>
        <w:jc w:val="both"/>
        <w:rPr>
          <w:sz w:val="28"/>
          <w:szCs w:val="28"/>
        </w:rPr>
      </w:pPr>
      <w:bookmarkStart w:id="4" w:name="bookmark10"/>
      <w:bookmarkStart w:id="5" w:name="bookmark11"/>
      <w:r w:rsidRPr="00595FC6">
        <w:rPr>
          <w:color w:val="000000"/>
          <w:sz w:val="28"/>
          <w:szCs w:val="28"/>
          <w:lang w:eastAsia="ru-RU" w:bidi="ru-RU"/>
        </w:rPr>
        <w:t>Выступили:</w:t>
      </w:r>
      <w:bookmarkEnd w:id="4"/>
      <w:bookmarkEnd w:id="5"/>
    </w:p>
    <w:p w:rsidR="00BE782D" w:rsidRPr="00595FC6" w:rsidRDefault="00BE782D" w:rsidP="00595FC6">
      <w:pPr>
        <w:pStyle w:val="1"/>
        <w:shd w:val="clear" w:color="auto" w:fill="auto"/>
        <w:spacing w:after="340" w:line="360" w:lineRule="auto"/>
        <w:ind w:firstLine="0"/>
        <w:jc w:val="both"/>
        <w:rPr>
          <w:sz w:val="28"/>
          <w:szCs w:val="28"/>
        </w:rPr>
      </w:pPr>
      <w:proofErr w:type="spellStart"/>
      <w:r w:rsidRPr="00595FC6">
        <w:rPr>
          <w:color w:val="000000"/>
          <w:sz w:val="28"/>
          <w:szCs w:val="28"/>
          <w:lang w:eastAsia="ru-RU" w:bidi="ru-RU"/>
        </w:rPr>
        <w:t>Понуровский</w:t>
      </w:r>
      <w:proofErr w:type="spellEnd"/>
      <w:r w:rsidRPr="00595FC6">
        <w:rPr>
          <w:color w:val="000000"/>
          <w:sz w:val="28"/>
          <w:szCs w:val="28"/>
          <w:lang w:eastAsia="ru-RU" w:bidi="ru-RU"/>
        </w:rPr>
        <w:t xml:space="preserve"> С.А., </w:t>
      </w:r>
      <w:proofErr w:type="spellStart"/>
      <w:r w:rsidRPr="00595FC6">
        <w:rPr>
          <w:color w:val="000000"/>
          <w:sz w:val="28"/>
          <w:szCs w:val="28"/>
          <w:lang w:eastAsia="ru-RU" w:bidi="ru-RU"/>
        </w:rPr>
        <w:t>Россейчук</w:t>
      </w:r>
      <w:proofErr w:type="spellEnd"/>
      <w:r w:rsidRPr="00595FC6">
        <w:rPr>
          <w:color w:val="000000"/>
          <w:sz w:val="28"/>
          <w:szCs w:val="28"/>
          <w:lang w:eastAsia="ru-RU" w:bidi="ru-RU"/>
        </w:rPr>
        <w:t xml:space="preserve"> Е.В.</w:t>
      </w:r>
    </w:p>
    <w:p w:rsidR="00595FC6" w:rsidRPr="00595FC6" w:rsidRDefault="00BE782D" w:rsidP="00595FC6">
      <w:pPr>
        <w:pStyle w:val="11"/>
        <w:keepNext/>
        <w:keepLines/>
        <w:shd w:val="clear" w:color="auto" w:fill="auto"/>
        <w:spacing w:after="200" w:line="360" w:lineRule="auto"/>
        <w:ind w:firstLine="140"/>
        <w:jc w:val="both"/>
        <w:rPr>
          <w:sz w:val="28"/>
          <w:szCs w:val="28"/>
        </w:rPr>
      </w:pPr>
      <w:bookmarkStart w:id="6" w:name="bookmark12"/>
      <w:bookmarkStart w:id="7" w:name="bookmark13"/>
      <w:r w:rsidRPr="00595FC6">
        <w:rPr>
          <w:color w:val="000000"/>
          <w:sz w:val="28"/>
          <w:szCs w:val="28"/>
          <w:lang w:eastAsia="ru-RU" w:bidi="ru-RU"/>
        </w:rPr>
        <w:t>Решили:</w:t>
      </w:r>
      <w:bookmarkEnd w:id="6"/>
      <w:bookmarkEnd w:id="7"/>
    </w:p>
    <w:p w:rsidR="00BE782D" w:rsidRPr="00595FC6" w:rsidRDefault="00595FC6" w:rsidP="00595FC6">
      <w:pPr>
        <w:pStyle w:val="11"/>
        <w:keepNext/>
        <w:keepLines/>
        <w:shd w:val="clear" w:color="auto" w:fill="auto"/>
        <w:spacing w:after="200" w:line="360" w:lineRule="auto"/>
        <w:ind w:firstLine="140"/>
        <w:jc w:val="both"/>
        <w:rPr>
          <w:b w:val="0"/>
          <w:sz w:val="28"/>
          <w:szCs w:val="28"/>
        </w:rPr>
      </w:pPr>
      <w:r w:rsidRPr="00595FC6">
        <w:rPr>
          <w:b w:val="0"/>
          <w:sz w:val="28"/>
          <w:szCs w:val="28"/>
        </w:rPr>
        <w:t xml:space="preserve">     1.</w:t>
      </w:r>
      <w:r w:rsidR="00BE782D" w:rsidRPr="00595FC6">
        <w:rPr>
          <w:b w:val="0"/>
          <w:color w:val="000000"/>
          <w:sz w:val="28"/>
          <w:szCs w:val="28"/>
          <w:lang w:eastAsia="ru-RU" w:bidi="ru-RU"/>
        </w:rPr>
        <w:t xml:space="preserve">Дать положительную оценку работы по проведению анкетирования по вопросу о состоянии конкурентной среды в </w:t>
      </w:r>
      <w:proofErr w:type="spellStart"/>
      <w:r w:rsidR="00BE782D" w:rsidRPr="00595FC6">
        <w:rPr>
          <w:b w:val="0"/>
          <w:sz w:val="28"/>
          <w:szCs w:val="28"/>
        </w:rPr>
        <w:t>Анучинском</w:t>
      </w:r>
      <w:proofErr w:type="spellEnd"/>
      <w:r w:rsidR="00BE782D" w:rsidRPr="00595FC6">
        <w:rPr>
          <w:b w:val="0"/>
          <w:sz w:val="28"/>
          <w:szCs w:val="28"/>
        </w:rPr>
        <w:t xml:space="preserve"> муниципальном </w:t>
      </w:r>
      <w:proofErr w:type="gramStart"/>
      <w:r w:rsidR="00BE782D" w:rsidRPr="00595FC6">
        <w:rPr>
          <w:b w:val="0"/>
          <w:sz w:val="28"/>
          <w:szCs w:val="28"/>
        </w:rPr>
        <w:t xml:space="preserve">округе </w:t>
      </w:r>
      <w:r w:rsidR="00E20E94">
        <w:rPr>
          <w:b w:val="0"/>
          <w:color w:val="000000"/>
          <w:sz w:val="28"/>
          <w:szCs w:val="28"/>
          <w:lang w:eastAsia="ru-RU" w:bidi="ru-RU"/>
        </w:rPr>
        <w:t xml:space="preserve"> за</w:t>
      </w:r>
      <w:proofErr w:type="gramEnd"/>
      <w:r w:rsidR="00E20E94">
        <w:rPr>
          <w:b w:val="0"/>
          <w:color w:val="000000"/>
          <w:sz w:val="28"/>
          <w:szCs w:val="28"/>
          <w:lang w:eastAsia="ru-RU" w:bidi="ru-RU"/>
        </w:rPr>
        <w:t xml:space="preserve"> 202</w:t>
      </w:r>
      <w:r w:rsidR="001E3C46">
        <w:rPr>
          <w:b w:val="0"/>
          <w:color w:val="000000"/>
          <w:sz w:val="28"/>
          <w:szCs w:val="28"/>
          <w:lang w:eastAsia="ru-RU" w:bidi="ru-RU"/>
        </w:rPr>
        <w:t>2</w:t>
      </w:r>
      <w:r w:rsidR="00BE782D" w:rsidRPr="00595FC6">
        <w:rPr>
          <w:b w:val="0"/>
          <w:color w:val="000000"/>
          <w:sz w:val="28"/>
          <w:szCs w:val="28"/>
          <w:lang w:eastAsia="ru-RU" w:bidi="ru-RU"/>
        </w:rPr>
        <w:t xml:space="preserve"> год.</w:t>
      </w:r>
    </w:p>
    <w:p w:rsidR="00BE782D" w:rsidRPr="00595FC6" w:rsidRDefault="00595FC6" w:rsidP="00595FC6">
      <w:pPr>
        <w:pStyle w:val="1"/>
        <w:shd w:val="clear" w:color="auto" w:fill="auto"/>
        <w:tabs>
          <w:tab w:val="left" w:pos="1000"/>
        </w:tabs>
        <w:spacing w:line="360" w:lineRule="auto"/>
        <w:ind w:firstLine="0"/>
        <w:jc w:val="both"/>
        <w:rPr>
          <w:sz w:val="28"/>
          <w:szCs w:val="28"/>
        </w:rPr>
      </w:pPr>
      <w:r w:rsidRPr="00595FC6">
        <w:rPr>
          <w:color w:val="000000"/>
          <w:sz w:val="28"/>
          <w:szCs w:val="28"/>
          <w:lang w:eastAsia="ru-RU" w:bidi="ru-RU"/>
        </w:rPr>
        <w:t xml:space="preserve">       2.</w:t>
      </w:r>
      <w:r w:rsidR="00BE782D" w:rsidRPr="00595FC6">
        <w:rPr>
          <w:color w:val="000000"/>
          <w:sz w:val="28"/>
          <w:szCs w:val="28"/>
          <w:lang w:eastAsia="ru-RU" w:bidi="ru-RU"/>
        </w:rPr>
        <w:t xml:space="preserve">Структурным подразделениям администрации округа в пределах своей компетенции провести сбор и предоставление сведений о хозяйствующих субъектах, доля участия муниципального образования в которых составляет 50 и более процентов, необходимых для проведения мониторинга в </w:t>
      </w:r>
      <w:proofErr w:type="gramStart"/>
      <w:r w:rsidRPr="00595FC6">
        <w:rPr>
          <w:color w:val="000000"/>
          <w:sz w:val="28"/>
          <w:szCs w:val="28"/>
          <w:lang w:eastAsia="ru-RU" w:bidi="ru-RU"/>
        </w:rPr>
        <w:t xml:space="preserve">финансово </w:t>
      </w:r>
      <w:r w:rsidR="00BE782D" w:rsidRPr="00595FC6">
        <w:rPr>
          <w:color w:val="000000"/>
          <w:sz w:val="28"/>
          <w:szCs w:val="28"/>
          <w:lang w:eastAsia="ru-RU" w:bidi="ru-RU"/>
        </w:rPr>
        <w:t xml:space="preserve"> экономическо</w:t>
      </w:r>
      <w:r w:rsidRPr="00595FC6">
        <w:rPr>
          <w:color w:val="000000"/>
          <w:sz w:val="28"/>
          <w:szCs w:val="28"/>
          <w:lang w:eastAsia="ru-RU" w:bidi="ru-RU"/>
        </w:rPr>
        <w:t>е</w:t>
      </w:r>
      <w:proofErr w:type="gramEnd"/>
      <w:r w:rsidRPr="00595FC6">
        <w:rPr>
          <w:color w:val="000000"/>
          <w:sz w:val="28"/>
          <w:szCs w:val="28"/>
          <w:lang w:eastAsia="ru-RU" w:bidi="ru-RU"/>
        </w:rPr>
        <w:t xml:space="preserve"> управление</w:t>
      </w:r>
      <w:r w:rsidR="00BE782D" w:rsidRPr="00595FC6">
        <w:rPr>
          <w:color w:val="000000"/>
          <w:sz w:val="28"/>
          <w:szCs w:val="28"/>
          <w:lang w:eastAsia="ru-RU" w:bidi="ru-RU"/>
        </w:rPr>
        <w:t xml:space="preserve"> А</w:t>
      </w:r>
      <w:r w:rsidR="001E3C46">
        <w:rPr>
          <w:color w:val="000000"/>
          <w:sz w:val="28"/>
          <w:szCs w:val="28"/>
          <w:lang w:eastAsia="ru-RU" w:bidi="ru-RU"/>
        </w:rPr>
        <w:t>АМО до 15.1</w:t>
      </w:r>
      <w:r w:rsidRPr="00595FC6">
        <w:rPr>
          <w:color w:val="000000"/>
          <w:sz w:val="28"/>
          <w:szCs w:val="28"/>
          <w:lang w:eastAsia="ru-RU" w:bidi="ru-RU"/>
        </w:rPr>
        <w:t>2.202</w:t>
      </w:r>
      <w:r w:rsidR="001E3C46">
        <w:rPr>
          <w:color w:val="000000"/>
          <w:sz w:val="28"/>
          <w:szCs w:val="28"/>
          <w:lang w:eastAsia="ru-RU" w:bidi="ru-RU"/>
        </w:rPr>
        <w:t>3</w:t>
      </w:r>
      <w:r w:rsidR="00BE782D" w:rsidRPr="00595FC6">
        <w:rPr>
          <w:color w:val="000000"/>
          <w:sz w:val="28"/>
          <w:szCs w:val="28"/>
          <w:lang w:eastAsia="ru-RU" w:bidi="ru-RU"/>
        </w:rPr>
        <w:t xml:space="preserve"> г.</w:t>
      </w:r>
    </w:p>
    <w:p w:rsidR="00BE782D" w:rsidRPr="00595FC6" w:rsidRDefault="00595FC6" w:rsidP="00595FC6">
      <w:pPr>
        <w:pStyle w:val="1"/>
        <w:numPr>
          <w:ilvl w:val="0"/>
          <w:numId w:val="3"/>
        </w:numPr>
        <w:shd w:val="clear" w:color="auto" w:fill="auto"/>
        <w:tabs>
          <w:tab w:val="left" w:pos="1000"/>
        </w:tabs>
        <w:spacing w:line="360" w:lineRule="auto"/>
        <w:ind w:firstLine="720"/>
        <w:jc w:val="both"/>
        <w:rPr>
          <w:sz w:val="28"/>
          <w:szCs w:val="28"/>
        </w:rPr>
      </w:pPr>
      <w:proofErr w:type="gramStart"/>
      <w:r w:rsidRPr="00595FC6">
        <w:rPr>
          <w:color w:val="000000"/>
          <w:sz w:val="28"/>
          <w:szCs w:val="28"/>
          <w:lang w:eastAsia="ru-RU" w:bidi="ru-RU"/>
        </w:rPr>
        <w:t>финансово  экономическому</w:t>
      </w:r>
      <w:proofErr w:type="gramEnd"/>
      <w:r w:rsidRPr="00595FC6">
        <w:rPr>
          <w:color w:val="000000"/>
          <w:sz w:val="28"/>
          <w:szCs w:val="28"/>
          <w:lang w:eastAsia="ru-RU" w:bidi="ru-RU"/>
        </w:rPr>
        <w:t xml:space="preserve"> управлению </w:t>
      </w:r>
      <w:r w:rsidR="00BE782D" w:rsidRPr="00595FC6">
        <w:rPr>
          <w:color w:val="000000"/>
          <w:sz w:val="28"/>
          <w:szCs w:val="28"/>
          <w:lang w:eastAsia="ru-RU" w:bidi="ru-RU"/>
        </w:rPr>
        <w:t xml:space="preserve"> </w:t>
      </w:r>
      <w:r w:rsidRPr="00595FC6">
        <w:rPr>
          <w:color w:val="000000"/>
          <w:sz w:val="28"/>
          <w:szCs w:val="28"/>
          <w:lang w:eastAsia="ru-RU" w:bidi="ru-RU"/>
        </w:rPr>
        <w:t xml:space="preserve">ААМО </w:t>
      </w:r>
      <w:r w:rsidR="00BE782D" w:rsidRPr="00595FC6">
        <w:rPr>
          <w:color w:val="000000"/>
          <w:sz w:val="28"/>
          <w:szCs w:val="28"/>
          <w:lang w:eastAsia="ru-RU" w:bidi="ru-RU"/>
        </w:rPr>
        <w:t>разместить на официальном сайте администрации следующую информацию:</w:t>
      </w:r>
    </w:p>
    <w:p w:rsidR="00BE782D" w:rsidRPr="00595FC6" w:rsidRDefault="00BE782D" w:rsidP="00595FC6">
      <w:pPr>
        <w:pStyle w:val="1"/>
        <w:numPr>
          <w:ilvl w:val="0"/>
          <w:numId w:val="5"/>
        </w:numPr>
        <w:shd w:val="clear" w:color="auto" w:fill="auto"/>
        <w:tabs>
          <w:tab w:val="left" w:pos="756"/>
        </w:tabs>
        <w:spacing w:line="360" w:lineRule="auto"/>
        <w:ind w:firstLine="520"/>
        <w:jc w:val="both"/>
        <w:rPr>
          <w:sz w:val="28"/>
          <w:szCs w:val="28"/>
        </w:rPr>
      </w:pPr>
      <w:proofErr w:type="gramStart"/>
      <w:r w:rsidRPr="00595FC6">
        <w:rPr>
          <w:color w:val="000000"/>
          <w:sz w:val="28"/>
          <w:szCs w:val="28"/>
          <w:lang w:eastAsia="ru-RU" w:bidi="ru-RU"/>
        </w:rPr>
        <w:t>результаты</w:t>
      </w:r>
      <w:proofErr w:type="gramEnd"/>
      <w:r w:rsidRPr="00595FC6">
        <w:rPr>
          <w:color w:val="000000"/>
          <w:sz w:val="28"/>
          <w:szCs w:val="28"/>
          <w:lang w:eastAsia="ru-RU" w:bidi="ru-RU"/>
        </w:rPr>
        <w:t xml:space="preserve"> анкетирования состояния и развития конкурентной среды на рынках товаров, работ, услуг среди потребителей товар и услуг, а также субъектов предпринимательской деятельности;</w:t>
      </w:r>
    </w:p>
    <w:p w:rsidR="00595FC6" w:rsidRPr="00595FC6" w:rsidRDefault="00BE782D" w:rsidP="00595FC6">
      <w:pPr>
        <w:pStyle w:val="1"/>
        <w:shd w:val="clear" w:color="auto" w:fill="auto"/>
        <w:tabs>
          <w:tab w:val="left" w:pos="1181"/>
        </w:tabs>
        <w:spacing w:line="360" w:lineRule="auto"/>
        <w:ind w:firstLine="0"/>
        <w:jc w:val="both"/>
        <w:rPr>
          <w:color w:val="000000"/>
          <w:sz w:val="28"/>
          <w:szCs w:val="28"/>
          <w:lang w:eastAsia="ru-RU" w:bidi="ru-RU"/>
        </w:rPr>
      </w:pPr>
      <w:r w:rsidRPr="00595FC6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405130" distB="15875" distL="1748155" distR="114300" simplePos="0" relativeHeight="251660288" behindDoc="0" locked="0" layoutInCell="1" allowOverlap="1" wp14:anchorId="5D463126" wp14:editId="68D86E25">
                <wp:simplePos x="0" y="0"/>
                <wp:positionH relativeFrom="page">
                  <wp:posOffset>5836285</wp:posOffset>
                </wp:positionH>
                <wp:positionV relativeFrom="paragraph">
                  <wp:posOffset>1370330</wp:posOffset>
                </wp:positionV>
                <wp:extent cx="1054735" cy="435610"/>
                <wp:effectExtent l="0" t="0" r="0" b="0"/>
                <wp:wrapSquare wrapText="left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4735" cy="4356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E782D" w:rsidRDefault="00BE782D" w:rsidP="00BE782D">
                            <w:pPr>
                              <w:pStyle w:val="1"/>
                              <w:shd w:val="clear" w:color="auto" w:fill="auto"/>
                              <w:spacing w:line="240" w:lineRule="auto"/>
                              <w:ind w:firstLine="0"/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5D463126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9.55pt;margin-top:107.9pt;width:83.05pt;height:34.3pt;z-index:251660288;visibility:visible;mso-wrap-style:square;mso-wrap-distance-left:137.65pt;mso-wrap-distance-top:31.9pt;mso-wrap-distance-right:9pt;mso-wrap-distance-bottom:1.2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" filled="f" stroked="f">
                <v:textbox inset="0,0,0,0">
                  <w:txbxContent>
                    <w:p w:rsidR="00BE782D" w:rsidRDefault="00BE782D" w:rsidP="00BE782D">
                      <w:pPr>
                        <w:pStyle w:val="1"/>
                        <w:shd w:val="clear" w:color="auto" w:fill="auto"/>
                        <w:spacing w:line="240" w:lineRule="auto"/>
                        <w:ind w:firstLine="0"/>
                      </w:pP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="00595FC6" w:rsidRPr="00595FC6">
        <w:rPr>
          <w:color w:val="000000"/>
          <w:sz w:val="28"/>
          <w:szCs w:val="28"/>
          <w:lang w:eastAsia="ru-RU" w:bidi="ru-RU"/>
        </w:rPr>
        <w:t xml:space="preserve">           - </w:t>
      </w:r>
      <w:r w:rsidRPr="00595FC6">
        <w:rPr>
          <w:color w:val="000000"/>
          <w:sz w:val="28"/>
          <w:szCs w:val="28"/>
          <w:lang w:eastAsia="ru-RU" w:bidi="ru-RU"/>
        </w:rPr>
        <w:t xml:space="preserve">реестр хозяйствующих субъектов, доля участия муниципального образования в которых составляет 50 и более процентов, осуществляющих деятельность на территории </w:t>
      </w:r>
      <w:r w:rsidR="00595FC6" w:rsidRPr="00595FC6">
        <w:rPr>
          <w:sz w:val="28"/>
          <w:szCs w:val="28"/>
        </w:rPr>
        <w:t>Анучинского муниципального округа</w:t>
      </w:r>
      <w:r w:rsidR="00595FC6" w:rsidRPr="00595FC6">
        <w:rPr>
          <w:color w:val="000000"/>
          <w:sz w:val="28"/>
          <w:szCs w:val="28"/>
          <w:lang w:eastAsia="ru-RU" w:bidi="ru-RU"/>
        </w:rPr>
        <w:t>.</w:t>
      </w:r>
    </w:p>
    <w:p w:rsidR="00595FC6" w:rsidRPr="00595FC6" w:rsidRDefault="00595FC6" w:rsidP="00595FC6">
      <w:pPr>
        <w:pStyle w:val="1"/>
        <w:shd w:val="clear" w:color="auto" w:fill="auto"/>
        <w:tabs>
          <w:tab w:val="left" w:pos="1181"/>
        </w:tabs>
        <w:spacing w:line="360" w:lineRule="auto"/>
        <w:ind w:firstLine="0"/>
        <w:jc w:val="both"/>
        <w:rPr>
          <w:color w:val="000000"/>
          <w:sz w:val="28"/>
          <w:szCs w:val="28"/>
          <w:lang w:eastAsia="ru-RU" w:bidi="ru-RU"/>
        </w:rPr>
      </w:pPr>
      <w:r w:rsidRPr="00595FC6">
        <w:rPr>
          <w:color w:val="000000"/>
          <w:sz w:val="28"/>
          <w:szCs w:val="28"/>
          <w:lang w:eastAsia="ru-RU" w:bidi="ru-RU"/>
        </w:rPr>
        <w:t xml:space="preserve"> </w:t>
      </w:r>
    </w:p>
    <w:p w:rsidR="001E3C46" w:rsidRDefault="00595FC6" w:rsidP="00595FC6">
      <w:pPr>
        <w:pStyle w:val="1"/>
        <w:shd w:val="clear" w:color="auto" w:fill="auto"/>
        <w:tabs>
          <w:tab w:val="left" w:pos="1181"/>
        </w:tabs>
        <w:spacing w:line="360" w:lineRule="auto"/>
        <w:ind w:firstLine="0"/>
        <w:jc w:val="both"/>
        <w:rPr>
          <w:color w:val="000000"/>
          <w:sz w:val="28"/>
          <w:szCs w:val="28"/>
          <w:lang w:eastAsia="ru-RU" w:bidi="ru-RU"/>
        </w:rPr>
      </w:pPr>
      <w:r w:rsidRPr="00595FC6">
        <w:rPr>
          <w:color w:val="000000"/>
          <w:sz w:val="28"/>
          <w:szCs w:val="28"/>
          <w:lang w:eastAsia="ru-RU" w:bidi="ru-RU"/>
        </w:rPr>
        <w:t xml:space="preserve">Секретарь рабочей </w:t>
      </w:r>
    </w:p>
    <w:p w:rsidR="00595FC6" w:rsidRPr="00595FC6" w:rsidRDefault="00595FC6" w:rsidP="00595FC6">
      <w:pPr>
        <w:pStyle w:val="1"/>
        <w:shd w:val="clear" w:color="auto" w:fill="auto"/>
        <w:tabs>
          <w:tab w:val="left" w:pos="1181"/>
        </w:tabs>
        <w:spacing w:line="360" w:lineRule="auto"/>
        <w:ind w:firstLine="0"/>
        <w:jc w:val="both"/>
        <w:rPr>
          <w:sz w:val="28"/>
          <w:szCs w:val="28"/>
        </w:rPr>
      </w:pPr>
      <w:proofErr w:type="gramStart"/>
      <w:r w:rsidRPr="00595FC6">
        <w:rPr>
          <w:color w:val="000000"/>
          <w:sz w:val="28"/>
          <w:szCs w:val="28"/>
          <w:lang w:eastAsia="ru-RU" w:bidi="ru-RU"/>
        </w:rPr>
        <w:t>группы</w:t>
      </w:r>
      <w:proofErr w:type="gramEnd"/>
      <w:r w:rsidRPr="00595FC6">
        <w:rPr>
          <w:color w:val="000000"/>
          <w:sz w:val="28"/>
          <w:szCs w:val="28"/>
          <w:lang w:eastAsia="ru-RU" w:bidi="ru-RU"/>
        </w:rPr>
        <w:t xml:space="preserve">                  </w:t>
      </w:r>
      <w:r w:rsidR="001E3C46">
        <w:rPr>
          <w:color w:val="000000"/>
          <w:sz w:val="28"/>
          <w:szCs w:val="28"/>
          <w:lang w:eastAsia="ru-RU" w:bidi="ru-RU"/>
        </w:rPr>
        <w:t xml:space="preserve">                </w:t>
      </w:r>
      <w:bookmarkStart w:id="8" w:name="_GoBack"/>
      <w:bookmarkEnd w:id="8"/>
      <w:r w:rsidR="001E3C46">
        <w:rPr>
          <w:color w:val="000000"/>
          <w:sz w:val="28"/>
          <w:szCs w:val="28"/>
          <w:lang w:eastAsia="ru-RU" w:bidi="ru-RU"/>
        </w:rPr>
        <w:t xml:space="preserve">  Н.В. Топилина</w:t>
      </w:r>
      <w:r w:rsidRPr="00595FC6">
        <w:rPr>
          <w:color w:val="000000"/>
          <w:sz w:val="28"/>
          <w:szCs w:val="28"/>
          <w:lang w:eastAsia="ru-RU" w:bidi="ru-RU"/>
        </w:rPr>
        <w:t xml:space="preserve">                                                                        </w:t>
      </w:r>
    </w:p>
    <w:p w:rsidR="00595FC6" w:rsidRDefault="00595FC6" w:rsidP="002832B4">
      <w:pPr>
        <w:tabs>
          <w:tab w:val="left" w:pos="3215"/>
        </w:tabs>
        <w:spacing w:line="36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595FC6" w:rsidRDefault="00595FC6" w:rsidP="002832B4">
      <w:pPr>
        <w:tabs>
          <w:tab w:val="left" w:pos="3215"/>
        </w:tabs>
        <w:spacing w:line="36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sectPr w:rsidR="00595F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2928B9"/>
    <w:multiLevelType w:val="multilevel"/>
    <w:tmpl w:val="0EAAD9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DF32EE9"/>
    <w:multiLevelType w:val="multilevel"/>
    <w:tmpl w:val="B80404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BB734CD"/>
    <w:multiLevelType w:val="hybridMultilevel"/>
    <w:tmpl w:val="D2B2A8B8"/>
    <w:lvl w:ilvl="0" w:tplc="D674AAEC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>
    <w:nsid w:val="5F896097"/>
    <w:multiLevelType w:val="hybridMultilevel"/>
    <w:tmpl w:val="F38E1B7C"/>
    <w:lvl w:ilvl="0" w:tplc="C5443836">
      <w:start w:val="1"/>
      <w:numFmt w:val="decimal"/>
      <w:lvlText w:val="%1.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>
    <w:nsid w:val="76207AE8"/>
    <w:multiLevelType w:val="multilevel"/>
    <w:tmpl w:val="BABC389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50F"/>
    <w:rsid w:val="001E3C46"/>
    <w:rsid w:val="00241E3E"/>
    <w:rsid w:val="002832B4"/>
    <w:rsid w:val="0037650F"/>
    <w:rsid w:val="00392991"/>
    <w:rsid w:val="004E167A"/>
    <w:rsid w:val="00595FC6"/>
    <w:rsid w:val="007C0E26"/>
    <w:rsid w:val="009869BD"/>
    <w:rsid w:val="00BE782D"/>
    <w:rsid w:val="00C63424"/>
    <w:rsid w:val="00D20FD2"/>
    <w:rsid w:val="00E20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B1FC9A-283E-49BD-832F-920FAA756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7650F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37650F"/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37650F"/>
    <w:pPr>
      <w:ind w:left="720"/>
      <w:contextualSpacing/>
    </w:pPr>
  </w:style>
  <w:style w:type="character" w:customStyle="1" w:styleId="a6">
    <w:name w:val="Основной текст_"/>
    <w:basedOn w:val="a0"/>
    <w:link w:val="1"/>
    <w:rsid w:val="00BE782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6"/>
    <w:rsid w:val="00BE782D"/>
    <w:pPr>
      <w:widowControl w:val="0"/>
      <w:shd w:val="clear" w:color="auto" w:fill="FFFFFF"/>
      <w:spacing w:after="0" w:line="288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10">
    <w:name w:val="Заголовок №1_"/>
    <w:basedOn w:val="a0"/>
    <w:link w:val="11"/>
    <w:rsid w:val="00BE782D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BE782D"/>
    <w:pPr>
      <w:widowControl w:val="0"/>
      <w:shd w:val="clear" w:color="auto" w:fill="FFFFFF"/>
      <w:spacing w:after="80" w:line="286" w:lineRule="auto"/>
      <w:ind w:firstLine="7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D20F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20F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742</Words>
  <Characters>4233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Наталья В. Топилина</cp:lastModifiedBy>
  <cp:revision>8</cp:revision>
  <cp:lastPrinted>2021-01-28T01:52:00Z</cp:lastPrinted>
  <dcterms:created xsi:type="dcterms:W3CDTF">2021-01-27T05:47:00Z</dcterms:created>
  <dcterms:modified xsi:type="dcterms:W3CDTF">2024-01-26T00:31:00Z</dcterms:modified>
</cp:coreProperties>
</file>