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E795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A1A6A1" wp14:editId="3E826001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9CF91F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30E0ABA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7CBE7422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317A3237" w14:textId="77777777" w:rsidR="00B70E78" w:rsidRDefault="00B70E78">
      <w:pPr>
        <w:jc w:val="center"/>
        <w:rPr>
          <w:b/>
          <w:sz w:val="28"/>
          <w:szCs w:val="28"/>
        </w:rPr>
      </w:pPr>
    </w:p>
    <w:p w14:paraId="37E5372E" w14:textId="77777777" w:rsidR="00B70E78" w:rsidRDefault="002427A2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6F82B953" w14:textId="77777777" w:rsidR="00B70E78" w:rsidRDefault="00B70E78">
      <w:pPr>
        <w:jc w:val="center"/>
        <w:rPr>
          <w:sz w:val="28"/>
          <w:szCs w:val="28"/>
        </w:rPr>
      </w:pPr>
    </w:p>
    <w:p w14:paraId="050C8849" w14:textId="321205F7" w:rsidR="00B70E78" w:rsidRDefault="002427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28.12.2024                                   с.Анучино                                      № 1321</w:t>
      </w:r>
    </w:p>
    <w:p w14:paraId="4CD517FC" w14:textId="77777777" w:rsidR="00B70E78" w:rsidRDefault="00B70E78">
      <w:pPr>
        <w:jc w:val="center"/>
        <w:rPr>
          <w:sz w:val="28"/>
          <w:szCs w:val="28"/>
        </w:rPr>
      </w:pPr>
    </w:p>
    <w:p w14:paraId="2605F29E" w14:textId="77777777" w:rsidR="00B70E78" w:rsidRDefault="002427A2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4D396998" w14:textId="77777777" w:rsidR="00B70E78" w:rsidRDefault="002427A2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2025-2029 годы» </w:t>
      </w:r>
      <w:r>
        <w:rPr>
          <w:b/>
          <w:sz w:val="28"/>
          <w:szCs w:val="28"/>
        </w:rPr>
        <w:t>от 30.08.2024 г №817</w:t>
      </w:r>
    </w:p>
    <w:p w14:paraId="2E94D006" w14:textId="77777777" w:rsidR="00B70E78" w:rsidRDefault="00B70E78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B70E78" w14:paraId="22D37CDD" w14:textId="77777777">
        <w:trPr>
          <w:trHeight w:val="825"/>
        </w:trPr>
        <w:tc>
          <w:tcPr>
            <w:tcW w:w="9639" w:type="dxa"/>
          </w:tcPr>
          <w:p w14:paraId="1DFD4DEC" w14:textId="77777777" w:rsidR="00B70E78" w:rsidRDefault="002427A2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 xml:space="preserve"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19A3251D" w14:textId="77777777" w:rsidR="00B70E78" w:rsidRDefault="00B70E78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2669EE06" w14:textId="77777777" w:rsidR="00B70E78" w:rsidRDefault="00B70E78">
      <w:pPr>
        <w:spacing w:line="360" w:lineRule="auto"/>
        <w:jc w:val="both"/>
        <w:rPr>
          <w:sz w:val="28"/>
          <w:szCs w:val="28"/>
        </w:rPr>
      </w:pPr>
    </w:p>
    <w:p w14:paraId="48DD1773" w14:textId="77777777" w:rsidR="00B70E78" w:rsidRDefault="002427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4D96440" w14:textId="77777777" w:rsidR="00B70E78" w:rsidRDefault="00B70E78">
      <w:pPr>
        <w:spacing w:line="360" w:lineRule="auto"/>
        <w:jc w:val="both"/>
        <w:rPr>
          <w:sz w:val="28"/>
          <w:szCs w:val="28"/>
        </w:rPr>
      </w:pPr>
    </w:p>
    <w:p w14:paraId="02E7E46A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2025-2029 годы» </w:t>
      </w:r>
      <w:r>
        <w:rPr>
          <w:sz w:val="28"/>
          <w:szCs w:val="28"/>
        </w:rPr>
        <w:t>от   30.08.2024 г №817 внести следующие изменения:</w:t>
      </w:r>
    </w:p>
    <w:p w14:paraId="15325EF9" w14:textId="77777777" w:rsidR="00B70E78" w:rsidRDefault="002427A2">
      <w:pPr>
        <w:pStyle w:val="2"/>
        <w:spacing w:after="0" w:line="360" w:lineRule="auto"/>
        <w:ind w:left="0" w:firstLineChars="342" w:firstLine="9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В паспорт Программы,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b"/>
        <w:tblW w:w="9345" w:type="dxa"/>
        <w:tblInd w:w="108" w:type="dxa"/>
        <w:tblLook w:val="04A0" w:firstRow="1" w:lastRow="0" w:firstColumn="1" w:lastColumn="0" w:noHBand="0" w:noVBand="1"/>
      </w:tblPr>
      <w:tblGrid>
        <w:gridCol w:w="2595"/>
        <w:gridCol w:w="6750"/>
      </w:tblGrid>
      <w:tr w:rsidR="00B70E78" w14:paraId="489ED740" w14:textId="77777777">
        <w:tc>
          <w:tcPr>
            <w:tcW w:w="2595" w:type="dxa"/>
          </w:tcPr>
          <w:p w14:paraId="48722D3B" w14:textId="77777777" w:rsidR="00B70E78" w:rsidRDefault="002427A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750" w:type="dxa"/>
          </w:tcPr>
          <w:p w14:paraId="5F3E18CF" w14:textId="77777777" w:rsidR="00B70E78" w:rsidRDefault="002427A2">
            <w:pPr>
              <w:shd w:val="clear" w:color="auto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  <w:shd w:val="clear" w:color="auto" w:fill="FFFFFF" w:themeFill="background1"/>
              </w:rPr>
              <w:t>18181,08 тыс.рублей, в т.ч. по годам:</w:t>
            </w:r>
          </w:p>
          <w:p w14:paraId="6C4A9803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 xml:space="preserve">2025 год </w:t>
            </w:r>
            <w:r>
              <w:rPr>
                <w:color w:val="000000"/>
                <w:sz w:val="28"/>
                <w:szCs w:val="28"/>
              </w:rPr>
              <w:t xml:space="preserve">– 5090,82 </w:t>
            </w:r>
            <w:r>
              <w:rPr>
                <w:sz w:val="28"/>
                <w:szCs w:val="28"/>
              </w:rPr>
              <w:t>тыс.рублей</w:t>
            </w:r>
            <w:r>
              <w:rPr>
                <w:color w:val="000000"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т.ч. из средств местного бюджета – 864,00 тыс.рублей.; из средств федерального и краевого бюджетов – 4226,82 тыс.рублей.</w:t>
            </w:r>
          </w:p>
          <w:p w14:paraId="04B68AA1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2026 год</w:t>
            </w:r>
            <w:r>
              <w:rPr>
                <w:sz w:val="28"/>
                <w:szCs w:val="28"/>
              </w:rPr>
              <w:t xml:space="preserve"> - 3134,07 тыс.рублей.: в т.ч. из средств местного бюджета – 864,00 тыс.рублей; из средств федерального и краевого бюджетов – 2270,07 тыс.рублей.</w:t>
            </w:r>
          </w:p>
          <w:p w14:paraId="69F0E660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2027 год</w:t>
            </w:r>
            <w:r>
              <w:rPr>
                <w:sz w:val="28"/>
                <w:szCs w:val="28"/>
              </w:rPr>
              <w:t xml:space="preserve"> - 3084,51 тыс.рублей.: в т.ч. из средств местного бюджета – 864,00 тыс.рублей; из средств федерального и краевого бюджетов – 2220,51 тыс.рублей.</w:t>
            </w:r>
          </w:p>
          <w:p w14:paraId="59C2F14D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2028 год</w:t>
            </w:r>
            <w:r>
              <w:rPr>
                <w:sz w:val="28"/>
                <w:szCs w:val="28"/>
              </w:rPr>
              <w:t xml:space="preserve"> - 3435,84 тыс.рублей.: в т.ч. из средств местного бюджета – 864,00 тыс.рублей; из средств федерального и краевого бюджетов – 2571,84 тыс.рублей.</w:t>
            </w:r>
          </w:p>
          <w:p w14:paraId="26AFFD8D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2029 год</w:t>
            </w:r>
            <w:r>
              <w:rPr>
                <w:sz w:val="28"/>
                <w:szCs w:val="28"/>
              </w:rPr>
              <w:t xml:space="preserve"> - 3435,84 тыс.рублей.: в т.ч. из средств местного бюджета – 864,00 тыс.рублей; из средств федерального и краевого бюджетов – 2571,84 тыс.рублей.</w:t>
            </w:r>
          </w:p>
        </w:tc>
      </w:tr>
    </w:tbl>
    <w:p w14:paraId="10B4819A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7DCB221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68AA9D3D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45F13BC" w14:textId="77777777" w:rsidR="00B70E78" w:rsidRDefault="002427A2">
      <w:pPr>
        <w:pStyle w:val="ac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приложение 3. Информация о ресурсном обеспечение муниципальной программы, читать в новой редакции:</w:t>
      </w:r>
    </w:p>
    <w:tbl>
      <w:tblPr>
        <w:tblStyle w:val="ab"/>
        <w:tblpPr w:leftFromText="180" w:rightFromText="180" w:vertAnchor="text" w:horzAnchor="page" w:tblpXSpec="center" w:tblpY="968"/>
        <w:tblOverlap w:val="never"/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395"/>
        <w:gridCol w:w="1455"/>
        <w:gridCol w:w="1095"/>
        <w:gridCol w:w="810"/>
        <w:gridCol w:w="780"/>
        <w:gridCol w:w="420"/>
        <w:gridCol w:w="405"/>
        <w:gridCol w:w="491"/>
        <w:gridCol w:w="491"/>
        <w:gridCol w:w="551"/>
        <w:gridCol w:w="525"/>
        <w:gridCol w:w="690"/>
        <w:gridCol w:w="8"/>
      </w:tblGrid>
      <w:tr w:rsidR="00B70E78" w14:paraId="44B748A6" w14:textId="77777777" w:rsidTr="002427A2">
        <w:trPr>
          <w:jc w:val="center"/>
        </w:trPr>
        <w:tc>
          <w:tcPr>
            <w:tcW w:w="450" w:type="dxa"/>
            <w:vMerge w:val="restart"/>
          </w:tcPr>
          <w:p w14:paraId="7E8506AF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505E5D49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4F2DA12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48BEA4D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26A847F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95" w:type="dxa"/>
            <w:vMerge w:val="restart"/>
            <w:shd w:val="clear" w:color="auto" w:fill="FFFFFF" w:themeFill="background1"/>
          </w:tcPr>
          <w:p w14:paraId="20DEA1B5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415" w:type="dxa"/>
            <w:gridSpan w:val="4"/>
            <w:shd w:val="clear" w:color="auto" w:fill="FFFFFF" w:themeFill="background1"/>
          </w:tcPr>
          <w:p w14:paraId="17EE6CB5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56" w:type="dxa"/>
            <w:gridSpan w:val="6"/>
            <w:shd w:val="clear" w:color="auto" w:fill="FFFFFF" w:themeFill="background1"/>
          </w:tcPr>
          <w:p w14:paraId="30CD07F6" w14:textId="77777777" w:rsidR="00B70E78" w:rsidRDefault="002427A2">
            <w:pPr>
              <w:ind w:rightChars="33" w:right="7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B70E78" w14:paraId="6F691E11" w14:textId="77777777" w:rsidTr="002427A2">
        <w:trPr>
          <w:gridAfter w:val="1"/>
          <w:wAfter w:w="8" w:type="dxa"/>
          <w:cantSplit/>
          <w:trHeight w:val="1329"/>
          <w:jc w:val="center"/>
        </w:trPr>
        <w:tc>
          <w:tcPr>
            <w:tcW w:w="450" w:type="dxa"/>
            <w:vMerge/>
          </w:tcPr>
          <w:p w14:paraId="466AF1C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0FCB3C1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02CCE01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vMerge/>
            <w:shd w:val="clear" w:color="auto" w:fill="FFFFFF" w:themeFill="background1"/>
          </w:tcPr>
          <w:p w14:paraId="08BD08B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703A607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780" w:type="dxa"/>
            <w:shd w:val="clear" w:color="auto" w:fill="FFFFFF" w:themeFill="background1"/>
          </w:tcPr>
          <w:p w14:paraId="420533B3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0" w:type="dxa"/>
            <w:shd w:val="clear" w:color="auto" w:fill="FFFFFF" w:themeFill="background1"/>
          </w:tcPr>
          <w:p w14:paraId="5C9D2A6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5" w:type="dxa"/>
            <w:shd w:val="clear" w:color="auto" w:fill="FFFFFF" w:themeFill="background1"/>
          </w:tcPr>
          <w:p w14:paraId="14716D9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5E870DF4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7E2F3562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51" w:type="dxa"/>
            <w:shd w:val="clear" w:color="auto" w:fill="FFFFFF" w:themeFill="background1"/>
            <w:textDirection w:val="btLr"/>
            <w:vAlign w:val="center"/>
          </w:tcPr>
          <w:p w14:paraId="741FF872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25" w:type="dxa"/>
            <w:textDirection w:val="btLr"/>
            <w:vAlign w:val="center"/>
          </w:tcPr>
          <w:p w14:paraId="098B1365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90" w:type="dxa"/>
            <w:textDirection w:val="btLr"/>
            <w:vAlign w:val="center"/>
          </w:tcPr>
          <w:p w14:paraId="3773C569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B70E78" w14:paraId="5E459AD3" w14:textId="77777777" w:rsidTr="002427A2">
        <w:trPr>
          <w:gridAfter w:val="1"/>
          <w:wAfter w:w="8" w:type="dxa"/>
          <w:trHeight w:val="434"/>
          <w:jc w:val="center"/>
        </w:trPr>
        <w:tc>
          <w:tcPr>
            <w:tcW w:w="450" w:type="dxa"/>
            <w:vMerge w:val="restart"/>
          </w:tcPr>
          <w:p w14:paraId="2EB3529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074FBD2" w14:textId="77777777" w:rsidR="00B70E78" w:rsidRDefault="002427A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  <w:shd w:val="clear" w:color="auto" w:fill="FFFFFF"/>
              </w:rPr>
              <w:t xml:space="preserve">Муниципальная программа </w:t>
            </w:r>
            <w:r>
              <w:rPr>
                <w:b/>
                <w:bCs/>
                <w:sz w:val="20"/>
                <w:szCs w:val="20"/>
              </w:rPr>
              <w:t>«Обеспечение жильем молодых семей Анучинског</w:t>
            </w:r>
            <w:r>
              <w:rPr>
                <w:b/>
                <w:bCs/>
                <w:sz w:val="20"/>
                <w:szCs w:val="20"/>
              </w:rPr>
              <w:lastRenderedPageBreak/>
              <w:t>о муниципального округа  на 2025-2029 годы»</w:t>
            </w:r>
          </w:p>
          <w:p w14:paraId="12ED7644" w14:textId="77777777" w:rsidR="00B70E78" w:rsidRDefault="00B70E78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3ADED36A" w14:textId="77777777" w:rsidR="00B70E78" w:rsidRDefault="002427A2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социального развития и молодежной политики администрации АМО;</w:t>
            </w:r>
          </w:p>
          <w:p w14:paraId="116152A4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ФЭУ администрации АМО;</w:t>
            </w:r>
          </w:p>
          <w:p w14:paraId="5DAC1BD8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имущественных и земельных отношений администрации АМО.</w:t>
            </w:r>
          </w:p>
          <w:p w14:paraId="2EB50523" w14:textId="77777777" w:rsidR="00B70E78" w:rsidRDefault="00B70E78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7192D71E" w14:textId="77777777" w:rsidR="00B70E78" w:rsidRDefault="00B70E78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9539E13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7E40244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5137A97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F6E28D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20222A7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59C4911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5090,82</w:t>
            </w:r>
          </w:p>
        </w:tc>
        <w:tc>
          <w:tcPr>
            <w:tcW w:w="491" w:type="dxa"/>
            <w:shd w:val="clear" w:color="auto" w:fill="FFFFFF" w:themeFill="background1"/>
          </w:tcPr>
          <w:p w14:paraId="64FFFCF8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3134,07</w:t>
            </w:r>
          </w:p>
        </w:tc>
        <w:tc>
          <w:tcPr>
            <w:tcW w:w="551" w:type="dxa"/>
            <w:shd w:val="clear" w:color="auto" w:fill="FFFFFF" w:themeFill="background1"/>
          </w:tcPr>
          <w:p w14:paraId="4B98A476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3084,51</w:t>
            </w:r>
          </w:p>
        </w:tc>
        <w:tc>
          <w:tcPr>
            <w:tcW w:w="525" w:type="dxa"/>
          </w:tcPr>
          <w:p w14:paraId="39EA3210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  <w:tc>
          <w:tcPr>
            <w:tcW w:w="690" w:type="dxa"/>
          </w:tcPr>
          <w:p w14:paraId="688F5891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B70E78" w14:paraId="06CA4E0F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2F517CED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643255A1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7A0BF0E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3725D1F1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0F3E67D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67DE1E60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4F40485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7023973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206D8EAC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491" w:type="dxa"/>
            <w:shd w:val="clear" w:color="auto" w:fill="FFFFFF" w:themeFill="background1"/>
          </w:tcPr>
          <w:p w14:paraId="2607270A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7B717A3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4B6A1959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405B39EF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B70E78" w14:paraId="3E296E3F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1A214CD3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0A8CF70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5CEE4A4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3CA41AC6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Краевой и </w:t>
            </w:r>
            <w:r>
              <w:rPr>
                <w:color w:val="000000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7EA3F25F" w14:textId="77777777" w:rsidR="00B70E78" w:rsidRDefault="00B70E78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72961B8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03ABBF93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6EE12BA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F54FA9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lastRenderedPageBreak/>
              <w:t>26,82</w:t>
            </w:r>
          </w:p>
        </w:tc>
        <w:tc>
          <w:tcPr>
            <w:tcW w:w="491" w:type="dxa"/>
            <w:shd w:val="clear" w:color="auto" w:fill="FFFFFF" w:themeFill="background1"/>
          </w:tcPr>
          <w:p w14:paraId="0A1F3B92" w14:textId="77777777" w:rsidR="00B70E78" w:rsidRDefault="002427A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  <w:r>
              <w:rPr>
                <w:sz w:val="20"/>
                <w:szCs w:val="20"/>
              </w:rPr>
              <w:lastRenderedPageBreak/>
              <w:t>70,07</w:t>
            </w:r>
          </w:p>
        </w:tc>
        <w:tc>
          <w:tcPr>
            <w:tcW w:w="551" w:type="dxa"/>
            <w:shd w:val="clear" w:color="auto" w:fill="FFFFFF" w:themeFill="background1"/>
          </w:tcPr>
          <w:p w14:paraId="6B3CFE0B" w14:textId="77777777" w:rsidR="00B70E78" w:rsidRDefault="002427A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222</w:t>
            </w:r>
            <w:r>
              <w:rPr>
                <w:sz w:val="20"/>
                <w:szCs w:val="20"/>
              </w:rPr>
              <w:lastRenderedPageBreak/>
              <w:t>0,51</w:t>
            </w:r>
          </w:p>
        </w:tc>
        <w:tc>
          <w:tcPr>
            <w:tcW w:w="525" w:type="dxa"/>
          </w:tcPr>
          <w:p w14:paraId="1DEADA11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257</w:t>
            </w:r>
            <w:r>
              <w:rPr>
                <w:sz w:val="20"/>
                <w:szCs w:val="20"/>
              </w:rPr>
              <w:lastRenderedPageBreak/>
              <w:t>1,84</w:t>
            </w:r>
          </w:p>
        </w:tc>
        <w:tc>
          <w:tcPr>
            <w:tcW w:w="690" w:type="dxa"/>
          </w:tcPr>
          <w:p w14:paraId="55BC9192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2571,</w:t>
            </w:r>
            <w:r>
              <w:rPr>
                <w:sz w:val="20"/>
                <w:szCs w:val="20"/>
              </w:rPr>
              <w:lastRenderedPageBreak/>
              <w:t>84</w:t>
            </w:r>
          </w:p>
        </w:tc>
      </w:tr>
      <w:tr w:rsidR="00B70E78" w14:paraId="6F60753A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 w:val="restart"/>
          </w:tcPr>
          <w:p w14:paraId="5677496B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948623E" w14:textId="77777777" w:rsidR="00B70E78" w:rsidRDefault="002427A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Основное мероприятие</w:t>
            </w:r>
          </w:p>
          <w:p w14:paraId="28EDAC3B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40F526C1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</w:t>
            </w:r>
          </w:p>
          <w:p w14:paraId="17DC935B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социальных выплат молодым семьям – участникам программы</w:t>
            </w:r>
          </w:p>
          <w:p w14:paraId="040DCA5A" w14:textId="77777777" w:rsidR="00B70E78" w:rsidRDefault="00B70E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20188C54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социального развития и молодежной политики администрации АМО; </w:t>
            </w:r>
          </w:p>
          <w:p w14:paraId="68CC3DBE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ФЭУ администрации АМО;</w:t>
            </w:r>
          </w:p>
          <w:p w14:paraId="7E6989F2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имущественных и земельных отношений администрации АМО;</w:t>
            </w:r>
          </w:p>
          <w:p w14:paraId="31DE06A5" w14:textId="77777777" w:rsidR="00B70E78" w:rsidRDefault="00B70E78">
            <w:pPr>
              <w:pStyle w:val="aa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DB1B9F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1638F4C8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2213564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AE1AF6B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1F137C9B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9A00CE4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5090,82</w:t>
            </w:r>
          </w:p>
        </w:tc>
        <w:tc>
          <w:tcPr>
            <w:tcW w:w="491" w:type="dxa"/>
            <w:shd w:val="clear" w:color="auto" w:fill="FFFFFF" w:themeFill="background1"/>
          </w:tcPr>
          <w:p w14:paraId="1C1B64B7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3134,07</w:t>
            </w:r>
          </w:p>
        </w:tc>
        <w:tc>
          <w:tcPr>
            <w:tcW w:w="551" w:type="dxa"/>
            <w:shd w:val="clear" w:color="auto" w:fill="FFFFFF" w:themeFill="background1"/>
          </w:tcPr>
          <w:p w14:paraId="61F38ACF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3084,51</w:t>
            </w:r>
          </w:p>
        </w:tc>
        <w:tc>
          <w:tcPr>
            <w:tcW w:w="525" w:type="dxa"/>
          </w:tcPr>
          <w:p w14:paraId="5721083B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  <w:tc>
          <w:tcPr>
            <w:tcW w:w="690" w:type="dxa"/>
          </w:tcPr>
          <w:p w14:paraId="2945A1E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B70E78" w14:paraId="21F6C1D7" w14:textId="77777777" w:rsidTr="002427A2">
        <w:trPr>
          <w:gridAfter w:val="1"/>
          <w:wAfter w:w="8" w:type="dxa"/>
          <w:trHeight w:val="1356"/>
          <w:jc w:val="center"/>
        </w:trPr>
        <w:tc>
          <w:tcPr>
            <w:tcW w:w="450" w:type="dxa"/>
            <w:vMerge/>
          </w:tcPr>
          <w:p w14:paraId="627E2442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1C41F14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28D25A48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8DE510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3D831D7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47FD084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134744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645D766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70940024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491" w:type="dxa"/>
            <w:shd w:val="clear" w:color="auto" w:fill="FFFFFF" w:themeFill="background1"/>
          </w:tcPr>
          <w:p w14:paraId="78D66427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53CD2EC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01880620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5A5FA2D6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B70E78" w14:paraId="5F57B1FB" w14:textId="77777777" w:rsidTr="002427A2">
        <w:trPr>
          <w:gridAfter w:val="1"/>
          <w:wAfter w:w="8" w:type="dxa"/>
          <w:trHeight w:val="1396"/>
          <w:jc w:val="center"/>
        </w:trPr>
        <w:tc>
          <w:tcPr>
            <w:tcW w:w="450" w:type="dxa"/>
            <w:vMerge/>
          </w:tcPr>
          <w:p w14:paraId="127708B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7B96CD8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63581EA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469C6EF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7A5AD1F3" w14:textId="77777777" w:rsidR="00B70E78" w:rsidRDefault="00B70E78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093542A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B4ABF62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5D9CEDB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68585A86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4226,82</w:t>
            </w:r>
          </w:p>
        </w:tc>
        <w:tc>
          <w:tcPr>
            <w:tcW w:w="491" w:type="dxa"/>
            <w:shd w:val="clear" w:color="auto" w:fill="FFFFFF" w:themeFill="background1"/>
          </w:tcPr>
          <w:p w14:paraId="2095A6BD" w14:textId="77777777" w:rsidR="00B70E78" w:rsidRDefault="002427A2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2270,07</w:t>
            </w:r>
          </w:p>
        </w:tc>
        <w:tc>
          <w:tcPr>
            <w:tcW w:w="551" w:type="dxa"/>
            <w:shd w:val="clear" w:color="auto" w:fill="FFFFFF" w:themeFill="background1"/>
          </w:tcPr>
          <w:p w14:paraId="282A7542" w14:textId="77777777" w:rsidR="00B70E78" w:rsidRDefault="002427A2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2220,51</w:t>
            </w:r>
          </w:p>
        </w:tc>
        <w:tc>
          <w:tcPr>
            <w:tcW w:w="525" w:type="dxa"/>
          </w:tcPr>
          <w:p w14:paraId="7FE11B39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  <w:tc>
          <w:tcPr>
            <w:tcW w:w="690" w:type="dxa"/>
          </w:tcPr>
          <w:p w14:paraId="79DE4706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</w:tr>
    </w:tbl>
    <w:p w14:paraId="4253CD50" w14:textId="77777777" w:rsidR="00B70E78" w:rsidRDefault="00B70E78">
      <w:pPr>
        <w:pStyle w:val="2"/>
        <w:spacing w:after="0" w:line="360" w:lineRule="auto"/>
        <w:ind w:left="0"/>
        <w:jc w:val="both"/>
        <w:rPr>
          <w:bCs/>
          <w:sz w:val="28"/>
          <w:szCs w:val="28"/>
        </w:rPr>
      </w:pPr>
    </w:p>
    <w:p w14:paraId="23F85BD1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09E72E08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Контроль за исполнением настоящего постановления оставляю за собой.</w:t>
      </w:r>
    </w:p>
    <w:p w14:paraId="04DD98DD" w14:textId="77777777" w:rsidR="00B70E78" w:rsidRDefault="00B70E78">
      <w:pPr>
        <w:jc w:val="both"/>
        <w:rPr>
          <w:sz w:val="28"/>
          <w:szCs w:val="28"/>
        </w:rPr>
      </w:pPr>
    </w:p>
    <w:p w14:paraId="443E135A" w14:textId="77777777" w:rsidR="00B70E78" w:rsidRDefault="00B70E78">
      <w:pPr>
        <w:jc w:val="both"/>
        <w:rPr>
          <w:sz w:val="28"/>
          <w:szCs w:val="28"/>
        </w:rPr>
      </w:pPr>
    </w:p>
    <w:p w14:paraId="1C793EF6" w14:textId="77777777" w:rsidR="00B70E78" w:rsidRDefault="00242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Анучинского </w:t>
      </w:r>
    </w:p>
    <w:p w14:paraId="72711FFB" w14:textId="77777777" w:rsidR="00B70E78" w:rsidRDefault="002427A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А.Я. Янчук</w:t>
      </w:r>
    </w:p>
    <w:p w14:paraId="78E4DE5C" w14:textId="77777777" w:rsidR="00B70E78" w:rsidRDefault="00B70E78"/>
    <w:p w14:paraId="7F336B20" w14:textId="77777777" w:rsidR="00B70E78" w:rsidRDefault="00B70E78"/>
    <w:sectPr w:rsidR="00B70E78">
      <w:pgSz w:w="11906" w:h="16838"/>
      <w:pgMar w:top="654" w:right="850" w:bottom="5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0291" w14:textId="77777777" w:rsidR="00FA7C67" w:rsidRDefault="00FA7C67">
      <w:r>
        <w:separator/>
      </w:r>
    </w:p>
  </w:endnote>
  <w:endnote w:type="continuationSeparator" w:id="0">
    <w:p w14:paraId="251F5EA1" w14:textId="77777777" w:rsidR="00FA7C67" w:rsidRDefault="00FA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13942" w14:textId="77777777" w:rsidR="00FA7C67" w:rsidRDefault="00FA7C67">
      <w:r>
        <w:separator/>
      </w:r>
    </w:p>
  </w:footnote>
  <w:footnote w:type="continuationSeparator" w:id="0">
    <w:p w14:paraId="151F6437" w14:textId="77777777" w:rsidR="00FA7C67" w:rsidRDefault="00FA7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5728C4"/>
    <w:multiLevelType w:val="multilevel"/>
    <w:tmpl w:val="605728C4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 w16cid:durableId="178738831">
    <w:abstractNumId w:val="2"/>
  </w:num>
  <w:num w:numId="2" w16cid:durableId="1034576843">
    <w:abstractNumId w:val="1"/>
  </w:num>
  <w:num w:numId="3" w16cid:durableId="54004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095A10"/>
    <w:rsid w:val="001207DA"/>
    <w:rsid w:val="001307FC"/>
    <w:rsid w:val="0016688E"/>
    <w:rsid w:val="00195C39"/>
    <w:rsid w:val="002427A2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70E78"/>
    <w:rsid w:val="00B814E0"/>
    <w:rsid w:val="00BD5FFE"/>
    <w:rsid w:val="00BD723D"/>
    <w:rsid w:val="00BF5D68"/>
    <w:rsid w:val="00C23726"/>
    <w:rsid w:val="00C524E3"/>
    <w:rsid w:val="00CE05C7"/>
    <w:rsid w:val="00CF3CA6"/>
    <w:rsid w:val="00CF6A29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A7C67"/>
    <w:rsid w:val="00FD1969"/>
    <w:rsid w:val="00FD2ECD"/>
    <w:rsid w:val="00FF57F5"/>
    <w:rsid w:val="0FE9515B"/>
    <w:rsid w:val="340A6EA1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FCE8"/>
  <w15:docId w15:val="{90C64590-A514-44C5-BAB9-4911B736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a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table" w:styleId="ab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zh-CN"/>
    </w:rPr>
  </w:style>
  <w:style w:type="character" w:customStyle="1" w:styleId="WW8Num1z3">
    <w:name w:val="WW8Num1z3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3711</Characters>
  <Application>Microsoft Office Word</Application>
  <DocSecurity>0</DocSecurity>
  <Lines>30</Lines>
  <Paragraphs>8</Paragraphs>
  <ScaleCrop>false</ScaleCrop>
  <Company>Microsoft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2023-01-18T00:20:00Z</cp:lastPrinted>
  <dcterms:created xsi:type="dcterms:W3CDTF">2025-01-14T00:00:00Z</dcterms:created>
  <dcterms:modified xsi:type="dcterms:W3CDTF">2025-01-14T00:00:00Z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C88A41B7CFF34499AAF28F0E80622AAB_13</vt:lpwstr>
  </property>
</Properties>
</file>