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2D15C9" w14:textId="03F433C7" w:rsidR="00077EE2" w:rsidRDefault="00077EE2">
      <w:pPr>
        <w:shd w:val="clear" w:color="auto" w:fill="FFFFFF"/>
        <w:spacing w:line="360" w:lineRule="auto"/>
        <w:rPr>
          <w:rFonts w:ascii="Tinos" w:hAnsi="Tinos"/>
          <w:color w:val="000000"/>
          <w:sz w:val="24"/>
          <w:szCs w:val="24"/>
        </w:rPr>
      </w:pPr>
    </w:p>
    <w:p w14:paraId="4A72FADC" w14:textId="77777777" w:rsidR="00E0061C" w:rsidRDefault="00E0061C">
      <w:pPr>
        <w:shd w:val="clear" w:color="auto" w:fill="FFFFFF"/>
        <w:spacing w:line="360" w:lineRule="auto"/>
        <w:rPr>
          <w:rFonts w:ascii="Tinos" w:hAnsi="Tinos"/>
          <w:color w:val="000000"/>
          <w:sz w:val="24"/>
          <w:szCs w:val="24"/>
        </w:rPr>
      </w:pPr>
    </w:p>
    <w:p w14:paraId="65A97A16" w14:textId="74DE83A5" w:rsidR="00077EE2" w:rsidRPr="005D7E56" w:rsidRDefault="008D097B" w:rsidP="005D7E56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B6456FF" wp14:editId="536A731D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45E2F">
        <w:rPr>
          <w:rFonts w:ascii="Times New Roman" w:hAnsi="Times New Roman" w:cs="Times New Roman"/>
          <w:noProof/>
          <w:sz w:val="28"/>
          <w:szCs w:val="28"/>
        </w:rPr>
        <w:pict w14:anchorId="48DD825A">
          <v:rect id="Изображение1" o:spid="_x0000_s1026" style="position:absolute;left:0;text-align:left;margin-left:382.7pt;margin-top:-13.5pt;width:110pt;height:30.8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" stroked="f">
            <v:textbox>
              <w:txbxContent>
                <w:p w14:paraId="4DAE7EAE" w14:textId="77777777" w:rsidR="00077EE2" w:rsidRDefault="00077EE2">
                  <w:pPr>
                    <w:pStyle w:val="af2"/>
                    <w:rPr>
                      <w:color w:val="000000"/>
                    </w:rPr>
                  </w:pPr>
                </w:p>
              </w:txbxContent>
            </v:textbox>
          </v:rect>
        </w:pict>
      </w:r>
    </w:p>
    <w:p w14:paraId="31BD956E" w14:textId="77777777" w:rsidR="00077EE2" w:rsidRPr="005D7E56" w:rsidRDefault="008D097B" w:rsidP="00E53513">
      <w:pPr>
        <w:pStyle w:val="22"/>
        <w:spacing w:before="57" w:after="57"/>
        <w:jc w:val="center"/>
        <w:rPr>
          <w:sz w:val="28"/>
          <w:szCs w:val="28"/>
        </w:rPr>
      </w:pPr>
      <w:r w:rsidRPr="005D7E56">
        <w:rPr>
          <w:b/>
          <w:sz w:val="28"/>
          <w:szCs w:val="28"/>
        </w:rPr>
        <w:t>АДМИНИСТРАЦИЯ</w:t>
      </w:r>
    </w:p>
    <w:p w14:paraId="59C6C195" w14:textId="77777777" w:rsidR="00E53513" w:rsidRDefault="008D097B" w:rsidP="00E53513">
      <w:pPr>
        <w:pStyle w:val="22"/>
        <w:spacing w:before="57" w:after="57"/>
        <w:jc w:val="center"/>
        <w:rPr>
          <w:b/>
          <w:sz w:val="28"/>
          <w:szCs w:val="28"/>
        </w:rPr>
      </w:pPr>
      <w:r w:rsidRPr="005D7E56">
        <w:rPr>
          <w:b/>
          <w:sz w:val="28"/>
          <w:szCs w:val="28"/>
        </w:rPr>
        <w:t xml:space="preserve">АНУЧИНСКОГО МУНИЦИПАЛЬНОГО </w:t>
      </w:r>
      <w:r w:rsidR="00DB516F" w:rsidRPr="005D7E56">
        <w:rPr>
          <w:b/>
          <w:sz w:val="28"/>
          <w:szCs w:val="28"/>
        </w:rPr>
        <w:t>ОКРУГА</w:t>
      </w:r>
    </w:p>
    <w:p w14:paraId="511A64F7" w14:textId="378068AB" w:rsidR="00077EE2" w:rsidRPr="005D7E56" w:rsidRDefault="00E53513" w:rsidP="00E53513">
      <w:pPr>
        <w:pStyle w:val="22"/>
        <w:spacing w:before="57" w:after="57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  <w:r w:rsidR="008D097B" w:rsidRPr="005D7E56">
        <w:rPr>
          <w:b/>
          <w:sz w:val="28"/>
          <w:szCs w:val="28"/>
        </w:rPr>
        <w:br/>
      </w:r>
    </w:p>
    <w:p w14:paraId="2BCDBADB" w14:textId="15AA17F9" w:rsidR="00077EE2" w:rsidRDefault="008D097B" w:rsidP="002E6F8C">
      <w:pPr>
        <w:pStyle w:val="1"/>
        <w:spacing w:line="360" w:lineRule="auto"/>
        <w:jc w:val="center"/>
        <w:rPr>
          <w:sz w:val="28"/>
          <w:szCs w:val="28"/>
        </w:rPr>
      </w:pPr>
      <w:r w:rsidRPr="005D7E56">
        <w:rPr>
          <w:sz w:val="28"/>
          <w:szCs w:val="28"/>
        </w:rPr>
        <w:t>Р А С П О Р Я Ж Е Н И Е</w:t>
      </w:r>
    </w:p>
    <w:p w14:paraId="0E86256D" w14:textId="5B471D18" w:rsidR="00077EE2" w:rsidRPr="005D7E56" w:rsidRDefault="005D6B31" w:rsidP="002E6F8C">
      <w:pPr>
        <w:shd w:val="clear" w:color="auto" w:fill="FFFFF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D6B31">
        <w:rPr>
          <w:rFonts w:ascii="Times New Roman" w:hAnsi="Times New Roman" w:cs="Times New Roman"/>
          <w:sz w:val="28"/>
          <w:szCs w:val="28"/>
        </w:rPr>
        <w:t>21.01</w:t>
      </w:r>
      <w:r>
        <w:t>.</w:t>
      </w:r>
      <w:r w:rsidR="008D097B" w:rsidRPr="005D7E56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5634C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D097B"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г.                                </w:t>
      </w:r>
      <w:r w:rsidR="002E6F8C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8D097B" w:rsidRPr="005D7E56">
        <w:rPr>
          <w:rFonts w:ascii="Times New Roman" w:hAnsi="Times New Roman" w:cs="Times New Roman"/>
          <w:color w:val="000000"/>
          <w:sz w:val="28"/>
          <w:szCs w:val="28"/>
        </w:rPr>
        <w:t>с. Анучино                                             №</w:t>
      </w:r>
      <w:r>
        <w:rPr>
          <w:rFonts w:ascii="Times New Roman" w:hAnsi="Times New Roman" w:cs="Times New Roman"/>
          <w:color w:val="000000"/>
          <w:sz w:val="28"/>
          <w:szCs w:val="28"/>
        </w:rPr>
        <w:t>26</w:t>
      </w:r>
      <w:r w:rsidR="005634C9">
        <w:rPr>
          <w:rFonts w:ascii="Times New Roman" w:hAnsi="Times New Roman" w:cs="Times New Roman"/>
          <w:color w:val="000000"/>
          <w:sz w:val="28"/>
          <w:szCs w:val="28"/>
        </w:rPr>
        <w:t>-р</w:t>
      </w:r>
    </w:p>
    <w:p w14:paraId="4B566D1C" w14:textId="77777777" w:rsidR="00077EE2" w:rsidRPr="00993B32" w:rsidRDefault="008D097B" w:rsidP="005D7E56">
      <w:pPr>
        <w:shd w:val="clear" w:color="auto" w:fill="FFFFFF"/>
        <w:spacing w:before="114" w:after="314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_DdeLink__512_955581454"/>
      <w:bookmarkStart w:id="1" w:name="_Hlk59199409"/>
      <w:r w:rsidRPr="00993B3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О </w:t>
      </w:r>
      <w:r w:rsidRPr="00993B32">
        <w:rPr>
          <w:rFonts w:ascii="Times New Roman" w:hAnsi="Times New Roman" w:cs="Times New Roman"/>
          <w:b/>
          <w:sz w:val="28"/>
          <w:szCs w:val="28"/>
        </w:rPr>
        <w:t xml:space="preserve">проведении аукциона </w:t>
      </w:r>
      <w:r w:rsidRPr="00993B3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на право заключения </w:t>
      </w:r>
      <w:proofErr w:type="gramStart"/>
      <w:r w:rsidRPr="00993B3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договора  аренды</w:t>
      </w:r>
      <w:proofErr w:type="gramEnd"/>
      <w:r w:rsidRPr="00993B3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земельного  участка и  утверждении состава аукционной комиссии</w:t>
      </w:r>
      <w:bookmarkEnd w:id="0"/>
    </w:p>
    <w:bookmarkEnd w:id="1"/>
    <w:p w14:paraId="4DA4B2F2" w14:textId="6E93DFCF" w:rsidR="00077EE2" w:rsidRPr="005634C9" w:rsidRDefault="008D097B" w:rsidP="005D7E5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color w:val="000000"/>
          <w:spacing w:val="10"/>
          <w:sz w:val="28"/>
          <w:szCs w:val="28"/>
        </w:rPr>
        <w:tab/>
      </w:r>
      <w:r w:rsidRPr="005634C9">
        <w:rPr>
          <w:rFonts w:ascii="Times New Roman" w:hAnsi="Times New Roman" w:cs="Times New Roman"/>
          <w:color w:val="000000"/>
          <w:spacing w:val="10"/>
          <w:sz w:val="28"/>
          <w:szCs w:val="28"/>
        </w:rPr>
        <w:t>Руководствуясь ст. 39.11, 39.12 Земельного кодекса Российской Федерации</w:t>
      </w:r>
      <w:r w:rsidRPr="005634C9">
        <w:rPr>
          <w:rFonts w:ascii="Times New Roman" w:hAnsi="Times New Roman" w:cs="Times New Roman"/>
          <w:color w:val="000000"/>
          <w:sz w:val="28"/>
          <w:szCs w:val="28"/>
        </w:rPr>
        <w:t xml:space="preserve">, на основании </w:t>
      </w:r>
      <w:r w:rsidR="00DB516F" w:rsidRPr="005634C9">
        <w:rPr>
          <w:rFonts w:ascii="Times New Roman" w:hAnsi="Times New Roman" w:cs="Times New Roman"/>
          <w:color w:val="000000"/>
          <w:sz w:val="28"/>
          <w:szCs w:val="28"/>
        </w:rPr>
        <w:t>Устава</w:t>
      </w:r>
      <w:r w:rsidR="00E53513" w:rsidRPr="005634C9"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округа Приморского края</w:t>
      </w:r>
    </w:p>
    <w:p w14:paraId="4271DDB5" w14:textId="0A9528B0" w:rsidR="00077EE2" w:rsidRPr="005634C9" w:rsidRDefault="008D097B" w:rsidP="005D7E5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4C9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  <w:t>Провести</w:t>
      </w:r>
      <w:r w:rsidRPr="005634C9">
        <w:rPr>
          <w:rFonts w:ascii="Times New Roman" w:hAnsi="Times New Roman" w:cs="Times New Roman"/>
          <w:sz w:val="28"/>
          <w:szCs w:val="28"/>
        </w:rPr>
        <w:t xml:space="preserve"> аукцион на право заключения договора аренды земельного участка, открытого по составу участников </w:t>
      </w:r>
      <w:r w:rsidRPr="005634C9">
        <w:rPr>
          <w:rFonts w:ascii="Times New Roman" w:hAnsi="Times New Roman" w:cs="Times New Roman"/>
          <w:color w:val="000000"/>
          <w:spacing w:val="-2"/>
          <w:sz w:val="28"/>
          <w:szCs w:val="28"/>
        </w:rPr>
        <w:t>и открытого по форме подачи предложений о ежегодном размере арендной платы на земельные участки по</w:t>
      </w:r>
      <w:r w:rsidRPr="005634C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лотам:</w:t>
      </w:r>
    </w:p>
    <w:p w14:paraId="0A60C433" w14:textId="77777777" w:rsidR="00EF359B" w:rsidRPr="00EF359B" w:rsidRDefault="008D097B" w:rsidP="00EF359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634C9">
        <w:rPr>
          <w:rFonts w:ascii="Times New Roman" w:hAnsi="Times New Roman" w:cs="Times New Roman"/>
          <w:sz w:val="28"/>
          <w:szCs w:val="28"/>
        </w:rPr>
        <w:tab/>
      </w:r>
      <w:r w:rsidR="00EF359B" w:rsidRPr="00EF359B">
        <w:rPr>
          <w:rFonts w:ascii="Times New Roman" w:hAnsi="Times New Roman"/>
          <w:b/>
          <w:sz w:val="28"/>
          <w:szCs w:val="28"/>
        </w:rPr>
        <w:t>Лот №1</w:t>
      </w:r>
      <w:r w:rsidR="00EF359B" w:rsidRPr="00EF359B">
        <w:rPr>
          <w:rFonts w:ascii="Times New Roman" w:hAnsi="Times New Roman"/>
          <w:bCs/>
          <w:sz w:val="28"/>
          <w:szCs w:val="28"/>
        </w:rPr>
        <w:t xml:space="preserve"> Кадастровый номер земельного участка – 25:01:150001:2308 площадь 2307 </w:t>
      </w:r>
      <w:proofErr w:type="spellStart"/>
      <w:proofErr w:type="gramStart"/>
      <w:r w:rsidR="00EF359B" w:rsidRPr="00EF359B">
        <w:rPr>
          <w:rFonts w:ascii="Times New Roman" w:hAnsi="Times New Roman"/>
          <w:bCs/>
          <w:sz w:val="28"/>
          <w:szCs w:val="28"/>
        </w:rPr>
        <w:t>кв.м</w:t>
      </w:r>
      <w:proofErr w:type="spellEnd"/>
      <w:proofErr w:type="gramEnd"/>
      <w:r w:rsidR="00EF359B" w:rsidRPr="00EF359B">
        <w:rPr>
          <w:rFonts w:ascii="Times New Roman" w:hAnsi="Times New Roman"/>
          <w:bCs/>
          <w:sz w:val="28"/>
          <w:szCs w:val="28"/>
        </w:rPr>
        <w:t>, категория земель – земли 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104 м от ориентира по направлению на северо-запад. Почтовый адрес ориентира: Приморский край, Анучинский район, с. Анучино, ул. Степная, д.2. Разрешенное использование земельного участка: под индивидуальное жилищное строительство. Срок действия договора аренды 20 лет. Начальная цена предмета аукциона: ежегодный размер арендной платы.</w:t>
      </w:r>
    </w:p>
    <w:p w14:paraId="3D53821D" w14:textId="77777777" w:rsidR="00EF359B" w:rsidRPr="00EF359B" w:rsidRDefault="00EF359B" w:rsidP="00EF359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359B">
        <w:rPr>
          <w:rFonts w:ascii="Times New Roman" w:hAnsi="Times New Roman"/>
          <w:b/>
          <w:sz w:val="28"/>
          <w:szCs w:val="28"/>
        </w:rPr>
        <w:lastRenderedPageBreak/>
        <w:t>Лот № 2</w:t>
      </w:r>
      <w:r w:rsidRPr="00EF359B">
        <w:rPr>
          <w:rFonts w:ascii="Times New Roman" w:hAnsi="Times New Roman"/>
          <w:bCs/>
          <w:sz w:val="28"/>
          <w:szCs w:val="28"/>
        </w:rPr>
        <w:t xml:space="preserve"> Кадастровый номер земельного участка – 25:01:090001:1296 площадь 856 </w:t>
      </w:r>
      <w:proofErr w:type="spellStart"/>
      <w:proofErr w:type="gramStart"/>
      <w:r w:rsidRPr="00EF359B">
        <w:rPr>
          <w:rFonts w:ascii="Times New Roman" w:hAnsi="Times New Roman"/>
          <w:bCs/>
          <w:sz w:val="28"/>
          <w:szCs w:val="28"/>
        </w:rPr>
        <w:t>кв.м</w:t>
      </w:r>
      <w:proofErr w:type="spellEnd"/>
      <w:proofErr w:type="gramEnd"/>
      <w:r w:rsidRPr="00EF359B">
        <w:rPr>
          <w:rFonts w:ascii="Times New Roman" w:hAnsi="Times New Roman"/>
          <w:bCs/>
          <w:sz w:val="28"/>
          <w:szCs w:val="28"/>
        </w:rPr>
        <w:t>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83 м от ориентира по направлению на северо-запад. Почтовый адрес ориентира: Приморский край, Анучинский район, с. Пухово, ул. Набережная, д.6.  Разрешенное использование земельного участка: для индивидуального жилищного строительства. Срок действия договора аренды 20 лет. Начальная цена предмета аукциона: ежегодный размер арендной платы.</w:t>
      </w:r>
    </w:p>
    <w:p w14:paraId="47B3651B" w14:textId="77777777" w:rsidR="00EF359B" w:rsidRPr="00EF359B" w:rsidRDefault="00EF359B" w:rsidP="00EF359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359B">
        <w:rPr>
          <w:rFonts w:ascii="Times New Roman" w:hAnsi="Times New Roman"/>
          <w:b/>
          <w:sz w:val="28"/>
          <w:szCs w:val="28"/>
        </w:rPr>
        <w:t>Лот № 3</w:t>
      </w:r>
      <w:r w:rsidRPr="00EF359B">
        <w:rPr>
          <w:rFonts w:ascii="Times New Roman" w:hAnsi="Times New Roman"/>
          <w:bCs/>
          <w:sz w:val="28"/>
          <w:szCs w:val="28"/>
        </w:rPr>
        <w:t xml:space="preserve"> Кадастровый номер земельного участка – 25:01:000000:</w:t>
      </w:r>
      <w:proofErr w:type="gramStart"/>
      <w:r w:rsidRPr="00EF359B">
        <w:rPr>
          <w:rFonts w:ascii="Times New Roman" w:hAnsi="Times New Roman"/>
          <w:bCs/>
          <w:sz w:val="28"/>
          <w:szCs w:val="28"/>
        </w:rPr>
        <w:t>875  площадь</w:t>
      </w:r>
      <w:proofErr w:type="gramEnd"/>
      <w:r w:rsidRPr="00EF359B">
        <w:rPr>
          <w:rFonts w:ascii="Times New Roman" w:hAnsi="Times New Roman"/>
          <w:bCs/>
          <w:sz w:val="28"/>
          <w:szCs w:val="28"/>
        </w:rPr>
        <w:t xml:space="preserve"> 2983 </w:t>
      </w:r>
      <w:proofErr w:type="spellStart"/>
      <w:r w:rsidRPr="00EF359B">
        <w:rPr>
          <w:rFonts w:ascii="Times New Roman" w:hAnsi="Times New Roman"/>
          <w:bCs/>
          <w:sz w:val="28"/>
          <w:szCs w:val="28"/>
        </w:rPr>
        <w:t>кв.м</w:t>
      </w:r>
      <w:proofErr w:type="spellEnd"/>
      <w:r w:rsidRPr="00EF359B">
        <w:rPr>
          <w:rFonts w:ascii="Times New Roman" w:hAnsi="Times New Roman"/>
          <w:bCs/>
          <w:sz w:val="28"/>
          <w:szCs w:val="28"/>
        </w:rPr>
        <w:t xml:space="preserve">, категория земель – земли населенных пунктов. </w:t>
      </w:r>
      <w:r w:rsidRPr="00EF359B">
        <w:rPr>
          <w:rFonts w:ascii="Times New Roman" w:hAnsi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участка. Ориентир нежилое здание. Участок находится примерно в 31 м от ориентира по направлению на </w:t>
      </w:r>
      <w:proofErr w:type="spellStart"/>
      <w:r w:rsidRPr="00EF359B">
        <w:rPr>
          <w:rFonts w:ascii="Times New Roman" w:hAnsi="Times New Roman"/>
          <w:sz w:val="28"/>
          <w:szCs w:val="28"/>
        </w:rPr>
        <w:t>юго</w:t>
      </w:r>
      <w:proofErr w:type="spellEnd"/>
      <w:r w:rsidRPr="00EF359B">
        <w:rPr>
          <w:rFonts w:ascii="Times New Roman" w:hAnsi="Times New Roman"/>
          <w:sz w:val="28"/>
          <w:szCs w:val="28"/>
        </w:rPr>
        <w:t xml:space="preserve"> -восток. Почтовый адрес ориентира: Приморский край, Анучинский район, п. Тигровый, ул. </w:t>
      </w:r>
      <w:proofErr w:type="gramStart"/>
      <w:r w:rsidRPr="00EF359B">
        <w:rPr>
          <w:rFonts w:ascii="Times New Roman" w:hAnsi="Times New Roman"/>
          <w:sz w:val="28"/>
          <w:szCs w:val="28"/>
        </w:rPr>
        <w:t>Банная,  д.</w:t>
      </w:r>
      <w:proofErr w:type="gramEnd"/>
      <w:r w:rsidRPr="00EF359B">
        <w:rPr>
          <w:rFonts w:ascii="Times New Roman" w:hAnsi="Times New Roman"/>
          <w:sz w:val="28"/>
          <w:szCs w:val="28"/>
        </w:rPr>
        <w:t>3.</w:t>
      </w:r>
      <w:r w:rsidRPr="00EF359B">
        <w:rPr>
          <w:rFonts w:ascii="Times New Roman" w:hAnsi="Times New Roman"/>
          <w:bCs/>
          <w:sz w:val="28"/>
          <w:szCs w:val="28"/>
        </w:rPr>
        <w:t xml:space="preserve">. Разрешенное использование земельного участка: охота и рыбалка. Срок действия договора аренды 20 лет. Начальная цена предмета аукциона: ежегодный размер арендной платы. </w:t>
      </w:r>
    </w:p>
    <w:p w14:paraId="483A9D17" w14:textId="77777777" w:rsidR="00EF359B" w:rsidRPr="00EF359B" w:rsidRDefault="00EF359B" w:rsidP="00EF359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359B">
        <w:rPr>
          <w:rFonts w:ascii="Times New Roman" w:hAnsi="Times New Roman"/>
          <w:b/>
          <w:sz w:val="28"/>
          <w:szCs w:val="28"/>
        </w:rPr>
        <w:t>Лот № 4</w:t>
      </w:r>
      <w:r w:rsidRPr="00EF359B">
        <w:rPr>
          <w:rFonts w:ascii="Times New Roman" w:hAnsi="Times New Roman"/>
          <w:bCs/>
          <w:sz w:val="28"/>
          <w:szCs w:val="28"/>
        </w:rPr>
        <w:t xml:space="preserve"> Кадастровый номер земельного участка – 25:01:000000:873 площадь 4999 кв. м, категория земель – земли населенных пунктов. Местоположение установлено относительно ориентира, расположенного за пределами участка. Ориентир нежилое здание. Участок находится примерно в 15 м от ориентира по направлению на запад. Почтовый адрес ориентира: Приморский край, Анучинский район, п. Тигровый, ул. Банная, д.3. Разрешенное использование земельного участка: охота и рыбалка. Срок действия договора аренды 20 лет. Начальная цена предмета аукциона: ежегодный размер арендной платы. </w:t>
      </w:r>
    </w:p>
    <w:p w14:paraId="0BA964DC" w14:textId="3BF801BC" w:rsidR="00EF359B" w:rsidRPr="00EF359B" w:rsidRDefault="00EF359B" w:rsidP="00EF359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359B">
        <w:rPr>
          <w:rFonts w:ascii="Times New Roman" w:hAnsi="Times New Roman"/>
          <w:b/>
          <w:sz w:val="28"/>
          <w:szCs w:val="28"/>
        </w:rPr>
        <w:t>Лот №5</w:t>
      </w:r>
      <w:r w:rsidRPr="00EF359B">
        <w:rPr>
          <w:rFonts w:ascii="Times New Roman" w:hAnsi="Times New Roman"/>
          <w:bCs/>
          <w:sz w:val="28"/>
          <w:szCs w:val="28"/>
        </w:rPr>
        <w:t xml:space="preserve"> Кадастровый номер земельного участка – 25:01:150001:6189 площадь 1046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45 </w:t>
      </w:r>
      <w:r w:rsidRPr="00EF359B">
        <w:rPr>
          <w:rFonts w:ascii="Times New Roman" w:hAnsi="Times New Roman"/>
          <w:bCs/>
          <w:sz w:val="28"/>
          <w:szCs w:val="28"/>
        </w:rPr>
        <w:lastRenderedPageBreak/>
        <w:t xml:space="preserve">м от ориентира по направлению на восток. Почтовый адрес ориентира: Приморский край, Анучинский район, с. Анучино, ул. Чапаева, д.1.  Разрешенное использование земельного участка: для ведения личного подсобного хозяйства. Срок действия договора аренды 20 </w:t>
      </w:r>
      <w:proofErr w:type="gramStart"/>
      <w:r w:rsidRPr="00EF359B">
        <w:rPr>
          <w:rFonts w:ascii="Times New Roman" w:hAnsi="Times New Roman"/>
          <w:bCs/>
          <w:sz w:val="28"/>
          <w:szCs w:val="28"/>
        </w:rPr>
        <w:t>лет .</w:t>
      </w:r>
      <w:proofErr w:type="gramEnd"/>
      <w:r w:rsidRPr="00EF359B">
        <w:rPr>
          <w:rFonts w:ascii="Times New Roman" w:hAnsi="Times New Roman"/>
          <w:bCs/>
          <w:sz w:val="28"/>
          <w:szCs w:val="28"/>
        </w:rPr>
        <w:t xml:space="preserve"> Начальная цена предмета аукциона: ежегодный размер арендной платы. </w:t>
      </w:r>
    </w:p>
    <w:p w14:paraId="7C8EF5CE" w14:textId="77777777" w:rsidR="00EF359B" w:rsidRPr="00EF359B" w:rsidRDefault="00EF359B" w:rsidP="00EF359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359B">
        <w:rPr>
          <w:rFonts w:ascii="Times New Roman" w:hAnsi="Times New Roman"/>
          <w:b/>
          <w:sz w:val="28"/>
          <w:szCs w:val="28"/>
        </w:rPr>
        <w:t>Лот №6</w:t>
      </w:r>
      <w:r w:rsidRPr="00EF359B">
        <w:rPr>
          <w:rFonts w:ascii="Times New Roman" w:hAnsi="Times New Roman"/>
          <w:bCs/>
          <w:sz w:val="28"/>
          <w:szCs w:val="28"/>
        </w:rPr>
        <w:t xml:space="preserve"> Кадастровый номер земельного участка – 25:01:150001:745 площадь 610.7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50 м от ориентира по направлению на юго-запад. Почтовый адрес ориентира: Приморский край, Анучинский район. Разрешенное использование земельного участка: для ведения личного подсобного хозяйства. Срок действия договора аренды 20 лет. Начальная цена предмета аукциона: ежегодный размер арендной платы. </w:t>
      </w:r>
    </w:p>
    <w:p w14:paraId="1378CE49" w14:textId="77777777" w:rsidR="00EF359B" w:rsidRPr="00EF359B" w:rsidRDefault="00EF359B" w:rsidP="00EF359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359B">
        <w:rPr>
          <w:rFonts w:ascii="Times New Roman" w:hAnsi="Times New Roman"/>
          <w:b/>
          <w:sz w:val="28"/>
          <w:szCs w:val="28"/>
        </w:rPr>
        <w:t>Лот №7</w:t>
      </w:r>
      <w:r w:rsidRPr="00EF359B">
        <w:rPr>
          <w:rFonts w:ascii="Times New Roman" w:hAnsi="Times New Roman"/>
          <w:bCs/>
          <w:sz w:val="28"/>
          <w:szCs w:val="28"/>
        </w:rPr>
        <w:t xml:space="preserve"> Кадастровый номер земельного участка – 25:01:180001:</w:t>
      </w:r>
      <w:proofErr w:type="gramStart"/>
      <w:r w:rsidRPr="00EF359B">
        <w:rPr>
          <w:rFonts w:ascii="Times New Roman" w:hAnsi="Times New Roman"/>
          <w:bCs/>
          <w:sz w:val="28"/>
          <w:szCs w:val="28"/>
        </w:rPr>
        <w:t>1473  площадь</w:t>
      </w:r>
      <w:proofErr w:type="gramEnd"/>
      <w:r w:rsidRPr="00EF359B">
        <w:rPr>
          <w:rFonts w:ascii="Times New Roman" w:hAnsi="Times New Roman"/>
          <w:bCs/>
          <w:sz w:val="28"/>
          <w:szCs w:val="28"/>
        </w:rPr>
        <w:t xml:space="preserve"> 1300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21 м от ориентира по направлению на юго-запад. Почтовый адрес ориентира: Приморский край, Анучинский район, с </w:t>
      </w:r>
      <w:proofErr w:type="spellStart"/>
      <w:r w:rsidRPr="00EF359B">
        <w:rPr>
          <w:rFonts w:ascii="Times New Roman" w:hAnsi="Times New Roman"/>
          <w:bCs/>
          <w:sz w:val="28"/>
          <w:szCs w:val="28"/>
        </w:rPr>
        <w:t>Таежка</w:t>
      </w:r>
      <w:proofErr w:type="spellEnd"/>
      <w:r w:rsidRPr="00EF359B">
        <w:rPr>
          <w:rFonts w:ascii="Times New Roman" w:hAnsi="Times New Roman"/>
          <w:bCs/>
          <w:sz w:val="28"/>
          <w:szCs w:val="28"/>
        </w:rPr>
        <w:t xml:space="preserve">, ул. Советская, д.20. Разрешенное использование земельного участка: для ведения личного подсобного хозяйства </w:t>
      </w:r>
      <w:proofErr w:type="gramStart"/>
      <w:r w:rsidRPr="00EF359B">
        <w:rPr>
          <w:rFonts w:ascii="Times New Roman" w:hAnsi="Times New Roman"/>
          <w:bCs/>
          <w:sz w:val="28"/>
          <w:szCs w:val="28"/>
        </w:rPr>
        <w:t>( приусадебный</w:t>
      </w:r>
      <w:proofErr w:type="gramEnd"/>
      <w:r w:rsidRPr="00EF359B">
        <w:rPr>
          <w:rFonts w:ascii="Times New Roman" w:hAnsi="Times New Roman"/>
          <w:bCs/>
          <w:sz w:val="28"/>
          <w:szCs w:val="28"/>
        </w:rPr>
        <w:t xml:space="preserve"> земельный участок). Срок действия договора аренды 20 лет. Начальная цена предмета аукциона: ежегодный размер арендной платы.</w:t>
      </w:r>
    </w:p>
    <w:p w14:paraId="54B9B6C6" w14:textId="1C8E701B" w:rsidR="002E6F8C" w:rsidRPr="00993B32" w:rsidRDefault="008D097B" w:rsidP="00EF359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 xml:space="preserve">Начальная цена предмета аукциона определена на основании выписки из Единого государственного реестра недвижимости и решения Думы Анучинского муниципального района № 173-НПА от 22.02.2017г. «О положении, о порядке определения размера начальной цены предмета аукциона на право заключения договора аренды земельных участков, </w:t>
      </w:r>
    </w:p>
    <w:p w14:paraId="46A6590A" w14:textId="16C66913" w:rsidR="005D7E56" w:rsidRPr="00993B32" w:rsidRDefault="008D097B" w:rsidP="005D7E56">
      <w:pPr>
        <w:pStyle w:val="ac"/>
        <w:spacing w:after="0" w:line="360" w:lineRule="auto"/>
        <w:jc w:val="both"/>
        <w:rPr>
          <w:rStyle w:val="10"/>
          <w:sz w:val="28"/>
          <w:szCs w:val="28"/>
        </w:rPr>
      </w:pPr>
      <w:r w:rsidRPr="00993B32">
        <w:rPr>
          <w:sz w:val="28"/>
          <w:szCs w:val="28"/>
        </w:rPr>
        <w:t>находящихся в собственности или ведении Анучинского муниципального района».</w:t>
      </w:r>
      <w:r w:rsidR="005D7E56" w:rsidRPr="00993B32">
        <w:rPr>
          <w:rStyle w:val="10"/>
          <w:sz w:val="28"/>
          <w:szCs w:val="28"/>
        </w:rPr>
        <w:t xml:space="preserve"> </w:t>
      </w:r>
    </w:p>
    <w:p w14:paraId="64FC623F" w14:textId="77777777" w:rsidR="00077EE2" w:rsidRPr="00993B32" w:rsidRDefault="008D097B" w:rsidP="005D7E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lastRenderedPageBreak/>
        <w:t>Размер задатка 20% от начальной цены предмета аукциона.</w:t>
      </w:r>
    </w:p>
    <w:p w14:paraId="4151F057" w14:textId="77777777" w:rsidR="00077EE2" w:rsidRPr="00993B32" w:rsidRDefault="008D097B" w:rsidP="005D7E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 w14:paraId="7F7E1131" w14:textId="164087AB" w:rsidR="00077EE2" w:rsidRPr="00993B32" w:rsidRDefault="008D097B" w:rsidP="005D7E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 xml:space="preserve">2. Назначить организатором аукциона - администрацию Анучинского муниципального </w:t>
      </w:r>
      <w:r w:rsidR="006757BD" w:rsidRPr="00993B32">
        <w:rPr>
          <w:rFonts w:ascii="Times New Roman" w:hAnsi="Times New Roman" w:cs="Times New Roman"/>
          <w:sz w:val="28"/>
          <w:szCs w:val="28"/>
        </w:rPr>
        <w:t>округа</w:t>
      </w:r>
      <w:r w:rsidRPr="00993B32">
        <w:rPr>
          <w:rFonts w:ascii="Times New Roman" w:hAnsi="Times New Roman" w:cs="Times New Roman"/>
          <w:sz w:val="28"/>
          <w:szCs w:val="28"/>
        </w:rPr>
        <w:t>, в лице отдела имущественных и земельных отношений.</w:t>
      </w:r>
    </w:p>
    <w:p w14:paraId="226691F8" w14:textId="77777777" w:rsidR="00077EE2" w:rsidRPr="00993B32" w:rsidRDefault="008D097B" w:rsidP="005D7E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bCs/>
          <w:sz w:val="28"/>
          <w:szCs w:val="28"/>
        </w:rPr>
        <w:t>3</w:t>
      </w:r>
      <w:r w:rsidRPr="00993B32">
        <w:rPr>
          <w:rFonts w:ascii="Times New Roman" w:hAnsi="Times New Roman" w:cs="Times New Roman"/>
          <w:sz w:val="28"/>
          <w:szCs w:val="28"/>
        </w:rPr>
        <w:t>. По итогам аукциона отделу имущественных и земельных отношений подготовить проект договора аренды земельного участка.</w:t>
      </w:r>
    </w:p>
    <w:p w14:paraId="53FA92A9" w14:textId="39FEBD68" w:rsidR="00077EE2" w:rsidRPr="00993B32" w:rsidRDefault="008D097B" w:rsidP="005D7E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 xml:space="preserve">4. Установить время проведения аукциона  </w:t>
      </w:r>
      <w:r w:rsidR="005634C9">
        <w:rPr>
          <w:rFonts w:ascii="Times New Roman" w:hAnsi="Times New Roman" w:cs="Times New Roman"/>
          <w:sz w:val="28"/>
          <w:szCs w:val="28"/>
        </w:rPr>
        <w:t>04</w:t>
      </w:r>
      <w:r w:rsidRPr="00993B32">
        <w:rPr>
          <w:rFonts w:ascii="Times New Roman" w:hAnsi="Times New Roman" w:cs="Times New Roman"/>
          <w:sz w:val="28"/>
          <w:szCs w:val="28"/>
        </w:rPr>
        <w:t xml:space="preserve"> </w:t>
      </w:r>
      <w:r w:rsidR="005634C9">
        <w:rPr>
          <w:rFonts w:ascii="Times New Roman" w:hAnsi="Times New Roman" w:cs="Times New Roman"/>
          <w:sz w:val="28"/>
          <w:szCs w:val="28"/>
        </w:rPr>
        <w:t>марта</w:t>
      </w:r>
      <w:r w:rsidRPr="00993B3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202</w:t>
      </w:r>
      <w:r w:rsidR="00993B3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1</w:t>
      </w:r>
      <w:r w:rsidRPr="00993B3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993B32">
        <w:rPr>
          <w:rFonts w:ascii="Times New Roman" w:hAnsi="Times New Roman" w:cs="Times New Roman"/>
          <w:sz w:val="28"/>
          <w:szCs w:val="28"/>
        </w:rPr>
        <w:t>г. в 1</w:t>
      </w:r>
      <w:r w:rsidR="00993B32">
        <w:rPr>
          <w:rFonts w:ascii="Times New Roman" w:hAnsi="Times New Roman" w:cs="Times New Roman"/>
          <w:sz w:val="28"/>
          <w:szCs w:val="28"/>
        </w:rPr>
        <w:t>4</w:t>
      </w:r>
      <w:r w:rsidRPr="00993B32">
        <w:rPr>
          <w:rFonts w:ascii="Times New Roman" w:hAnsi="Times New Roman" w:cs="Times New Roman"/>
          <w:sz w:val="28"/>
          <w:szCs w:val="28"/>
        </w:rPr>
        <w:t xml:space="preserve"> час.00 мин. по адресу: Приморский край, Анучинский </w:t>
      </w:r>
      <w:r w:rsidR="00DB516F" w:rsidRPr="00993B32">
        <w:rPr>
          <w:rFonts w:ascii="Times New Roman" w:hAnsi="Times New Roman" w:cs="Times New Roman"/>
          <w:sz w:val="28"/>
          <w:szCs w:val="28"/>
        </w:rPr>
        <w:t>округ</w:t>
      </w:r>
      <w:r w:rsidRPr="00993B32">
        <w:rPr>
          <w:rFonts w:ascii="Times New Roman" w:hAnsi="Times New Roman" w:cs="Times New Roman"/>
          <w:sz w:val="28"/>
          <w:szCs w:val="28"/>
        </w:rPr>
        <w:t xml:space="preserve">, с. Анучино, ул. Лазо, д.6, 3 этаж, актовый зал, здание Администрации </w:t>
      </w:r>
      <w:r w:rsidR="00DB516F" w:rsidRPr="00993B32">
        <w:rPr>
          <w:rFonts w:ascii="Times New Roman" w:hAnsi="Times New Roman" w:cs="Times New Roman"/>
          <w:sz w:val="28"/>
          <w:szCs w:val="28"/>
        </w:rPr>
        <w:t>округа</w:t>
      </w:r>
      <w:r w:rsidRPr="00993B32">
        <w:rPr>
          <w:rFonts w:ascii="Times New Roman" w:hAnsi="Times New Roman" w:cs="Times New Roman"/>
          <w:sz w:val="28"/>
          <w:szCs w:val="28"/>
        </w:rPr>
        <w:t>.</w:t>
      </w:r>
    </w:p>
    <w:p w14:paraId="2836C4A7" w14:textId="77777777" w:rsidR="00AF0B6F" w:rsidRPr="005D7E56" w:rsidRDefault="00AF0B6F" w:rsidP="00AF0B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5</w:t>
      </w:r>
      <w:r w:rsidRPr="005D7E56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  <w:r w:rsidRPr="005D7E56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Утвердить аукционную </w:t>
      </w:r>
      <w:r w:rsidRPr="005D7E5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комиссию по </w:t>
      </w:r>
      <w:r w:rsidRPr="005D7E56">
        <w:rPr>
          <w:rFonts w:ascii="Times New Roman" w:hAnsi="Times New Roman" w:cs="Times New Roman"/>
          <w:sz w:val="28"/>
          <w:szCs w:val="28"/>
        </w:rPr>
        <w:t>проведению аукциона</w:t>
      </w:r>
      <w:r w:rsidRPr="005D7E5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следующем составе:</w:t>
      </w:r>
    </w:p>
    <w:p w14:paraId="5822F795" w14:textId="77777777" w:rsidR="00AF0B6F" w:rsidRPr="005D7E56" w:rsidRDefault="00AF0B6F" w:rsidP="00AF0B6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7E56">
        <w:rPr>
          <w:rFonts w:ascii="Times New Roman" w:hAnsi="Times New Roman" w:cs="Times New Roman"/>
          <w:color w:val="000000"/>
          <w:sz w:val="28"/>
          <w:szCs w:val="28"/>
        </w:rPr>
        <w:t>Суворенков</w:t>
      </w:r>
      <w:proofErr w:type="spellEnd"/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Андрей Александрович — начальник </w:t>
      </w:r>
      <w:proofErr w:type="gramStart"/>
      <w:r w:rsidRPr="005D7E56">
        <w:rPr>
          <w:rFonts w:ascii="Times New Roman" w:hAnsi="Times New Roman" w:cs="Times New Roman"/>
          <w:color w:val="000000"/>
          <w:sz w:val="28"/>
          <w:szCs w:val="28"/>
        </w:rPr>
        <w:t>управления  по</w:t>
      </w:r>
      <w:proofErr w:type="gramEnd"/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работе с территориями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, председатель комиссии; </w:t>
      </w:r>
    </w:p>
    <w:p w14:paraId="508102D1" w14:textId="77777777" w:rsidR="00AF0B6F" w:rsidRPr="005D7E56" w:rsidRDefault="00AF0B6F" w:rsidP="00AF0B6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Ткаченко Зоя Владимировна - </w:t>
      </w:r>
      <w:bookmarkStart w:id="2" w:name="__DdeLink__165_884877349"/>
      <w:r w:rsidRPr="005D7E56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главный специалист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1-го разряда</w:t>
      </w:r>
      <w:r w:rsidRPr="005D7E56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отдела имущественных и земельных отношений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управления 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по работе с территориями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Pr="005D7E56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, </w:t>
      </w:r>
      <w:r w:rsidRPr="005D7E56"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>секретарь комиссии</w:t>
      </w:r>
      <w:bookmarkEnd w:id="2"/>
      <w:r w:rsidRPr="005D7E56"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>;</w:t>
      </w:r>
    </w:p>
    <w:p w14:paraId="0055F727" w14:textId="77777777" w:rsidR="00AF0B6F" w:rsidRPr="005D7E56" w:rsidRDefault="00AF0B6F" w:rsidP="00AF0B6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14:paraId="7CF743DE" w14:textId="77777777" w:rsidR="00AF0B6F" w:rsidRPr="005D7E56" w:rsidRDefault="00AF0B6F" w:rsidP="00AF0B6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7E56">
        <w:rPr>
          <w:rFonts w:ascii="Times New Roman" w:hAnsi="Times New Roman" w:cs="Times New Roman"/>
          <w:color w:val="000000"/>
          <w:sz w:val="28"/>
          <w:szCs w:val="28"/>
        </w:rPr>
        <w:t>Меховский</w:t>
      </w:r>
      <w:proofErr w:type="spellEnd"/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Василий Валентинович – главный специалист 1-го разряда правового</w:t>
      </w:r>
      <w:r w:rsidRPr="00EB3A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отдела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>, зам. председателя комиссии;</w:t>
      </w:r>
    </w:p>
    <w:p w14:paraId="34F39E67" w14:textId="77777777" w:rsidR="00AF0B6F" w:rsidRPr="00E53513" w:rsidRDefault="00AF0B6F" w:rsidP="00AF0B6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7E56">
        <w:rPr>
          <w:rFonts w:ascii="Times New Roman" w:hAnsi="Times New Roman" w:cs="Times New Roman"/>
          <w:color w:val="000000"/>
          <w:sz w:val="28"/>
          <w:szCs w:val="28"/>
        </w:rPr>
        <w:t>Росейчук</w:t>
      </w:r>
      <w:proofErr w:type="spellEnd"/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Елена Витальевна </w:t>
      </w:r>
      <w:proofErr w:type="gramStart"/>
      <w:r w:rsidRPr="005D7E56">
        <w:rPr>
          <w:rFonts w:ascii="Times New Roman" w:hAnsi="Times New Roman" w:cs="Times New Roman"/>
          <w:color w:val="000000"/>
          <w:sz w:val="28"/>
          <w:szCs w:val="28"/>
        </w:rPr>
        <w:t>-  начальник</w:t>
      </w:r>
      <w:proofErr w:type="gramEnd"/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 отдела имущественных и земельных отношений</w:t>
      </w:r>
      <w:r w:rsidRPr="00E535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управления 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по работе с территориями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11095EF" w14:textId="77777777" w:rsidR="00AF0B6F" w:rsidRPr="005D7E56" w:rsidRDefault="00AF0B6F" w:rsidP="00AF0B6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color w:val="000000"/>
          <w:sz w:val="28"/>
          <w:szCs w:val="28"/>
        </w:rPr>
        <w:t>Толстикова Светлана Степановна</w:t>
      </w:r>
      <w:r w:rsidRPr="005D7E56">
        <w:rPr>
          <w:rFonts w:ascii="Times New Roman" w:hAnsi="Times New Roman" w:cs="Times New Roman"/>
          <w:sz w:val="28"/>
          <w:szCs w:val="28"/>
        </w:rPr>
        <w:t xml:space="preserve"> – 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hAnsi="Times New Roman" w:cs="Times New Roman"/>
          <w:color w:val="000000"/>
          <w:sz w:val="28"/>
          <w:szCs w:val="28"/>
        </w:rPr>
        <w:t>арший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специалист отдела имущественных и земельных отношений</w:t>
      </w:r>
      <w:r w:rsidRPr="00E5351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управления 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по работе с территориями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Pr="005D7E56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14:paraId="7454B45C" w14:textId="77777777" w:rsidR="00AF0B6F" w:rsidRPr="005D7E56" w:rsidRDefault="00AF0B6F" w:rsidP="00AF0B6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Мартынова Галина Васильевна – начальник отдела сельского хозяйства финансово-экономического управления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 Анучинского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района.</w:t>
      </w:r>
    </w:p>
    <w:p w14:paraId="709812A6" w14:textId="77777777" w:rsidR="00AF0B6F" w:rsidRDefault="00AF0B6F" w:rsidP="00AF0B6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>. Возложить на комиссию все полномочия, предусмотренные законо</w:t>
      </w:r>
      <w:r>
        <w:rPr>
          <w:rFonts w:ascii="Times New Roman" w:hAnsi="Times New Roman" w:cs="Times New Roman"/>
          <w:color w:val="000000"/>
          <w:sz w:val="28"/>
          <w:szCs w:val="28"/>
        </w:rPr>
        <w:t>дательством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5105EF9" w14:textId="77777777" w:rsidR="00AF0B6F" w:rsidRPr="005D7E56" w:rsidRDefault="00AF0B6F" w:rsidP="00AF0B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D7E56">
        <w:rPr>
          <w:rFonts w:ascii="Times New Roman" w:hAnsi="Times New Roman" w:cs="Times New Roman"/>
          <w:sz w:val="28"/>
          <w:szCs w:val="28"/>
        </w:rPr>
        <w:t xml:space="preserve">. Опубликовать извещение о проведении аукциона </w:t>
      </w:r>
      <w:r w:rsidRPr="005D7E5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на право заключения договора аренды земельного участка </w:t>
      </w:r>
      <w:r w:rsidRPr="005D7E56">
        <w:rPr>
          <w:rFonts w:ascii="Times New Roman" w:hAnsi="Times New Roman" w:cs="Times New Roman"/>
          <w:sz w:val="28"/>
          <w:szCs w:val="28"/>
        </w:rPr>
        <w:t>в районной газете «</w:t>
      </w:r>
      <w:proofErr w:type="spellStart"/>
      <w:r w:rsidRPr="005D7E56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Pr="005D7E56">
        <w:rPr>
          <w:rFonts w:ascii="Times New Roman" w:hAnsi="Times New Roman" w:cs="Times New Roman"/>
          <w:sz w:val="28"/>
          <w:szCs w:val="28"/>
        </w:rPr>
        <w:t xml:space="preserve"> зори</w:t>
      </w:r>
      <w:proofErr w:type="gramStart"/>
      <w:r w:rsidRPr="005D7E56">
        <w:rPr>
          <w:rFonts w:ascii="Times New Roman" w:hAnsi="Times New Roman" w:cs="Times New Roman"/>
          <w:sz w:val="28"/>
          <w:szCs w:val="28"/>
        </w:rPr>
        <w:t>»,  на</w:t>
      </w:r>
      <w:proofErr w:type="gramEnd"/>
      <w:r w:rsidRPr="005D7E56">
        <w:rPr>
          <w:rFonts w:ascii="Times New Roman" w:hAnsi="Times New Roman" w:cs="Times New Roman"/>
          <w:sz w:val="28"/>
          <w:szCs w:val="28"/>
        </w:rPr>
        <w:t xml:space="preserve"> сайте администрации Анучинского муниципального округа и на официальном сайте </w:t>
      </w:r>
      <w:r w:rsidRPr="005D7E56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5D7E5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D7E56">
        <w:rPr>
          <w:rFonts w:ascii="Times New Roman" w:hAnsi="Times New Roman" w:cs="Times New Roman"/>
          <w:sz w:val="28"/>
          <w:szCs w:val="28"/>
          <w:lang w:val="en-US"/>
        </w:rPr>
        <w:t>torgi</w:t>
      </w:r>
      <w:proofErr w:type="spellEnd"/>
      <w:r w:rsidRPr="005D7E56">
        <w:rPr>
          <w:rFonts w:ascii="Times New Roman" w:hAnsi="Times New Roman" w:cs="Times New Roman"/>
          <w:sz w:val="28"/>
          <w:szCs w:val="28"/>
        </w:rPr>
        <w:t>.</w:t>
      </w:r>
      <w:r w:rsidRPr="005D7E56">
        <w:rPr>
          <w:rFonts w:ascii="Times New Roman" w:hAnsi="Times New Roman" w:cs="Times New Roman"/>
          <w:sz w:val="28"/>
          <w:szCs w:val="28"/>
          <w:lang w:val="en-US"/>
        </w:rPr>
        <w:t>go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5D7E5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D7E5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D7E56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301822E4" w14:textId="77777777" w:rsidR="00AF0B6F" w:rsidRPr="005D7E56" w:rsidRDefault="00AF0B6F" w:rsidP="00AF0B6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color w:val="000000"/>
          <w:sz w:val="28"/>
          <w:szCs w:val="28"/>
        </w:rPr>
        <w:t>8. Контроль за исполнением данного распоряжения оставляю за собой.</w:t>
      </w:r>
    </w:p>
    <w:p w14:paraId="01359404" w14:textId="77777777" w:rsidR="00077EE2" w:rsidRPr="00993B32" w:rsidRDefault="00077EE2" w:rsidP="005D7E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7C1964" w14:textId="77777777" w:rsidR="00077EE2" w:rsidRPr="00993B32" w:rsidRDefault="008D097B" w:rsidP="00F84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>Глава Анучинского</w:t>
      </w:r>
    </w:p>
    <w:p w14:paraId="56E71D85" w14:textId="79D8B512" w:rsidR="00077EE2" w:rsidRPr="00993B32" w:rsidRDefault="008D097B" w:rsidP="00F84162">
      <w:pPr>
        <w:spacing w:after="0" w:line="240" w:lineRule="auto"/>
        <w:ind w:left="-283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 xml:space="preserve">    муниципального </w:t>
      </w:r>
      <w:r w:rsidR="00DB516F" w:rsidRPr="00993B32">
        <w:rPr>
          <w:rFonts w:ascii="Times New Roman" w:hAnsi="Times New Roman" w:cs="Times New Roman"/>
          <w:sz w:val="28"/>
          <w:szCs w:val="28"/>
        </w:rPr>
        <w:t>округа</w:t>
      </w:r>
      <w:r w:rsidRPr="00993B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С. А. </w:t>
      </w:r>
      <w:proofErr w:type="spellStart"/>
      <w:r w:rsidRPr="00993B32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sectPr w:rsidR="00077EE2" w:rsidRPr="00993B32" w:rsidSect="00993B32">
      <w:footerReference w:type="default" r:id="rId7"/>
      <w:pgSz w:w="11906" w:h="16838"/>
      <w:pgMar w:top="851" w:right="843" w:bottom="851" w:left="1688" w:header="0" w:footer="70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3833F9" w14:textId="77777777" w:rsidR="00345E2F" w:rsidRDefault="00345E2F">
      <w:pPr>
        <w:spacing w:after="0" w:line="240" w:lineRule="auto"/>
      </w:pPr>
      <w:r>
        <w:separator/>
      </w:r>
    </w:p>
  </w:endnote>
  <w:endnote w:type="continuationSeparator" w:id="0">
    <w:p w14:paraId="412CC69F" w14:textId="77777777" w:rsidR="00345E2F" w:rsidRDefault="00345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Calibri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D22D47" w14:textId="77777777" w:rsidR="00077EE2" w:rsidRDefault="00077EE2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9B4589" w14:textId="77777777" w:rsidR="00345E2F" w:rsidRDefault="00345E2F">
      <w:pPr>
        <w:spacing w:after="0" w:line="240" w:lineRule="auto"/>
      </w:pPr>
      <w:r>
        <w:separator/>
      </w:r>
    </w:p>
  </w:footnote>
  <w:footnote w:type="continuationSeparator" w:id="0">
    <w:p w14:paraId="765B84C0" w14:textId="77777777" w:rsidR="00345E2F" w:rsidRDefault="00345E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7EE2"/>
    <w:rsid w:val="00010188"/>
    <w:rsid w:val="00077EE2"/>
    <w:rsid w:val="00131F46"/>
    <w:rsid w:val="002E6F8C"/>
    <w:rsid w:val="003245E9"/>
    <w:rsid w:val="00345E2F"/>
    <w:rsid w:val="003622AC"/>
    <w:rsid w:val="003B2284"/>
    <w:rsid w:val="00420A8F"/>
    <w:rsid w:val="004225A3"/>
    <w:rsid w:val="00464E5F"/>
    <w:rsid w:val="00473F62"/>
    <w:rsid w:val="004A749B"/>
    <w:rsid w:val="004F682D"/>
    <w:rsid w:val="005634C9"/>
    <w:rsid w:val="0056775B"/>
    <w:rsid w:val="005A5468"/>
    <w:rsid w:val="005D6B31"/>
    <w:rsid w:val="005D7E56"/>
    <w:rsid w:val="006757BD"/>
    <w:rsid w:val="00676DAD"/>
    <w:rsid w:val="006A148A"/>
    <w:rsid w:val="006D3D2A"/>
    <w:rsid w:val="008B2B68"/>
    <w:rsid w:val="008D097B"/>
    <w:rsid w:val="009074D5"/>
    <w:rsid w:val="009249FD"/>
    <w:rsid w:val="0093205A"/>
    <w:rsid w:val="00955319"/>
    <w:rsid w:val="00993B32"/>
    <w:rsid w:val="009C20B3"/>
    <w:rsid w:val="00A06069"/>
    <w:rsid w:val="00AD201F"/>
    <w:rsid w:val="00AF0B6F"/>
    <w:rsid w:val="00BE3325"/>
    <w:rsid w:val="00CD671F"/>
    <w:rsid w:val="00DB516F"/>
    <w:rsid w:val="00E0061C"/>
    <w:rsid w:val="00E40D79"/>
    <w:rsid w:val="00E53513"/>
    <w:rsid w:val="00E777CD"/>
    <w:rsid w:val="00EB740F"/>
    <w:rsid w:val="00EE7793"/>
    <w:rsid w:val="00EF359B"/>
    <w:rsid w:val="00F66069"/>
    <w:rsid w:val="00F84162"/>
    <w:rsid w:val="00FD29D6"/>
    <w:rsid w:val="00FD7A63"/>
    <w:rsid w:val="00FF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4FFE2DB"/>
  <w15:docId w15:val="{90DA17EA-07D7-4038-B074-4618018B7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38B"/>
    <w:pPr>
      <w:overflowPunct w:val="0"/>
      <w:spacing w:after="200" w:line="276" w:lineRule="auto"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1">
    <w:name w:val="heading 1"/>
    <w:basedOn w:val="a"/>
    <w:next w:val="a"/>
    <w:link w:val="10"/>
    <w:qFormat/>
    <w:rsid w:val="00A8427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heading 2"/>
    <w:basedOn w:val="a"/>
    <w:next w:val="a"/>
    <w:link w:val="21"/>
    <w:qFormat/>
    <w:pPr>
      <w:keepNext/>
      <w:spacing w:before="240" w:after="60"/>
      <w:outlineLvl w:val="1"/>
    </w:pPr>
    <w:rPr>
      <w:rFonts w:ascii="Calibri Light" w:hAnsi="Calibri Light" w:cs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A84278"/>
    <w:rPr>
      <w:rFonts w:ascii="Times New Roman" w:eastAsia="Times New Roman" w:hAnsi="Times New Roman" w:cs="Times New Roman"/>
      <w:sz w:val="26"/>
      <w:szCs w:val="20"/>
    </w:rPr>
  </w:style>
  <w:style w:type="character" w:customStyle="1" w:styleId="a3">
    <w:name w:val="Основной текст Знак"/>
    <w:basedOn w:val="a0"/>
    <w:qFormat/>
    <w:rsid w:val="00A84278"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Заголовок 2 Знак1"/>
    <w:basedOn w:val="a0"/>
    <w:link w:val="2"/>
    <w:qFormat/>
    <w:rsid w:val="00A84278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Текст выноски Знак"/>
    <w:basedOn w:val="a0"/>
    <w:uiPriority w:val="99"/>
    <w:semiHidden/>
    <w:qFormat/>
    <w:rsid w:val="00A84278"/>
    <w:rPr>
      <w:rFonts w:ascii="Tahoma" w:hAnsi="Tahoma" w:cs="Tahoma"/>
      <w:sz w:val="16"/>
      <w:szCs w:val="16"/>
    </w:rPr>
  </w:style>
  <w:style w:type="character" w:customStyle="1" w:styleId="a5">
    <w:name w:val="Маркеры списка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a6">
    <w:name w:val="Символ нумерации"/>
    <w:qFormat/>
  </w:style>
  <w:style w:type="character" w:customStyle="1" w:styleId="a7">
    <w:name w:val="Основной текст с отступом Знак"/>
    <w:qFormat/>
    <w:rPr>
      <w:sz w:val="22"/>
      <w:szCs w:val="22"/>
    </w:rPr>
  </w:style>
  <w:style w:type="character" w:customStyle="1" w:styleId="20">
    <w:name w:val="Заголовок 2 Знак"/>
    <w:qFormat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8">
    <w:name w:val="Текст Знак"/>
    <w:qFormat/>
    <w:rPr>
      <w:rFonts w:ascii="Courier New" w:hAnsi="Courier New" w:cs="Courier New"/>
    </w:rPr>
  </w:style>
  <w:style w:type="character" w:customStyle="1" w:styleId="a9">
    <w:name w:val="Нижний колонтитул Знак"/>
    <w:basedOn w:val="a0"/>
    <w:qFormat/>
  </w:style>
  <w:style w:type="character" w:customStyle="1" w:styleId="aa">
    <w:name w:val="Верхний колонтитул Знак"/>
    <w:basedOn w:val="a0"/>
    <w:qFormat/>
  </w:style>
  <w:style w:type="character" w:customStyle="1" w:styleId="WW8Num2z2">
    <w:name w:val="WW8Num2z2"/>
    <w:qFormat/>
    <w:rPr>
      <w:rFonts w:ascii="Times New Roman" w:hAnsi="Times New Roman" w:cs="Times New Roman"/>
      <w:sz w:val="24"/>
      <w:szCs w:val="24"/>
    </w:rPr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1">
    <w:name w:val="WW8Num2z1"/>
    <w:qFormat/>
    <w:rPr>
      <w:rFonts w:ascii="Times New Roman" w:hAnsi="Times New Roman" w:cs="Times New Roman"/>
      <w:sz w:val="24"/>
      <w:szCs w:val="24"/>
    </w:rPr>
  </w:style>
  <w:style w:type="character" w:customStyle="1" w:styleId="WW8Num2z0">
    <w:name w:val="WW8Num2z0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Character20style">
    <w:name w:val="Character_20_style"/>
    <w:qFormat/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3z0">
    <w:name w:val="WW8Num3z0"/>
    <w:qFormat/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unhideWhenUsed/>
    <w:rsid w:val="00A8427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22">
    <w:name w:val="Body Text 2"/>
    <w:basedOn w:val="a"/>
    <w:unhideWhenUsed/>
    <w:qFormat/>
    <w:rsid w:val="00A842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f0">
    <w:name w:val="List Paragraph"/>
    <w:basedOn w:val="a"/>
    <w:qFormat/>
    <w:pPr>
      <w:spacing w:after="0" w:line="240" w:lineRule="auto"/>
      <w:ind w:left="720"/>
      <w:contextualSpacing/>
    </w:pPr>
    <w:rPr>
      <w:rFonts w:ascii="Times New Roman" w:hAnsi="Times New Roman" w:cs="Times New Roman"/>
      <w:sz w:val="26"/>
      <w:szCs w:val="28"/>
    </w:rPr>
  </w:style>
  <w:style w:type="paragraph" w:styleId="af1">
    <w:name w:val="Balloon Text"/>
    <w:basedOn w:val="a"/>
    <w:uiPriority w:val="99"/>
    <w:semiHidden/>
    <w:unhideWhenUsed/>
    <w:qFormat/>
    <w:rsid w:val="00A8427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2">
    <w:name w:val="Содержимое врезки"/>
    <w:basedOn w:val="a"/>
    <w:qFormat/>
  </w:style>
  <w:style w:type="paragraph" w:customStyle="1" w:styleId="af3">
    <w:name w:val="Содержимое таблицы"/>
    <w:basedOn w:val="a"/>
    <w:qFormat/>
    <w:pPr>
      <w:suppressLineNumbers/>
    </w:pPr>
  </w:style>
  <w:style w:type="paragraph" w:customStyle="1" w:styleId="af4">
    <w:name w:val="Заголовок таблицы"/>
    <w:basedOn w:val="af3"/>
    <w:qFormat/>
    <w:pPr>
      <w:jc w:val="center"/>
    </w:pPr>
    <w:rPr>
      <w:b/>
      <w:bCs/>
    </w:rPr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qFormat/>
    <w:pPr>
      <w:widowControl w:val="0"/>
      <w:suppressAutoHyphens/>
      <w:overflowPunct w:val="0"/>
    </w:pPr>
    <w:rPr>
      <w:rFonts w:asciiTheme="minorHAnsi" w:eastAsia="Times New Roman" w:hAnsiTheme="minorHAnsi" w:cs="Calibri"/>
      <w:sz w:val="22"/>
      <w:szCs w:val="20"/>
      <w:lang w:bidi="ar-SA"/>
    </w:rPr>
  </w:style>
  <w:style w:type="paragraph" w:styleId="af6">
    <w:name w:val="Plain Text"/>
    <w:basedOn w:val="a"/>
    <w:qFormat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 w:cs="Arial"/>
      <w:szCs w:val="20"/>
      <w:lang w:bidi="ar-SA"/>
    </w:rPr>
  </w:style>
  <w:style w:type="paragraph" w:customStyle="1" w:styleId="af7">
    <w:name w:val="Обычный (веб)"/>
    <w:basedOn w:val="a"/>
    <w:qFormat/>
    <w:pPr>
      <w:spacing w:after="360" w:line="312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footer"/>
    <w:basedOn w:val="a"/>
    <w:pPr>
      <w:spacing w:after="0" w:line="240" w:lineRule="auto"/>
    </w:pPr>
  </w:style>
  <w:style w:type="paragraph" w:styleId="afa">
    <w:name w:val="header"/>
    <w:basedOn w:val="a"/>
    <w:pPr>
      <w:spacing w:after="0" w:line="240" w:lineRule="auto"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5">
    <w:name w:val="WW8Num5"/>
    <w:qFormat/>
  </w:style>
  <w:style w:type="numbering" w:customStyle="1" w:styleId="WW8Num3">
    <w:name w:val="WW8Num3"/>
    <w:qFormat/>
  </w:style>
  <w:style w:type="character" w:customStyle="1" w:styleId="blk">
    <w:name w:val="blk"/>
    <w:basedOn w:val="a0"/>
    <w:rsid w:val="005D7E56"/>
  </w:style>
  <w:style w:type="character" w:styleId="afb">
    <w:name w:val="Hyperlink"/>
    <w:basedOn w:val="a0"/>
    <w:uiPriority w:val="99"/>
    <w:semiHidden/>
    <w:unhideWhenUsed/>
    <w:rsid w:val="005D7E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03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</Pages>
  <Words>1108</Words>
  <Characters>6320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SuvorenkovAA</dc:creator>
  <dc:description/>
  <cp:lastModifiedBy>Зоя В. Ткаченко</cp:lastModifiedBy>
  <cp:revision>88</cp:revision>
  <cp:lastPrinted>2021-01-22T02:43:00Z</cp:lastPrinted>
  <dcterms:created xsi:type="dcterms:W3CDTF">2019-05-19T12:59:00Z</dcterms:created>
  <dcterms:modified xsi:type="dcterms:W3CDTF">2021-03-25T06:16:00Z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