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6B566848" w:rsidR="001814EC" w:rsidRDefault="00206EDC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31.05.2024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339F78B2" w:rsidR="001814EC" w:rsidRDefault="00206EDC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496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1164849C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.0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.202</w:t>
      </w:r>
      <w:r w:rsidR="00AC3BDD">
        <w:rPr>
          <w:b/>
          <w:sz w:val="28"/>
          <w:szCs w:val="28"/>
        </w:rPr>
        <w:t>4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AC3BDD">
        <w:rPr>
          <w:b/>
          <w:sz w:val="28"/>
          <w:szCs w:val="28"/>
        </w:rPr>
        <w:t>369</w:t>
      </w:r>
    </w:p>
    <w:p w14:paraId="5269ADC7" w14:textId="3229EE25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>О</w:t>
      </w:r>
      <w:r w:rsidR="00AC3BDD">
        <w:rPr>
          <w:b/>
          <w:bCs/>
          <w:color w:val="000000"/>
          <w:sz w:val="28"/>
          <w:szCs w:val="28"/>
        </w:rPr>
        <w:t>б</w:t>
      </w:r>
      <w:r w:rsidRPr="00A809AF">
        <w:rPr>
          <w:b/>
          <w:bCs/>
          <w:color w:val="000000"/>
          <w:sz w:val="28"/>
          <w:szCs w:val="28"/>
        </w:rPr>
        <w:t xml:space="preserve"> </w:t>
      </w:r>
      <w:r w:rsidR="00AC3BDD">
        <w:rPr>
          <w:b/>
          <w:bCs/>
          <w:color w:val="000000"/>
          <w:sz w:val="28"/>
          <w:szCs w:val="28"/>
        </w:rPr>
        <w:t>Инвестиционном комитете</w:t>
      </w:r>
      <w:r w:rsidRPr="00A809AF">
        <w:rPr>
          <w:b/>
          <w:sz w:val="28"/>
          <w:szCs w:val="28"/>
        </w:rPr>
        <w:t xml:space="preserve">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1F9FF6C0" w14:textId="77777777" w:rsidR="00AC3BDD" w:rsidRDefault="001814EC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 w:rsidR="00AC3BDD">
        <w:rPr>
          <w:sz w:val="28"/>
          <w:szCs w:val="28"/>
        </w:rPr>
        <w:t xml:space="preserve">     </w:t>
      </w:r>
      <w:r w:rsidR="00AC3BDD" w:rsidRPr="00B67BE4">
        <w:rPr>
          <w:sz w:val="28"/>
          <w:szCs w:val="28"/>
        </w:rPr>
        <w:t xml:space="preserve">В соответствии с </w:t>
      </w:r>
      <w:r w:rsidR="00AC3BDD">
        <w:rPr>
          <w:sz w:val="28"/>
          <w:szCs w:val="28"/>
        </w:rPr>
        <w:t>Федеральным законом  от 25.02.1999года № 39-ФЗ «Об инвестиционной деятельности в Российской Федерации осуществляемой в форме капитальных вложений»,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проектов», во исполнение распоряжения Правительства Приморского края от 25.10.2023г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крае», руководствуясь Уставом Анучинского муниципального округа Приморского края, администрация</w:t>
      </w:r>
      <w:r w:rsidR="00AC3BDD" w:rsidRPr="00D07E9D">
        <w:rPr>
          <w:sz w:val="28"/>
          <w:szCs w:val="28"/>
        </w:rPr>
        <w:t xml:space="preserve"> </w:t>
      </w:r>
      <w:r w:rsidR="00AC3BDD">
        <w:rPr>
          <w:sz w:val="28"/>
          <w:szCs w:val="28"/>
        </w:rPr>
        <w:t xml:space="preserve">Анучинского </w:t>
      </w:r>
      <w:r w:rsidR="00AC3BDD" w:rsidRPr="00D07E9D">
        <w:rPr>
          <w:sz w:val="28"/>
          <w:szCs w:val="28"/>
        </w:rPr>
        <w:t>муниципального</w:t>
      </w:r>
      <w:r w:rsidR="00AC3BDD">
        <w:rPr>
          <w:sz w:val="28"/>
          <w:szCs w:val="28"/>
        </w:rPr>
        <w:t xml:space="preserve"> округа Приморского края</w:t>
      </w:r>
    </w:p>
    <w:p w14:paraId="46BBA9D0" w14:textId="71AB6ECC" w:rsidR="007F3132" w:rsidRDefault="007F3132" w:rsidP="009E6D20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750470D6" w14:textId="77777777" w:rsidR="009E6D20" w:rsidRDefault="009E6D20" w:rsidP="009E6D20">
      <w:pPr>
        <w:tabs>
          <w:tab w:val="left" w:pos="1780"/>
          <w:tab w:val="left" w:pos="3179"/>
        </w:tabs>
        <w:jc w:val="both"/>
        <w:rPr>
          <w:color w:val="000000"/>
          <w:spacing w:val="1"/>
          <w:sz w:val="28"/>
          <w:szCs w:val="28"/>
        </w:rPr>
      </w:pPr>
    </w:p>
    <w:p w14:paraId="492DE11F" w14:textId="738CA0DF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 xml:space="preserve">состав </w:t>
      </w:r>
      <w:r w:rsidR="00AC3BDD">
        <w:rPr>
          <w:color w:val="000000"/>
          <w:spacing w:val="1"/>
          <w:sz w:val="28"/>
          <w:szCs w:val="28"/>
        </w:rPr>
        <w:t>Инвестиционного комитета</w:t>
      </w:r>
      <w:r w:rsidR="00686D4D">
        <w:rPr>
          <w:color w:val="000000"/>
          <w:spacing w:val="1"/>
          <w:sz w:val="28"/>
          <w:szCs w:val="28"/>
        </w:rPr>
        <w:t xml:space="preserve"> 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от </w:t>
      </w:r>
      <w:r w:rsidR="00AC3BDD">
        <w:rPr>
          <w:color w:val="000000"/>
          <w:spacing w:val="1"/>
          <w:sz w:val="28"/>
          <w:szCs w:val="28"/>
        </w:rPr>
        <w:t>24</w:t>
      </w:r>
      <w:r w:rsidR="00EA5CA1">
        <w:rPr>
          <w:color w:val="000000"/>
          <w:spacing w:val="1"/>
          <w:sz w:val="28"/>
          <w:szCs w:val="28"/>
        </w:rPr>
        <w:t>.0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>.202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 xml:space="preserve"> года № </w:t>
      </w:r>
      <w:r w:rsidR="00AC3BDD">
        <w:rPr>
          <w:color w:val="000000"/>
          <w:spacing w:val="1"/>
          <w:sz w:val="28"/>
          <w:szCs w:val="28"/>
        </w:rPr>
        <w:t>369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>О</w:t>
      </w:r>
      <w:r w:rsidR="00AC3BDD">
        <w:rPr>
          <w:bCs/>
          <w:color w:val="000000"/>
          <w:sz w:val="28"/>
          <w:szCs w:val="28"/>
        </w:rPr>
        <w:t>б</w:t>
      </w:r>
      <w:r w:rsidR="00EA5CA1" w:rsidRPr="00DB07E0">
        <w:rPr>
          <w:bCs/>
          <w:color w:val="000000"/>
          <w:sz w:val="28"/>
          <w:szCs w:val="28"/>
        </w:rPr>
        <w:t xml:space="preserve"> </w:t>
      </w:r>
      <w:r w:rsidR="00AC3BDD">
        <w:rPr>
          <w:bCs/>
          <w:color w:val="000000"/>
          <w:sz w:val="28"/>
          <w:szCs w:val="28"/>
        </w:rPr>
        <w:t>инвестиционном комитете</w:t>
      </w:r>
      <w:r w:rsidR="00EA5CA1" w:rsidRPr="00DB07E0">
        <w:rPr>
          <w:bCs/>
          <w:sz w:val="28"/>
          <w:szCs w:val="28"/>
        </w:rPr>
        <w:t xml:space="preserve">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30FFEB8E" w14:textId="077CDA39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14:paraId="4A2F977C" w14:textId="551DB0FE" w:rsidR="00D33F04" w:rsidRPr="00DB07E0" w:rsidRDefault="00DB07E0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0E6810">
        <w:rPr>
          <w:sz w:val="28"/>
          <w:szCs w:val="28"/>
        </w:rPr>
        <w:t xml:space="preserve"> </w:t>
      </w:r>
      <w:r w:rsidR="009E6D20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07B51D3E" w:rsidR="00702FE8" w:rsidRPr="00D33F04" w:rsidRDefault="001F75AB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8E26FF2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7B568170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55AA98A0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27BC8BAC" w:rsidR="00D33F04" w:rsidRPr="00D33F04" w:rsidRDefault="00686D4D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D33F04" w:rsidRPr="00D33F04">
        <w:rPr>
          <w:sz w:val="26"/>
          <w:szCs w:val="26"/>
        </w:rPr>
        <w:t xml:space="preserve">Приложение № </w:t>
      </w:r>
      <w:r w:rsidR="000205E3">
        <w:rPr>
          <w:sz w:val="26"/>
          <w:szCs w:val="26"/>
        </w:rPr>
        <w:t>1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0C0843A8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</w:t>
      </w:r>
      <w:r w:rsidR="000205E3">
        <w:rPr>
          <w:sz w:val="26"/>
          <w:szCs w:val="26"/>
        </w:rPr>
        <w:t>24</w:t>
      </w:r>
      <w:r w:rsidR="00A11FE0">
        <w:rPr>
          <w:sz w:val="26"/>
          <w:szCs w:val="26"/>
        </w:rPr>
        <w:t>.0</w:t>
      </w:r>
      <w:r w:rsidR="000205E3">
        <w:rPr>
          <w:sz w:val="26"/>
          <w:szCs w:val="26"/>
        </w:rPr>
        <w:t>4</w:t>
      </w:r>
      <w:r w:rsidR="00A11FE0">
        <w:rPr>
          <w:sz w:val="26"/>
          <w:szCs w:val="26"/>
        </w:rPr>
        <w:t>.202</w:t>
      </w:r>
      <w:r w:rsidR="000205E3">
        <w:rPr>
          <w:sz w:val="26"/>
          <w:szCs w:val="26"/>
        </w:rPr>
        <w:t>4</w:t>
      </w:r>
      <w:r w:rsidR="00A11FE0">
        <w:rPr>
          <w:sz w:val="26"/>
          <w:szCs w:val="26"/>
        </w:rPr>
        <w:t xml:space="preserve">г № </w:t>
      </w:r>
      <w:r w:rsidR="000205E3">
        <w:rPr>
          <w:sz w:val="26"/>
          <w:szCs w:val="26"/>
        </w:rPr>
        <w:t>369</w:t>
      </w:r>
    </w:p>
    <w:p w14:paraId="71537C1D" w14:textId="3A8AC940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(в редакции от </w:t>
      </w:r>
      <w:r w:rsidR="000205E3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№</w:t>
      </w:r>
      <w:r w:rsidR="000205E3">
        <w:rPr>
          <w:sz w:val="26"/>
          <w:szCs w:val="26"/>
        </w:rPr>
        <w:t xml:space="preserve">        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51B59CC7" w14:textId="77777777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ДОЛЖНОСТНОЙ СОСТАВ</w:t>
      </w:r>
    </w:p>
    <w:p w14:paraId="3F4C60E6" w14:textId="77777777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инвестиционного комитета</w:t>
      </w:r>
    </w:p>
    <w:p w14:paraId="702E32E4" w14:textId="77777777" w:rsidR="000205E3" w:rsidRPr="000205E3" w:rsidRDefault="000205E3" w:rsidP="000205E3">
      <w:pPr>
        <w:jc w:val="both"/>
        <w:rPr>
          <w:sz w:val="28"/>
          <w:szCs w:val="28"/>
        </w:rPr>
      </w:pPr>
    </w:p>
    <w:p w14:paraId="37633EC7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Глава Анучинского муниципального округа, председатель инвестиционного комитета;</w:t>
      </w:r>
    </w:p>
    <w:p w14:paraId="756C2C23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первый заместитель главы администрации Анучинского муниципального округа Приморского края, заместитель председателя инвестиционного комитета;</w:t>
      </w:r>
    </w:p>
    <w:p w14:paraId="51E61E5E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главный специалист финансово – экономического управления администрации Анучинского муниципального округа;</w:t>
      </w:r>
    </w:p>
    <w:p w14:paraId="0427EC78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инвестиционный уполномоченный Анучинского муниципального округа;</w:t>
      </w:r>
    </w:p>
    <w:p w14:paraId="0AA775CA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начальник управления жизнеобеспечения администрации Анучинского муниципального округа Приморского края;</w:t>
      </w:r>
    </w:p>
    <w:p w14:paraId="555E70B7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начальник управления градостроительства, имущественных и земельных отношений администрации Анучинского муниципального округа Приморского края;</w:t>
      </w:r>
    </w:p>
    <w:p w14:paraId="23170E60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начальник отдела социального развития и молодежной политики администрации Анучинского муниципального округа Приморского края;</w:t>
      </w:r>
    </w:p>
    <w:p w14:paraId="468F2FF2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представитель теплового района Анучинский Арсеньевского филиала КГУП «Примтеплоэнерго» (по согласованию);</w:t>
      </w:r>
    </w:p>
    <w:p w14:paraId="7E2F4428" w14:textId="77777777" w:rsid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представитель Арсеньевского отделения ПАО «Дальэнергосбыт» (по согласованию);</w:t>
      </w:r>
    </w:p>
    <w:p w14:paraId="065E3F78" w14:textId="43C1DF1E" w:rsid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директор ООО «КРДВ Приморье»;</w:t>
      </w:r>
    </w:p>
    <w:p w14:paraId="43D7DF4C" w14:textId="50C95B83" w:rsid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директора по сопровождению резидентов ООО «КРДВ Приморье»;</w:t>
      </w:r>
    </w:p>
    <w:p w14:paraId="39BD2F32" w14:textId="57C88782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направления по привлечению инвестиций ООО «КРДВ Приморье»;</w:t>
      </w:r>
    </w:p>
    <w:p w14:paraId="40C4837A" w14:textId="287FF5CF" w:rsidR="00D33F04" w:rsidRDefault="000205E3" w:rsidP="000205E3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205E3">
        <w:rPr>
          <w:sz w:val="28"/>
          <w:szCs w:val="28"/>
        </w:rPr>
        <w:t>инвесторы, реализующие инвестиционные проекты на территории Анучинского муниципального округа (по согласованию).</w:t>
      </w:r>
    </w:p>
    <w:sectPr w:rsidR="00D33F04" w:rsidSect="00AC3BDD">
      <w:pgSz w:w="11906" w:h="16838"/>
      <w:pgMar w:top="28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205E3"/>
    <w:rsid w:val="00034686"/>
    <w:rsid w:val="00034E8F"/>
    <w:rsid w:val="00042ABC"/>
    <w:rsid w:val="00047CF6"/>
    <w:rsid w:val="00054A97"/>
    <w:rsid w:val="000910E8"/>
    <w:rsid w:val="000A7655"/>
    <w:rsid w:val="000E6810"/>
    <w:rsid w:val="00112B33"/>
    <w:rsid w:val="00114220"/>
    <w:rsid w:val="001302F5"/>
    <w:rsid w:val="001814EC"/>
    <w:rsid w:val="001830A7"/>
    <w:rsid w:val="00191E2F"/>
    <w:rsid w:val="00193073"/>
    <w:rsid w:val="001A1EA3"/>
    <w:rsid w:val="001B1849"/>
    <w:rsid w:val="001D36B3"/>
    <w:rsid w:val="001F75AB"/>
    <w:rsid w:val="002023BA"/>
    <w:rsid w:val="00206EDC"/>
    <w:rsid w:val="00250AE0"/>
    <w:rsid w:val="00273E0F"/>
    <w:rsid w:val="002862B5"/>
    <w:rsid w:val="00290CA2"/>
    <w:rsid w:val="002C1A0F"/>
    <w:rsid w:val="002E31B9"/>
    <w:rsid w:val="00350CF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B48C8"/>
    <w:rsid w:val="004E194C"/>
    <w:rsid w:val="005C167F"/>
    <w:rsid w:val="005F5279"/>
    <w:rsid w:val="006359D3"/>
    <w:rsid w:val="00645F19"/>
    <w:rsid w:val="0065295D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501F7"/>
    <w:rsid w:val="00855FBC"/>
    <w:rsid w:val="008A3B98"/>
    <w:rsid w:val="008B2FF0"/>
    <w:rsid w:val="008C1A6E"/>
    <w:rsid w:val="008F1541"/>
    <w:rsid w:val="00924E8D"/>
    <w:rsid w:val="0096205F"/>
    <w:rsid w:val="009672E5"/>
    <w:rsid w:val="00974F8E"/>
    <w:rsid w:val="009A4361"/>
    <w:rsid w:val="009E162A"/>
    <w:rsid w:val="009E6D20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3BDD"/>
    <w:rsid w:val="00AE1AA6"/>
    <w:rsid w:val="00AF1E9A"/>
    <w:rsid w:val="00B5426E"/>
    <w:rsid w:val="00B62A30"/>
    <w:rsid w:val="00B76B6D"/>
    <w:rsid w:val="00BD448C"/>
    <w:rsid w:val="00C22763"/>
    <w:rsid w:val="00C40580"/>
    <w:rsid w:val="00C64C65"/>
    <w:rsid w:val="00C82D6C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35766"/>
    <w:rsid w:val="00E5494F"/>
    <w:rsid w:val="00E619B1"/>
    <w:rsid w:val="00E734AB"/>
    <w:rsid w:val="00E834FB"/>
    <w:rsid w:val="00EA03B1"/>
    <w:rsid w:val="00EA5CA1"/>
    <w:rsid w:val="00EC5B57"/>
    <w:rsid w:val="00EC7BD8"/>
    <w:rsid w:val="00EE268D"/>
    <w:rsid w:val="00F0592C"/>
    <w:rsid w:val="00F22E39"/>
    <w:rsid w:val="00F3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2</cp:revision>
  <cp:lastPrinted>2022-03-22T08:44:00Z</cp:lastPrinted>
  <dcterms:created xsi:type="dcterms:W3CDTF">2024-06-18T01:27:00Z</dcterms:created>
  <dcterms:modified xsi:type="dcterms:W3CDTF">2024-06-18T01:27:00Z</dcterms:modified>
</cp:coreProperties>
</file>