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2A2032" w14:textId="77777777" w:rsidR="00003568" w:rsidRDefault="00000000">
      <w:pPr>
        <w:shd w:val="clear" w:color="auto" w:fill="FFFFFF"/>
        <w:spacing w:before="227"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pacing w:val="20"/>
          <w:sz w:val="32"/>
          <w:szCs w:val="20"/>
          <w:lang w:eastAsia="ru-RU"/>
        </w:rPr>
      </w:pPr>
      <w:r>
        <w:rPr>
          <w:rFonts w:ascii="Times New Roman" w:eastAsia="Times New Roman" w:hAnsi="Times New Roman" w:cs="Times New Roman"/>
          <w:noProof/>
          <w:sz w:val="18"/>
          <w:szCs w:val="20"/>
          <w:lang w:eastAsia="ru-RU"/>
        </w:rPr>
        <w:drawing>
          <wp:anchor distT="0" distB="0" distL="114300" distR="114300" simplePos="0" relativeHeight="251659264" behindDoc="0" locked="0" layoutInCell="1" allowOverlap="1" wp14:anchorId="0ACBCF7D" wp14:editId="47E3B837">
            <wp:simplePos x="0" y="0"/>
            <wp:positionH relativeFrom="column">
              <wp:posOffset>2649855</wp:posOffset>
            </wp:positionH>
            <wp:positionV relativeFrom="paragraph">
              <wp:posOffset>83185</wp:posOffset>
            </wp:positionV>
            <wp:extent cx="636905" cy="862330"/>
            <wp:effectExtent l="0" t="0" r="10795" b="1397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6905" cy="8623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6321F48E" w14:textId="77777777" w:rsidR="00003568" w:rsidRDefault="00003568">
      <w:pPr>
        <w:shd w:val="clear" w:color="auto" w:fill="FFFFFF"/>
        <w:spacing w:before="227"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pacing w:val="20"/>
          <w:sz w:val="32"/>
          <w:szCs w:val="20"/>
          <w:lang w:eastAsia="ru-RU"/>
        </w:rPr>
      </w:pPr>
    </w:p>
    <w:p w14:paraId="28AFD5FC" w14:textId="77777777" w:rsidR="00003568" w:rsidRDefault="00003568">
      <w:pPr>
        <w:shd w:val="clear" w:color="auto" w:fill="FFFFFF"/>
        <w:spacing w:before="227"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pacing w:val="20"/>
          <w:sz w:val="32"/>
          <w:szCs w:val="20"/>
          <w:lang w:eastAsia="ru-RU"/>
        </w:rPr>
      </w:pPr>
    </w:p>
    <w:p w14:paraId="7CB0FBAF" w14:textId="77777777" w:rsidR="00003568" w:rsidRDefault="00000000">
      <w:pPr>
        <w:shd w:val="clear" w:color="auto" w:fill="FFFFFF"/>
        <w:spacing w:before="227"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pacing w:val="20"/>
          <w:sz w:val="32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pacing w:val="20"/>
          <w:sz w:val="32"/>
          <w:szCs w:val="20"/>
          <w:lang w:eastAsia="ru-RU"/>
        </w:rPr>
        <w:t>АДМИНИСТРАЦИЯ</w:t>
      </w:r>
    </w:p>
    <w:p w14:paraId="2CB4724B" w14:textId="77777777" w:rsidR="00003568" w:rsidRDefault="00000000">
      <w:pPr>
        <w:keepNext/>
        <w:spacing w:after="0" w:line="240" w:lineRule="auto"/>
        <w:ind w:firstLine="426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20"/>
          <w:lang w:eastAsia="ru-RU"/>
        </w:rPr>
        <w:t>АНУЧИНСКОГО МУНИЦИПАЛЬНОГО ОКРУГА</w:t>
      </w:r>
    </w:p>
    <w:p w14:paraId="21917BB1" w14:textId="77777777" w:rsidR="00003568" w:rsidRDefault="00000000">
      <w:pPr>
        <w:keepNext/>
        <w:spacing w:after="0" w:line="240" w:lineRule="auto"/>
        <w:ind w:firstLine="426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20"/>
          <w:lang w:eastAsia="ru-RU"/>
        </w:rPr>
        <w:t>ПРИМОРСКОГО КРАЯ</w:t>
      </w:r>
    </w:p>
    <w:p w14:paraId="654303F9" w14:textId="77777777" w:rsidR="00003568" w:rsidRDefault="00003568">
      <w:pPr>
        <w:keepNext/>
        <w:shd w:val="clear" w:color="auto" w:fill="FFFFFF"/>
        <w:spacing w:after="0" w:line="240" w:lineRule="auto"/>
        <w:ind w:firstLine="426"/>
        <w:jc w:val="center"/>
        <w:outlineLvl w:val="1"/>
        <w:rPr>
          <w:rFonts w:ascii="Times New Roman" w:eastAsia="Calibri" w:hAnsi="Times New Roman" w:cs="Times New Roman"/>
          <w:b/>
          <w:bCs/>
          <w:sz w:val="28"/>
          <w:szCs w:val="20"/>
          <w:lang w:eastAsia="ru-RU"/>
        </w:rPr>
      </w:pPr>
    </w:p>
    <w:p w14:paraId="56FC5D05" w14:textId="77777777" w:rsidR="00003568" w:rsidRDefault="00000000">
      <w:pPr>
        <w:keepNext/>
        <w:shd w:val="clear" w:color="auto" w:fill="FFFFFF"/>
        <w:spacing w:after="0" w:line="240" w:lineRule="auto"/>
        <w:ind w:firstLine="426"/>
        <w:jc w:val="center"/>
        <w:outlineLvl w:val="1"/>
        <w:rPr>
          <w:rFonts w:ascii="Times New Roman" w:eastAsia="Calibri" w:hAnsi="Times New Roman" w:cs="Times New Roman"/>
          <w:bCs/>
          <w:sz w:val="28"/>
          <w:szCs w:val="20"/>
          <w:lang w:eastAsia="ru-RU"/>
        </w:rPr>
      </w:pPr>
      <w:r>
        <w:rPr>
          <w:rFonts w:ascii="Times New Roman" w:eastAsia="Calibri" w:hAnsi="Times New Roman" w:cs="Times New Roman"/>
          <w:bCs/>
          <w:sz w:val="28"/>
          <w:szCs w:val="20"/>
          <w:lang w:eastAsia="ru-RU"/>
        </w:rPr>
        <w:t>П О С Т А Н О В Л Е Н И Е</w:t>
      </w:r>
    </w:p>
    <w:p w14:paraId="2A89626F" w14:textId="77777777" w:rsidR="00003568" w:rsidRDefault="00003568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391F917" w14:textId="77777777" w:rsidR="00003568" w:rsidRPr="00D3666B" w:rsidRDefault="0000000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D366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14.11.2022г.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Анучино                        </w:t>
      </w:r>
      <w:r w:rsidRPr="00D366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Pr="00D3666B">
        <w:rPr>
          <w:rFonts w:ascii="Times New Roman" w:eastAsia="Times New Roman" w:hAnsi="Times New Roman" w:cs="Times New Roman"/>
          <w:sz w:val="28"/>
          <w:szCs w:val="28"/>
          <w:lang w:eastAsia="ru-RU"/>
        </w:rPr>
        <w:t>983</w:t>
      </w:r>
    </w:p>
    <w:p w14:paraId="420DCD1C" w14:textId="77777777" w:rsidR="00003568" w:rsidRDefault="00003568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14:paraId="2682786D" w14:textId="77777777" w:rsidR="00003568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утверждении Программы профилактики рисков причинения вреда (ущерба) охраняемым законом ценностям на 202</w:t>
      </w:r>
      <w:r w:rsidRPr="00D3666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 в сфере муниципального земельного</w:t>
      </w:r>
      <w:r w:rsidRPr="00D3666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контроля на территории Анучинского муниципального округа Приморского края</w:t>
      </w:r>
    </w:p>
    <w:p w14:paraId="7652AB7C" w14:textId="77777777" w:rsidR="00003568" w:rsidRDefault="000035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C89B599" w14:textId="77777777" w:rsidR="00003568" w:rsidRDefault="00000000">
      <w:pPr>
        <w:widowControl w:val="0"/>
        <w:autoSpaceDE w:val="0"/>
        <w:autoSpaceDN w:val="0"/>
        <w:adjustRightInd w:val="0"/>
        <w:spacing w:after="240" w:line="360" w:lineRule="auto"/>
        <w:ind w:firstLine="708"/>
        <w:jc w:val="both"/>
        <w:rPr>
          <w:rFonts w:ascii="Times New Roman" w:eastAsia="Courier New" w:hAnsi="Times New Roman" w:cs="Times New Roman"/>
          <w:sz w:val="28"/>
          <w:szCs w:val="28"/>
          <w:lang w:eastAsia="ru-RU"/>
        </w:rPr>
      </w:pPr>
      <w:r>
        <w:rPr>
          <w:rFonts w:ascii="Times New Roman" w:eastAsia="Courier New" w:hAnsi="Times New Roman" w:cs="Times New Roman"/>
          <w:sz w:val="28"/>
          <w:szCs w:val="28"/>
          <w:lang w:eastAsia="ru-RU"/>
        </w:rPr>
        <w:t>В соответствии с Федеральным законом от 06.10.2003г</w:t>
      </w:r>
      <w:r w:rsidRPr="00D3666B">
        <w:rPr>
          <w:rFonts w:ascii="Times New Roman" w:eastAsia="Courier New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Courier New" w:hAnsi="Times New Roman" w:cs="Times New Roman"/>
          <w:sz w:val="28"/>
          <w:szCs w:val="28"/>
          <w:lang w:eastAsia="ru-RU"/>
        </w:rPr>
        <w:t xml:space="preserve"> №131-ФЗ «Об общих принципах организации местного самоуправления в Российской Федерации», Федеральным законом от 31.07.2020г</w:t>
      </w:r>
      <w:r w:rsidRPr="00D3666B">
        <w:rPr>
          <w:rFonts w:ascii="Times New Roman" w:eastAsia="Courier New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Courier New" w:hAnsi="Times New Roman" w:cs="Times New Roman"/>
          <w:sz w:val="28"/>
          <w:szCs w:val="28"/>
          <w:lang w:eastAsia="ru-RU"/>
        </w:rPr>
        <w:t xml:space="preserve"> №248-ФЗ «О государственном контроле (надзоре) и муниципальном контроле в Российской Федерации»,</w:t>
      </w:r>
      <w:r>
        <w:rPr>
          <w:rFonts w:ascii="Times New Roman" w:eastAsia="Courier New" w:hAnsi="Times New Roman" w:cs="Times New Roman"/>
          <w:sz w:val="28"/>
          <w:szCs w:val="28"/>
          <w:shd w:val="clear" w:color="auto" w:fill="FFFFFF"/>
          <w:lang w:eastAsia="ru-RU"/>
        </w:rPr>
        <w:t xml:space="preserve"> Постановлением Правительства РФ от 25.06.2021г</w:t>
      </w:r>
      <w:r w:rsidRPr="00D3666B">
        <w:rPr>
          <w:rFonts w:ascii="Times New Roman" w:eastAsia="Courier New" w:hAnsi="Times New Roman" w:cs="Times New Roman"/>
          <w:sz w:val="28"/>
          <w:szCs w:val="28"/>
          <w:shd w:val="clear" w:color="auto" w:fill="FFFFFF"/>
          <w:lang w:eastAsia="ru-RU"/>
        </w:rPr>
        <w:t>.</w:t>
      </w:r>
      <w:r>
        <w:rPr>
          <w:rFonts w:ascii="Times New Roman" w:eastAsia="Courier New" w:hAnsi="Times New Roman" w:cs="Times New Roman"/>
          <w:sz w:val="28"/>
          <w:szCs w:val="28"/>
          <w:shd w:val="clear" w:color="auto" w:fill="FFFFFF"/>
          <w:lang w:eastAsia="ru-RU"/>
        </w:rPr>
        <w:t xml:space="preserve"> №990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>
        <w:rPr>
          <w:rFonts w:ascii="Times New Roman" w:eastAsia="Courier New" w:hAnsi="Times New Roman" w:cs="Times New Roman"/>
          <w:sz w:val="28"/>
          <w:szCs w:val="28"/>
          <w:lang w:eastAsia="ru-RU"/>
        </w:rPr>
        <w:t>, Решением Думы Анучинского муниципального округа от</w:t>
      </w:r>
      <w:r w:rsidRPr="00D3666B">
        <w:rPr>
          <w:rFonts w:ascii="Times New Roman" w:eastAsia="Courier New" w:hAnsi="Times New Roman" w:cs="Times New Roman"/>
          <w:sz w:val="28"/>
          <w:szCs w:val="28"/>
          <w:lang w:eastAsia="ru-RU"/>
        </w:rPr>
        <w:t xml:space="preserve"> 29.09.2021г. №235-НПА «Об утверждении </w:t>
      </w:r>
      <w:r>
        <w:rPr>
          <w:rFonts w:ascii="Times New Roman" w:eastAsia="Courier New" w:hAnsi="Times New Roman" w:cs="Times New Roman"/>
          <w:sz w:val="28"/>
          <w:szCs w:val="28"/>
          <w:lang w:eastAsia="ru-RU"/>
        </w:rPr>
        <w:t>Положения о муниципальном земельном контроле в границах Анучинского муниципального округа Приморского края</w:t>
      </w:r>
      <w:r w:rsidRPr="00D3666B">
        <w:rPr>
          <w:rFonts w:ascii="Times New Roman" w:eastAsia="Courier New" w:hAnsi="Times New Roman" w:cs="Times New Roman"/>
          <w:sz w:val="28"/>
          <w:szCs w:val="28"/>
          <w:lang w:eastAsia="ru-RU"/>
        </w:rPr>
        <w:t xml:space="preserve">», </w:t>
      </w:r>
      <w:hyperlink r:id="rId8" w:history="1">
        <w:r>
          <w:rPr>
            <w:rFonts w:ascii="Times New Roman" w:eastAsia="Courier New" w:hAnsi="Times New Roman" w:cs="Times New Roman"/>
            <w:sz w:val="28"/>
            <w:szCs w:val="28"/>
            <w:lang w:eastAsia="ru-RU"/>
          </w:rPr>
          <w:t>Уставом</w:t>
        </w:r>
      </w:hyperlink>
      <w:r>
        <w:rPr>
          <w:rFonts w:ascii="Times New Roman" w:eastAsia="Courier New" w:hAnsi="Times New Roman" w:cs="Times New Roman"/>
          <w:sz w:val="28"/>
          <w:szCs w:val="28"/>
          <w:lang w:eastAsia="ru-RU"/>
        </w:rPr>
        <w:t xml:space="preserve"> Анучинского муниципального округа Приморского края, администрация Анучинского муниципального округа Приморского края</w:t>
      </w:r>
    </w:p>
    <w:p w14:paraId="2A088AAC" w14:textId="77777777" w:rsidR="00003568" w:rsidRDefault="0000000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14:paraId="24BCA507" w14:textId="77777777" w:rsidR="00003568" w:rsidRDefault="000035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413CE63" w14:textId="77777777" w:rsidR="00003568" w:rsidRDefault="00000000">
      <w:pPr>
        <w:widowControl w:val="0"/>
        <w:autoSpaceDE w:val="0"/>
        <w:autoSpaceDN w:val="0"/>
        <w:adjustRightInd w:val="0"/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 Программу профилактики рисков причинения вреда (ущерба) охраняемым законом ценностям на 202</w:t>
      </w:r>
      <w:r w:rsidRPr="00D3666B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в сфере  муниципального земельного</w:t>
      </w:r>
      <w:r w:rsidRPr="00D366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контроля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территории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Анучинского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муниципального округа Приморского края, прилагается.</w:t>
      </w:r>
    </w:p>
    <w:p w14:paraId="36E1ABCB" w14:textId="77777777" w:rsidR="00003568" w:rsidRDefault="00000000">
      <w:pPr>
        <w:autoSpaceDE w:val="0"/>
        <w:spacing w:after="0" w:line="36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D3666B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hAnsi="Times New Roman"/>
          <w:sz w:val="28"/>
          <w:szCs w:val="28"/>
        </w:rPr>
        <w:t>Общему отделу администрации Анучинского муниципального округа Приморского края (Бурдейной С.В.) разместить настоящее постановление в средствах массовой информации и на официальном сайте администрации Анучинского муниципального округа Приморского края в информационно-телекоммуникационной сети Интернет.</w:t>
      </w:r>
    </w:p>
    <w:p w14:paraId="0A886018" w14:textId="77777777" w:rsidR="00003568" w:rsidRPr="00D3666B" w:rsidRDefault="00000000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666B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Контроль  за  исполнением настоящего постановления оставляю</w:t>
      </w:r>
      <w:r w:rsidRPr="00D366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собой.</w:t>
      </w:r>
    </w:p>
    <w:p w14:paraId="2CDB27ED" w14:textId="77777777" w:rsidR="00003568" w:rsidRDefault="00003568">
      <w:pPr>
        <w:tabs>
          <w:tab w:val="left" w:pos="142"/>
        </w:tabs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E977334" w14:textId="77777777" w:rsidR="00003568" w:rsidRDefault="00003568">
      <w:pPr>
        <w:tabs>
          <w:tab w:val="left" w:pos="142"/>
        </w:tabs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32B965D" w14:textId="77777777" w:rsidR="00003568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Анучинского </w:t>
      </w:r>
    </w:p>
    <w:p w14:paraId="7A344D04" w14:textId="77777777" w:rsidR="00003568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округа                                                    С.А. Понуровский</w:t>
      </w:r>
    </w:p>
    <w:p w14:paraId="437B8D7C" w14:textId="77777777" w:rsidR="00003568" w:rsidRDefault="0000356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5EFB1C6" w14:textId="77777777" w:rsidR="00003568" w:rsidRDefault="0000356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783F012" w14:textId="77777777" w:rsidR="00003568" w:rsidRDefault="0000356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B9D8ED2" w14:textId="77777777" w:rsidR="00003568" w:rsidRDefault="00003568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167CF58B" w14:textId="77777777" w:rsidR="00003568" w:rsidRDefault="00003568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52E494A9" w14:textId="77777777" w:rsidR="00003568" w:rsidRDefault="00003568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2627F5F5" w14:textId="77777777" w:rsidR="00003568" w:rsidRDefault="00003568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66137452" w14:textId="77777777" w:rsidR="00003568" w:rsidRDefault="00003568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13625019" w14:textId="77777777" w:rsidR="00003568" w:rsidRDefault="00003568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3DA78E8C" w14:textId="77777777" w:rsidR="00003568" w:rsidRDefault="00003568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601464ED" w14:textId="77777777" w:rsidR="00003568" w:rsidRDefault="00003568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0970D0A9" w14:textId="77777777" w:rsidR="00003568" w:rsidRDefault="00003568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4801A0D6" w14:textId="77777777" w:rsidR="00003568" w:rsidRDefault="00003568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0184097D" w14:textId="77777777" w:rsidR="00003568" w:rsidRDefault="00003568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416CA86C" w14:textId="77777777" w:rsidR="00003568" w:rsidRDefault="00003568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008610EE" w14:textId="77777777" w:rsidR="00003568" w:rsidRDefault="00003568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3244234C" w14:textId="77777777" w:rsidR="00003568" w:rsidRDefault="00003568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7B0AF439" w14:textId="77777777" w:rsidR="00003568" w:rsidRDefault="00003568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6E481D56" w14:textId="77777777" w:rsidR="00003568" w:rsidRDefault="00003568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5F9A60C1" w14:textId="77777777" w:rsidR="00003568" w:rsidRDefault="00003568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407EB756" w14:textId="77777777" w:rsidR="00003568" w:rsidRDefault="00003568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584C354F" w14:textId="77777777" w:rsidR="00003568" w:rsidRDefault="00003568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7EA5F415" w14:textId="77777777" w:rsidR="00003568" w:rsidRDefault="00003568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3F91C868" w14:textId="77777777" w:rsidR="00003568" w:rsidRDefault="00003568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56C22482" w14:textId="77777777" w:rsidR="00003568" w:rsidRDefault="00003568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14:paraId="70FF6A30" w14:textId="77777777" w:rsidR="00003568" w:rsidRDefault="00003568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1199A0E9" w14:textId="77777777" w:rsidR="00003568" w:rsidRDefault="00003568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4DBECCA8" w14:textId="77777777" w:rsidR="00003568" w:rsidRDefault="00003568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2BBE23D9" w14:textId="77777777" w:rsidR="00003568" w:rsidRDefault="00003568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14:paraId="3871F501" w14:textId="77777777" w:rsidR="00003568" w:rsidRDefault="00000000">
      <w:pPr>
        <w:spacing w:after="0" w:line="240" w:lineRule="auto"/>
        <w:ind w:left="5940"/>
        <w:jc w:val="center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lastRenderedPageBreak/>
        <w:t>УТВЕРЖДЕНА</w:t>
      </w:r>
    </w:p>
    <w:p w14:paraId="06D0F18C" w14:textId="77777777" w:rsidR="00003568" w:rsidRDefault="00000000">
      <w:pPr>
        <w:spacing w:after="0" w:line="240" w:lineRule="auto"/>
        <w:ind w:left="5720"/>
        <w:jc w:val="center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Постановлением </w:t>
      </w:r>
      <w:r w:rsidRPr="00D3666B">
        <w:rPr>
          <w:rFonts w:ascii="Times New Roman" w:eastAsia="Times New Roman" w:hAnsi="Times New Roman" w:cs="Times New Roman"/>
          <w:lang w:eastAsia="ru-RU"/>
        </w:rPr>
        <w:t xml:space="preserve"> а</w:t>
      </w:r>
      <w:r>
        <w:rPr>
          <w:rFonts w:ascii="Times New Roman" w:eastAsia="Times New Roman" w:hAnsi="Times New Roman" w:cs="Times New Roman"/>
          <w:lang w:eastAsia="ru-RU"/>
        </w:rPr>
        <w:t>дминистрации Анучинского муниципального округа Приморского края</w:t>
      </w:r>
    </w:p>
    <w:p w14:paraId="18CF3498" w14:textId="77777777" w:rsidR="00003568" w:rsidRPr="00D3666B" w:rsidRDefault="00000000">
      <w:pPr>
        <w:wordWrap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от</w:t>
      </w:r>
      <w:r w:rsidRPr="00D3666B">
        <w:rPr>
          <w:rFonts w:ascii="Times New Roman" w:eastAsia="Times New Roman" w:hAnsi="Times New Roman" w:cs="Times New Roman"/>
          <w:lang w:eastAsia="ru-RU"/>
        </w:rPr>
        <w:t xml:space="preserve"> 14.11.2022г. </w:t>
      </w:r>
      <w:r>
        <w:rPr>
          <w:rFonts w:ascii="Times New Roman" w:eastAsia="Times New Roman" w:hAnsi="Times New Roman" w:cs="Times New Roman"/>
          <w:lang w:eastAsia="ru-RU"/>
        </w:rPr>
        <w:t xml:space="preserve">№ </w:t>
      </w:r>
      <w:r w:rsidRPr="00D3666B">
        <w:rPr>
          <w:rFonts w:ascii="Times New Roman" w:eastAsia="Times New Roman" w:hAnsi="Times New Roman" w:cs="Times New Roman"/>
          <w:lang w:eastAsia="ru-RU"/>
        </w:rPr>
        <w:t xml:space="preserve">983           </w:t>
      </w:r>
    </w:p>
    <w:p w14:paraId="60216F8D" w14:textId="77777777" w:rsidR="00003568" w:rsidRDefault="0000356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7DC1673C" w14:textId="77777777" w:rsidR="00003568" w:rsidRPr="00D3666B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Программа</w:t>
      </w:r>
      <w:r w:rsidRPr="00D3666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профилактики рисков причинения вреда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(ущерба) охраняемых</w:t>
      </w:r>
      <w:r w:rsidRPr="00D3666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законом ценностям на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</w:t>
      </w:r>
      <w:r w:rsidRPr="00D3666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 в сфере муниципального</w:t>
      </w:r>
      <w:r w:rsidRPr="00D3666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земельного контроля на территории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Анучинского</w:t>
      </w:r>
      <w:r w:rsidRPr="00D3666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округа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Приморского</w:t>
      </w:r>
      <w:r w:rsidRPr="00D3666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края</w:t>
      </w:r>
    </w:p>
    <w:p w14:paraId="7FA26207" w14:textId="77777777" w:rsidR="00003568" w:rsidRPr="00D3666B" w:rsidRDefault="000035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397A2DA" w14:textId="77777777" w:rsidR="00003568" w:rsidRPr="00D3666B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Раздел</w:t>
      </w:r>
      <w:r w:rsidRPr="00D3666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</w:t>
      </w:r>
      <w:r w:rsidRPr="00D3666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Общие положения</w:t>
      </w:r>
    </w:p>
    <w:p w14:paraId="3B4F45DC" w14:textId="77777777" w:rsidR="00003568" w:rsidRDefault="00003568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6B37D964" w14:textId="77777777" w:rsidR="00003568" w:rsidRDefault="00000000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Настоящая Программа профилактики разработана в целях стимулирования добросовестного соблюдения обязательных требований юридическими лицами, индивидуальными предпринимателями и гражданами,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создания условий для доведения обязательных требований до юридических лиц, индивидуальных предпринимателей и граждан, повышение информированности о способах их соблюдения.</w:t>
      </w:r>
    </w:p>
    <w:p w14:paraId="589BD4AD" w14:textId="77777777" w:rsidR="00003568" w:rsidRDefault="00000000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Настоящая Программа разработана и подлежит исполнению администрацией Анучинского муниципального округа (далее - контрольный орган).</w:t>
      </w:r>
    </w:p>
    <w:p w14:paraId="6D3ADAB8" w14:textId="77777777" w:rsidR="00003568" w:rsidRDefault="00003568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05E5B7F0" w14:textId="77777777" w:rsidR="00003568" w:rsidRDefault="00000000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Раздел I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>. Анализ текущего состояния осуществления муниципального земельного контроля, описание текущего уровня развития профилактической деятельности контрольного органа, характеристика проблем, на решение которых направлена программа</w:t>
      </w:r>
    </w:p>
    <w:p w14:paraId="58CE25A9" w14:textId="77777777" w:rsidR="00003568" w:rsidRDefault="00000000">
      <w:pPr>
        <w:pStyle w:val="ConsPlusNormal"/>
        <w:numPr>
          <w:ilvl w:val="0"/>
          <w:numId w:val="1"/>
        </w:numPr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 соответствии с главой 1 </w:t>
      </w:r>
      <w:r>
        <w:rPr>
          <w:rFonts w:ascii="Times New Roman" w:eastAsia="Courier New" w:hAnsi="Times New Roman" w:cs="Times New Roman"/>
          <w:sz w:val="28"/>
          <w:szCs w:val="28"/>
        </w:rPr>
        <w:t>Положения о муниципальном земельном контроле в границах Анучинского муниципального округа Приморского края</w:t>
      </w:r>
      <w:r w:rsidRPr="00D3666B">
        <w:rPr>
          <w:rFonts w:ascii="Times New Roman" w:eastAsia="Courier New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утвержденного решением Думы Анучинского муниципального округа Приморского края от 29.09.2021г. №235-НПА </w:t>
      </w:r>
      <w:r w:rsidRPr="00D3666B">
        <w:rPr>
          <w:rFonts w:ascii="Times New Roman" w:eastAsia="Courier New" w:hAnsi="Times New Roman" w:cs="Times New Roman"/>
          <w:sz w:val="28"/>
          <w:szCs w:val="28"/>
        </w:rPr>
        <w:t xml:space="preserve">«Об утверждении </w:t>
      </w:r>
      <w:r>
        <w:rPr>
          <w:rFonts w:ascii="Times New Roman" w:eastAsia="Courier New" w:hAnsi="Times New Roman" w:cs="Times New Roman"/>
          <w:sz w:val="28"/>
          <w:szCs w:val="28"/>
        </w:rPr>
        <w:t>Положения о муниципальном земельном контроле в границах Анучинского муниципального округа Приморского края</w:t>
      </w:r>
      <w:r w:rsidRPr="00D3666B">
        <w:rPr>
          <w:rFonts w:ascii="Times New Roman" w:eastAsia="Courier New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, контрольный орган осуществляет муниципальный земельный контроль в соответствии с действующим законодательством и нормативными правовыми актами Анучинского муниципального округа.</w:t>
      </w:r>
    </w:p>
    <w:p w14:paraId="7787BC6D" w14:textId="77777777" w:rsidR="00003568" w:rsidRDefault="00000000">
      <w:pPr>
        <w:pStyle w:val="ConsPlusNormal"/>
        <w:spacing w:line="25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Предметом муниципального земельного контроля является соблюдение субъектами проверок следующих обязательных требований:</w:t>
      </w:r>
    </w:p>
    <w:p w14:paraId="2D54A15A" w14:textId="77777777" w:rsidR="00003568" w:rsidRDefault="00000000">
      <w:pPr>
        <w:pStyle w:val="ConsPlusNormal"/>
        <w:spacing w:line="25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по использованию земель и земельных участков по целевому назначению, установленного режима использования земельных участков в соответствии с зонированием территории;</w:t>
      </w:r>
    </w:p>
    <w:p w14:paraId="22BEC7FF" w14:textId="77777777" w:rsidR="00003568" w:rsidRDefault="00000000">
      <w:pPr>
        <w:pStyle w:val="ConsPlusNormal"/>
        <w:spacing w:line="25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земельного законодательства о недопущении самовольного занятия земельных участков, использования земельных участков без </w:t>
      </w:r>
      <w:r>
        <w:rPr>
          <w:rFonts w:ascii="Times New Roman" w:hAnsi="Times New Roman" w:cs="Times New Roman"/>
          <w:sz w:val="28"/>
          <w:szCs w:val="28"/>
        </w:rPr>
        <w:lastRenderedPageBreak/>
        <w:t>документов, разрешающих в случаях, предусмотренных законодательством Российской Федерации, осуществление хозяйственной деятельности;</w:t>
      </w:r>
    </w:p>
    <w:p w14:paraId="0C0B545C" w14:textId="77777777" w:rsidR="00003568" w:rsidRDefault="00000000">
      <w:pPr>
        <w:pStyle w:val="ConsPlusNormal"/>
        <w:spacing w:line="25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порядка передачи права пользования землей, исключающего самовольную уступку права пользования землей, а также самовольную мену земельными участками;</w:t>
      </w:r>
    </w:p>
    <w:p w14:paraId="29B01548" w14:textId="77777777" w:rsidR="00003568" w:rsidRDefault="00000000">
      <w:pPr>
        <w:pStyle w:val="ConsPlusNormal"/>
        <w:spacing w:line="25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недопущения ненадлежащего использования земельного участка;</w:t>
      </w:r>
    </w:p>
    <w:p w14:paraId="632D260C" w14:textId="77777777" w:rsidR="00003568" w:rsidRDefault="00000000">
      <w:pPr>
        <w:pStyle w:val="ConsPlusNormal"/>
        <w:spacing w:line="25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предоставления достоверных сведений о состоянии земель;</w:t>
      </w:r>
    </w:p>
    <w:p w14:paraId="561991B8" w14:textId="77777777" w:rsidR="00003568" w:rsidRDefault="00000000">
      <w:pPr>
        <w:pStyle w:val="ConsPlusNormal"/>
        <w:spacing w:line="25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 исполнения предписаний по вопросам соблюдения требований земельного законодательства и устранения нарушений в области земельных отношений;</w:t>
      </w:r>
    </w:p>
    <w:p w14:paraId="2DF8273F" w14:textId="77777777" w:rsidR="00003568" w:rsidRDefault="00000000">
      <w:pPr>
        <w:pStyle w:val="ConsPlusNormal"/>
        <w:spacing w:line="25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 выполнения иных требований законодательства.</w:t>
      </w:r>
    </w:p>
    <w:p w14:paraId="240668D7" w14:textId="77777777" w:rsidR="00003568" w:rsidRDefault="00000000">
      <w:pPr>
        <w:pStyle w:val="ConsPlusNormal"/>
        <w:spacing w:line="25" w:lineRule="atLeas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Объектами земельных отношений являются земли, земельные участки или части земельных участков в границах Анучинского муниципального округа Приморского края.</w:t>
      </w:r>
    </w:p>
    <w:p w14:paraId="24F0C87D" w14:textId="77777777" w:rsidR="00003568" w:rsidRDefault="00000000">
      <w:pPr>
        <w:pStyle w:val="ConsPlusNormal"/>
        <w:tabs>
          <w:tab w:val="left" w:pos="0"/>
        </w:tabs>
        <w:spacing w:line="0" w:lineRule="atLeast"/>
        <w:ind w:firstLineChars="234" w:firstLine="65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Сведения о проведенных в 2022 году плановых контрольных мероприятий по профилактике нарушений обязательных требований земельного законодательства. Плановые контрольные мероприятия не проводились в соответствии с </w:t>
      </w:r>
      <w:r>
        <w:rPr>
          <w:rFonts w:ascii="Times New Roman" w:hAnsi="Times New Roman"/>
          <w:sz w:val="28"/>
          <w:szCs w:val="28"/>
        </w:rPr>
        <w:t>Постановлением Правительства РФ от 10.03.2022г. №336 «Об особенностях организации и осуществления государственного контроля (надзора), муниципального контроля».</w:t>
      </w:r>
    </w:p>
    <w:p w14:paraId="444828B8" w14:textId="77777777" w:rsidR="00003568" w:rsidRPr="00D3666B" w:rsidRDefault="00000000">
      <w:pPr>
        <w:pStyle w:val="ConsPlusNormal"/>
        <w:tabs>
          <w:tab w:val="left" w:pos="0"/>
        </w:tabs>
        <w:spacing w:line="0" w:lineRule="atLeast"/>
        <w:ind w:firstLineChars="234" w:firstLine="655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Сведения о проведенных в 2022 году внеплановых контрольных мероприятиях по муниципальному земельному контролю. Контрольным органом проведено</w:t>
      </w:r>
      <w:r>
        <w:rPr>
          <w:rFonts w:ascii="Times New Roman" w:hAnsi="Times New Roman" w:cs="Times New Roman"/>
          <w:bCs/>
          <w:sz w:val="28"/>
          <w:szCs w:val="28"/>
        </w:rPr>
        <w:t xml:space="preserve"> 31 мероприятие по обследованию земельных участков (выездное обследование). По итогам которого вынесено 13 предостережений о недопустимости нарушения обязательных требований. 16 материалов направлено в ОНД</w:t>
      </w:r>
      <w:r w:rsidRPr="00D3666B">
        <w:rPr>
          <w:rFonts w:ascii="Times New Roman" w:hAnsi="Times New Roman" w:cs="Times New Roman"/>
          <w:bCs/>
          <w:sz w:val="28"/>
          <w:szCs w:val="28"/>
        </w:rPr>
        <w:t>иПР по Анучинскому муниципальному району для принятия решения в отношении собственников земельных участков, допустивших образование сухостоя в противопожарный период.</w:t>
      </w:r>
    </w:p>
    <w:p w14:paraId="1F4EF55C" w14:textId="77777777" w:rsidR="00003568" w:rsidRDefault="00000000">
      <w:pPr>
        <w:pStyle w:val="ConsPlusNormal"/>
        <w:tabs>
          <w:tab w:val="left" w:pos="0"/>
        </w:tabs>
        <w:spacing w:line="0" w:lineRule="atLeast"/>
        <w:ind w:firstLineChars="234" w:firstLine="655"/>
        <w:jc w:val="both"/>
        <w:rPr>
          <w:rFonts w:ascii="Times New Roman" w:hAnsi="Times New Roman" w:cs="Times New Roman"/>
          <w:sz w:val="28"/>
          <w:szCs w:val="28"/>
        </w:rPr>
      </w:pPr>
      <w:r w:rsidRPr="00D3666B">
        <w:rPr>
          <w:rFonts w:ascii="Times New Roman" w:hAnsi="Times New Roman" w:cs="Times New Roman"/>
          <w:bCs/>
          <w:sz w:val="28"/>
          <w:szCs w:val="28"/>
        </w:rPr>
        <w:t xml:space="preserve">5. </w:t>
      </w:r>
      <w:r>
        <w:rPr>
          <w:rFonts w:ascii="Times New Roman" w:hAnsi="Times New Roman" w:cs="Times New Roman"/>
          <w:sz w:val="28"/>
          <w:szCs w:val="28"/>
        </w:rPr>
        <w:t>Проблемы, на решение которых направлена программа профилактики:</w:t>
      </w:r>
    </w:p>
    <w:p w14:paraId="33278E15" w14:textId="77777777" w:rsidR="00003568" w:rsidRDefault="0000000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повышение эффективности проводимой территориальными органами администрации работы по предупреждению нарушений юридическими и физическими лицами обязательных требований;</w:t>
      </w:r>
    </w:p>
    <w:p w14:paraId="0F82964C" w14:textId="77777777" w:rsidR="00003568" w:rsidRDefault="0000000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улучшение информационного обеспечения деятельности территориальных органов администрации по предупреждению нарушений юридическими и физическими лицами обязательных требований;</w:t>
      </w:r>
    </w:p>
    <w:p w14:paraId="1FCC8CD8" w14:textId="77777777" w:rsidR="00003568" w:rsidRDefault="0000000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уменьшение общего числа нарушений юридическими и физическими лицами обязательных требований.</w:t>
      </w:r>
    </w:p>
    <w:p w14:paraId="05440CE5" w14:textId="77777777" w:rsidR="00003568" w:rsidRDefault="00000000">
      <w:pPr>
        <w:pStyle w:val="ConsPlusNormal"/>
        <w:numPr>
          <w:ilvl w:val="0"/>
          <w:numId w:val="2"/>
        </w:numPr>
        <w:ind w:left="10" w:firstLineChars="231" w:firstLine="64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осуществлении муниципального земельного контроля проведение профилактических мероприятий, направленных на снижение риска причинения вреда (ущерба), является приоритетным по отношению к проведению контрольных (надзорных) мероприятий.</w:t>
      </w:r>
    </w:p>
    <w:p w14:paraId="1EAF592D" w14:textId="77777777" w:rsidR="00003568" w:rsidRDefault="00000000">
      <w:pPr>
        <w:pStyle w:val="ConsPlusNormal"/>
        <w:ind w:left="8" w:firstLineChars="232" w:firstLine="6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случае если при проведении профилактических мероприятий установлено, что объекты контроля представляют явную непосредственную угрозу причинения вреда (ущерба) охраняемым </w:t>
      </w:r>
      <w:r>
        <w:rPr>
          <w:rFonts w:ascii="Times New Roman" w:hAnsi="Times New Roman" w:cs="Times New Roman"/>
          <w:sz w:val="28"/>
          <w:szCs w:val="28"/>
        </w:rPr>
        <w:lastRenderedPageBreak/>
        <w:t>законом ценностям или такой вред (ущерб) причинен, должностное лицо органа муниципального земельного контроля незамедлительно направляет информацию об этом главе Анучинского муниципального округа для принятия решения о проведении контрольных (надзорных) мероприятий.</w:t>
      </w:r>
    </w:p>
    <w:p w14:paraId="47FCDEBA" w14:textId="77777777" w:rsidR="00003568" w:rsidRDefault="00003568">
      <w:pPr>
        <w:pStyle w:val="ConsPlusTitle"/>
        <w:outlineLvl w:val="1"/>
        <w:rPr>
          <w:rFonts w:ascii="Times New Roman" w:hAnsi="Times New Roman" w:cs="Times New Roman"/>
          <w:sz w:val="28"/>
          <w:szCs w:val="28"/>
        </w:rPr>
      </w:pPr>
    </w:p>
    <w:p w14:paraId="4AF95512" w14:textId="77777777" w:rsidR="00003568" w:rsidRDefault="0000000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Раздел I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>I. Цели и задачи реализации программы профилактики рисков причинения вреда (ущерба) охраняемым законом ценностям в сфере муниципального земельного контроля на территории Анучинского муниципального округа на 202</w:t>
      </w:r>
      <w:r w:rsidRPr="00D3666B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</w:p>
    <w:p w14:paraId="5A4162A9" w14:textId="77777777" w:rsidR="00003568" w:rsidRDefault="0000356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1972E668" w14:textId="77777777" w:rsidR="00003568" w:rsidRDefault="00000000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Программа профилактики направлена на достижение следующих целей:</w:t>
      </w:r>
    </w:p>
    <w:p w14:paraId="67FDE4AB" w14:textId="77777777" w:rsidR="00003568" w:rsidRDefault="0000000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D3666B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стимулирование добросовестного соблюдения обязательных требований всеми контролируемыми лицами;</w:t>
      </w:r>
    </w:p>
    <w:p w14:paraId="123A5981" w14:textId="77777777" w:rsidR="00003568" w:rsidRDefault="0000000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D3666B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14:paraId="6388541F" w14:textId="77777777" w:rsidR="00003568" w:rsidRDefault="0000000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D3666B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14:paraId="00101430" w14:textId="77777777" w:rsidR="00003568" w:rsidRDefault="00000000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Основными задачами Программы профилактики являются:</w:t>
      </w:r>
    </w:p>
    <w:p w14:paraId="03E330A3" w14:textId="77777777" w:rsidR="00003568" w:rsidRDefault="0000000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D3666B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укрепление системы профилактики рисков причинения вреда (ущерба) охраняемым законом ценностям путем активизации профилактической деятельности;</w:t>
      </w:r>
    </w:p>
    <w:p w14:paraId="3DCD7D5C" w14:textId="77777777" w:rsidR="00003568" w:rsidRDefault="0000000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D3666B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выявление причин, факторов и условий, способствующих нарушениям обязательных требований;</w:t>
      </w:r>
    </w:p>
    <w:p w14:paraId="0F4F16FF" w14:textId="77777777" w:rsidR="00003568" w:rsidRDefault="0000000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  <w:sectPr w:rsidR="00003568">
          <w:footerReference w:type="even" r:id="rId9"/>
          <w:footerReference w:type="default" r:id="rId10"/>
          <w:pgSz w:w="11906" w:h="16838"/>
          <w:pgMar w:top="866" w:right="901" w:bottom="1012" w:left="1985" w:header="708" w:footer="708" w:gutter="0"/>
          <w:cols w:space="708"/>
          <w:docGrid w:linePitch="360"/>
        </w:sectPr>
      </w:pPr>
      <w:r w:rsidRPr="00D3666B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повышение правосознания и правовой культуры подконтрольных субъектов при соблюдении обязательных требований.</w:t>
      </w:r>
    </w:p>
    <w:p w14:paraId="6831FD77" w14:textId="77777777" w:rsidR="00003568" w:rsidRDefault="00000000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Раздел I</w:t>
      </w:r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sz w:val="28"/>
          <w:szCs w:val="28"/>
        </w:rPr>
        <w:t>. Перечень профилактических мероприятий,</w:t>
      </w:r>
    </w:p>
    <w:p w14:paraId="60D5AD59" w14:textId="77777777" w:rsidR="00003568" w:rsidRDefault="00000000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сроки (периодичность) их проведения на 202</w:t>
      </w:r>
      <w:r w:rsidRPr="00D3666B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год </w:t>
      </w:r>
    </w:p>
    <w:p w14:paraId="0068177D" w14:textId="77777777" w:rsidR="00003568" w:rsidRDefault="00003568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tbl>
      <w:tblPr>
        <w:tblW w:w="148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4"/>
        <w:gridCol w:w="2554"/>
        <w:gridCol w:w="6098"/>
        <w:gridCol w:w="3077"/>
        <w:gridCol w:w="2451"/>
      </w:tblGrid>
      <w:tr w:rsidR="00003568" w14:paraId="4D499BDD" w14:textId="77777777">
        <w:tc>
          <w:tcPr>
            <w:tcW w:w="624" w:type="dxa"/>
          </w:tcPr>
          <w:p w14:paraId="3459B5F5" w14:textId="77777777" w:rsidR="00003568" w:rsidRDefault="0000000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N п/п</w:t>
            </w:r>
          </w:p>
        </w:tc>
        <w:tc>
          <w:tcPr>
            <w:tcW w:w="2554" w:type="dxa"/>
          </w:tcPr>
          <w:p w14:paraId="70A63D89" w14:textId="77777777" w:rsidR="00003568" w:rsidRDefault="0000000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 профилактического мероприятия</w:t>
            </w:r>
          </w:p>
        </w:tc>
        <w:tc>
          <w:tcPr>
            <w:tcW w:w="6098" w:type="dxa"/>
          </w:tcPr>
          <w:p w14:paraId="3493AE93" w14:textId="77777777" w:rsidR="00003568" w:rsidRDefault="0000000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3077" w:type="dxa"/>
          </w:tcPr>
          <w:p w14:paraId="209D1658" w14:textId="77777777" w:rsidR="00003568" w:rsidRDefault="0000000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 реализации мероприятия</w:t>
            </w:r>
          </w:p>
        </w:tc>
        <w:tc>
          <w:tcPr>
            <w:tcW w:w="2451" w:type="dxa"/>
          </w:tcPr>
          <w:p w14:paraId="456EF8BF" w14:textId="77777777" w:rsidR="00003568" w:rsidRDefault="0000000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</w:t>
            </w:r>
          </w:p>
        </w:tc>
      </w:tr>
      <w:tr w:rsidR="00003568" w14:paraId="65AB9DE5" w14:textId="77777777">
        <w:tc>
          <w:tcPr>
            <w:tcW w:w="624" w:type="dxa"/>
          </w:tcPr>
          <w:p w14:paraId="1BED5D61" w14:textId="77777777" w:rsidR="00003568" w:rsidRDefault="0000000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554" w:type="dxa"/>
          </w:tcPr>
          <w:p w14:paraId="7C2421E2" w14:textId="77777777" w:rsidR="00003568" w:rsidRDefault="0000000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Информирование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контролируемых лиц и иных заинтересованных лиц по вопросам соблюдения обязательных требований</w:t>
            </w:r>
          </w:p>
          <w:p w14:paraId="1134DE87" w14:textId="77777777" w:rsidR="00003568" w:rsidRDefault="0000000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3449AB99" w14:textId="77777777" w:rsidR="00003568" w:rsidRDefault="0000356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948DC29" w14:textId="77777777" w:rsidR="00003568" w:rsidRDefault="0000356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B32C0A0" w14:textId="77777777" w:rsidR="00003568" w:rsidRDefault="0000356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51488A6" w14:textId="77777777" w:rsidR="00003568" w:rsidRDefault="0000356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FCB2FEF" w14:textId="77777777" w:rsidR="00003568" w:rsidRDefault="00003568">
            <w:pPr>
              <w:pStyle w:val="ConsPlusNormal"/>
              <w:spacing w:before="20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8" w:type="dxa"/>
          </w:tcPr>
          <w:p w14:paraId="20FA9F65" w14:textId="77777777" w:rsidR="00003568" w:rsidRDefault="00000000">
            <w:pPr>
              <w:pStyle w:val="ConsPlusNormal"/>
              <w:ind w:firstLine="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Размещение на официальном сайте контрольного органа в информационно-телекоммуникационной сети Интернет (в разделе контрольной деятельности), в средствах массовой информации и в иных формах следующих сведений:</w:t>
            </w:r>
          </w:p>
          <w:p w14:paraId="49C1A8AD" w14:textId="77777777" w:rsidR="00003568" w:rsidRDefault="00000000">
            <w:pPr>
              <w:pStyle w:val="ConsPlusNormal"/>
              <w:ind w:firstLine="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тексты нормативных правовых актов, регулирующих осуществление муниципального земельного контроля;</w:t>
            </w:r>
          </w:p>
          <w:p w14:paraId="2570DD86" w14:textId="77777777" w:rsidR="00003568" w:rsidRDefault="00000000">
            <w:pPr>
              <w:pStyle w:val="ConsPlusNormal"/>
              <w:ind w:firstLine="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сведения об изменениях, внесенных в нормативные правовые акты, регулирующие осуществление муниципального земельного контроля, о сроках и порядке их вступления в силу;</w:t>
            </w:r>
          </w:p>
          <w:p w14:paraId="75EF2E00" w14:textId="77777777" w:rsidR="00003568" w:rsidRDefault="00000000">
            <w:pPr>
              <w:pStyle w:val="ConsPlusNormal"/>
              <w:ind w:firstLine="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перечень нормативных правовых актов с указанием структурных единиц этих актов, содержащих обязательные требования, оценка соблюдения которых является предметом муниципального земельного контроля, а также информацию о мерах ответственности, применяемых при нарушении обязательных требований, с текстами в действующей редакции;</w:t>
            </w:r>
          </w:p>
          <w:p w14:paraId="73C4AB69" w14:textId="77777777" w:rsidR="00003568" w:rsidRDefault="00000000">
            <w:pPr>
              <w:pStyle w:val="ConsPlusNormal"/>
              <w:ind w:firstLine="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 проверочный лист в формате, допускающем их использование для самообследования;</w:t>
            </w:r>
          </w:p>
          <w:p w14:paraId="5AF0CD42" w14:textId="77777777" w:rsidR="00003568" w:rsidRDefault="00000000">
            <w:pPr>
              <w:pStyle w:val="ConsPlusNormal"/>
              <w:ind w:firstLine="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перечень индикаторов риска нарушения требований земельного законодательства, порядок отнесения объектов контроля к категориям риска;</w:t>
            </w:r>
          </w:p>
          <w:p w14:paraId="62FF4F64" w14:textId="77777777" w:rsidR="00003568" w:rsidRDefault="00000000">
            <w:pPr>
              <w:pStyle w:val="ConsPlusNormal"/>
              <w:ind w:firstLine="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перечень объектов контроля, учитываемых в рамках формирования ежегодного плана контрольных мероприятий, с указанием категории риска;</w:t>
            </w:r>
          </w:p>
          <w:p w14:paraId="7795972D" w14:textId="77777777" w:rsidR="00003568" w:rsidRDefault="00000000">
            <w:pPr>
              <w:pStyle w:val="ConsPlusNormal"/>
              <w:ind w:firstLine="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программу профилактики рисков причинения вреда и план проведения плановых контрольных мероприятий;</w:t>
            </w:r>
          </w:p>
          <w:p w14:paraId="40D5901C" w14:textId="77777777" w:rsidR="00003568" w:rsidRDefault="00000000">
            <w:pPr>
              <w:pStyle w:val="ConsPlusNormal"/>
              <w:ind w:firstLine="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сведения о способах получения консультаций по вопросам соблюдения обязательных требований;</w:t>
            </w:r>
          </w:p>
          <w:p w14:paraId="5C065843" w14:textId="77777777" w:rsidR="00003568" w:rsidRDefault="00000000">
            <w:pPr>
              <w:pStyle w:val="ConsPlusNormal"/>
              <w:ind w:firstLine="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сведения о порядке досудебного обжалования решений контрольного (надзорного) органа, действий (бездействия) его должностных лиц;</w:t>
            </w:r>
          </w:p>
          <w:p w14:paraId="7A74F73A" w14:textId="77777777" w:rsidR="00003568" w:rsidRDefault="00000000">
            <w:pPr>
              <w:pStyle w:val="ConsPlusNormal"/>
              <w:ind w:firstLine="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доклады, содержащие результаты обобщения правоприменительной практики органа муниципального земельного контроля.</w:t>
            </w:r>
          </w:p>
        </w:tc>
        <w:tc>
          <w:tcPr>
            <w:tcW w:w="3077" w:type="dxa"/>
          </w:tcPr>
          <w:p w14:paraId="743D53B1" w14:textId="77777777" w:rsidR="00003568" w:rsidRDefault="0000356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FC0B598" w14:textId="77777777" w:rsidR="00003568" w:rsidRDefault="0000356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F0371A4" w14:textId="77777777" w:rsidR="00003568" w:rsidRDefault="0000356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22B904C" w14:textId="77777777" w:rsidR="00003568" w:rsidRDefault="0000356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C4B86C7" w14:textId="77777777" w:rsidR="00003568" w:rsidRDefault="0000356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87E71F6" w14:textId="77777777" w:rsidR="00003568" w:rsidRDefault="0000000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 внесении изменений в законодательство</w:t>
            </w:r>
          </w:p>
          <w:p w14:paraId="15E6B2FA" w14:textId="77777777" w:rsidR="00003568" w:rsidRDefault="0000356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E6CD4AC" w14:textId="77777777" w:rsidR="00003568" w:rsidRDefault="0000356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02798A3" w14:textId="77777777" w:rsidR="00003568" w:rsidRDefault="0000356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A176A00" w14:textId="77777777" w:rsidR="00003568" w:rsidRDefault="0000356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51" w:type="dxa"/>
          </w:tcPr>
          <w:p w14:paraId="7F4A5218" w14:textId="77777777" w:rsidR="00003568" w:rsidRDefault="0000356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13C6997" w14:textId="77777777" w:rsidR="00003568" w:rsidRDefault="0000000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Главный специалист отдела финансового контроля администрации Анучинского муниципального округа</w:t>
            </w:r>
          </w:p>
        </w:tc>
      </w:tr>
      <w:tr w:rsidR="00003568" w14:paraId="50DE3CEC" w14:textId="77777777">
        <w:tc>
          <w:tcPr>
            <w:tcW w:w="624" w:type="dxa"/>
          </w:tcPr>
          <w:p w14:paraId="03D54472" w14:textId="77777777" w:rsidR="00003568" w:rsidRDefault="0000000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554" w:type="dxa"/>
          </w:tcPr>
          <w:p w14:paraId="27AF6C42" w14:textId="77777777" w:rsidR="00003568" w:rsidRDefault="00000000">
            <w:pPr>
              <w:pStyle w:val="ConsPlusNormal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Объявление предостережения </w:t>
            </w:r>
          </w:p>
        </w:tc>
        <w:tc>
          <w:tcPr>
            <w:tcW w:w="6098" w:type="dxa"/>
          </w:tcPr>
          <w:p w14:paraId="0FD8E537" w14:textId="77777777" w:rsidR="00003568" w:rsidRDefault="00000000">
            <w:pPr>
              <w:pStyle w:val="ConsPlusNormal"/>
              <w:ind w:firstLine="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Направление контролируемому лицу предостережения о недопустимости нарушения требований земельного законодательства</w:t>
            </w:r>
          </w:p>
        </w:tc>
        <w:tc>
          <w:tcPr>
            <w:tcW w:w="3077" w:type="dxa"/>
          </w:tcPr>
          <w:p w14:paraId="0EDE1C2A" w14:textId="77777777" w:rsidR="00003568" w:rsidRDefault="0000000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 наличии сведений о готовящихся нарушениях требований земельного законодательства или о признаках нарушений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требований земельного законодательства и (или) в случае отсутствия подтвержденных данных о том, что нарушение требований земельного законодательства причинило вред (ущерб) охраняемым законом ценностям либо создало угрозу причинения вреда (ущерба) охраняемым законом ценностям</w:t>
            </w:r>
          </w:p>
        </w:tc>
        <w:tc>
          <w:tcPr>
            <w:tcW w:w="2451" w:type="dxa"/>
          </w:tcPr>
          <w:p w14:paraId="79EB3F09" w14:textId="77777777" w:rsidR="00003568" w:rsidRDefault="0000000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Главный специалист отдела финансового контроля администрации Анучинского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муниципального округа</w:t>
            </w:r>
          </w:p>
        </w:tc>
      </w:tr>
      <w:tr w:rsidR="00003568" w14:paraId="29AD1135" w14:textId="77777777">
        <w:trPr>
          <w:trHeight w:val="890"/>
        </w:trPr>
        <w:tc>
          <w:tcPr>
            <w:tcW w:w="624" w:type="dxa"/>
          </w:tcPr>
          <w:p w14:paraId="78D3FEED" w14:textId="77777777" w:rsidR="00003568" w:rsidRDefault="0000000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</w:t>
            </w:r>
          </w:p>
        </w:tc>
        <w:tc>
          <w:tcPr>
            <w:tcW w:w="2554" w:type="dxa"/>
          </w:tcPr>
          <w:p w14:paraId="77E7B817" w14:textId="77777777" w:rsidR="00003568" w:rsidRDefault="00000000">
            <w:pPr>
              <w:pStyle w:val="ConsPlusNormal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Консультирование</w:t>
            </w:r>
          </w:p>
          <w:p w14:paraId="0F8E3D13" w14:textId="77777777" w:rsidR="00003568" w:rsidRDefault="0000356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8" w:type="dxa"/>
          </w:tcPr>
          <w:p w14:paraId="5EC9B8F9" w14:textId="77777777" w:rsidR="00003568" w:rsidRDefault="00000000">
            <w:pPr>
              <w:pStyle w:val="ConsPlusNormal"/>
              <w:ind w:firstLine="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Консультирование контролируемых лиц и их представителей посредством дачи разъяснений по вопросам, связанным с организацией и осуществлением муниципального земельного контроля:</w:t>
            </w:r>
          </w:p>
          <w:p w14:paraId="7BCA15B3" w14:textId="77777777" w:rsidR="00003568" w:rsidRDefault="0000000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в устной форме (по телефону, посредством видео-конференц-связи, на личном приеме, либо в ходе проведения профилактических мероприятий, контрольных мероприятий);</w:t>
            </w:r>
          </w:p>
          <w:p w14:paraId="12AF6DCA" w14:textId="77777777" w:rsidR="00003568" w:rsidRDefault="0000000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в письменной форме (в ответ на письменные обращения контролируемых лиц и их представителей о предоставлении информации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 организации и осуществлении муниципального земельного контроля)</w:t>
            </w:r>
          </w:p>
        </w:tc>
        <w:tc>
          <w:tcPr>
            <w:tcW w:w="3077" w:type="dxa"/>
          </w:tcPr>
          <w:p w14:paraId="6F13984D" w14:textId="77777777" w:rsidR="00003568" w:rsidRDefault="00000000">
            <w:pPr>
              <w:pStyle w:val="ConsPlusNormal"/>
              <w:ind w:firstLine="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Постоянно</w:t>
            </w:r>
          </w:p>
        </w:tc>
        <w:tc>
          <w:tcPr>
            <w:tcW w:w="2451" w:type="dxa"/>
          </w:tcPr>
          <w:p w14:paraId="5DC6AB78" w14:textId="77777777" w:rsidR="00003568" w:rsidRDefault="0000000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Главный специалист отдела финансового контроля администрации Анучинского муниципального округа</w:t>
            </w:r>
          </w:p>
        </w:tc>
      </w:tr>
      <w:tr w:rsidR="00003568" w14:paraId="08800D97" w14:textId="77777777">
        <w:trPr>
          <w:trHeight w:val="1146"/>
        </w:trPr>
        <w:tc>
          <w:tcPr>
            <w:tcW w:w="624" w:type="dxa"/>
          </w:tcPr>
          <w:p w14:paraId="6F79E655" w14:textId="77777777" w:rsidR="00003568" w:rsidRDefault="0000000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2554" w:type="dxa"/>
          </w:tcPr>
          <w:p w14:paraId="3286410B" w14:textId="77777777" w:rsidR="00003568" w:rsidRDefault="00000000">
            <w:pPr>
              <w:pStyle w:val="ConsPlusNormal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Обобщение правоприменительной практики</w:t>
            </w:r>
          </w:p>
          <w:p w14:paraId="637A07B4" w14:textId="77777777" w:rsidR="00003568" w:rsidRDefault="0000356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8" w:type="dxa"/>
          </w:tcPr>
          <w:p w14:paraId="5B8673E2" w14:textId="77777777" w:rsidR="00003568" w:rsidRDefault="00000000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Обобщение правоприменительной практики осуществляется контрольным органом посредством сбора и анализа данных о проведенных контрольных мероприятиях и их результатах.</w:t>
            </w:r>
          </w:p>
          <w:p w14:paraId="501889BB" w14:textId="77777777" w:rsidR="00003568" w:rsidRDefault="00000000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 итогам обобщения правоприменительной практики должностными лицами, уполномоченными осуществлять муниципальный земельный контроль, ежегодно готовится доклад, содержащий результаты по осуществлению муниципального земельного контроля и утверждаемый распоряжением администрации Анучинского муниципального округа Приморского края. Указанный доклад размещается в срок до 1 марта года, следующего за отчетным годом, на официальном сайте контрольного органа в специальном разделе, посвященном контрольной деятельности.</w:t>
            </w:r>
          </w:p>
        </w:tc>
        <w:tc>
          <w:tcPr>
            <w:tcW w:w="3077" w:type="dxa"/>
          </w:tcPr>
          <w:p w14:paraId="5868A299" w14:textId="77777777" w:rsidR="00003568" w:rsidRDefault="00000000">
            <w:pPr>
              <w:pStyle w:val="HTM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Ежегодно, не позднее 1 марта года, следующего за годом обобщения правоприменительной практики.</w:t>
            </w:r>
          </w:p>
          <w:p w14:paraId="4132B55A" w14:textId="77777777" w:rsidR="00003568" w:rsidRDefault="00003568">
            <w:pPr>
              <w:pStyle w:val="ConsPlusNormal"/>
              <w:ind w:firstLine="28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51" w:type="dxa"/>
          </w:tcPr>
          <w:p w14:paraId="51641B81" w14:textId="77777777" w:rsidR="00003568" w:rsidRDefault="0000000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Главный специалист отдела финансового контроля администрации Анучинского муниципального округа</w:t>
            </w:r>
          </w:p>
        </w:tc>
      </w:tr>
      <w:tr w:rsidR="00003568" w14:paraId="4DA8538C" w14:textId="77777777">
        <w:trPr>
          <w:trHeight w:val="1146"/>
        </w:trPr>
        <w:tc>
          <w:tcPr>
            <w:tcW w:w="624" w:type="dxa"/>
          </w:tcPr>
          <w:p w14:paraId="339618A5" w14:textId="77777777" w:rsidR="00003568" w:rsidRDefault="0000000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2554" w:type="dxa"/>
          </w:tcPr>
          <w:p w14:paraId="203C5406" w14:textId="77777777" w:rsidR="00003568" w:rsidRDefault="00000000">
            <w:pPr>
              <w:pStyle w:val="ConsPlusNormal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Профилактический визит</w:t>
            </w:r>
          </w:p>
          <w:p w14:paraId="45703B1A" w14:textId="77777777" w:rsidR="00003568" w:rsidRDefault="0000356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8" w:type="dxa"/>
          </w:tcPr>
          <w:p w14:paraId="7D9834E0" w14:textId="77777777" w:rsidR="00003568" w:rsidRDefault="00000000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Профилактическая беседа проводится по месту осуществления деятельности субъекта проверки либо путем использования видео-конференц-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связи.</w:t>
            </w:r>
          </w:p>
          <w:p w14:paraId="53316CCF" w14:textId="77777777" w:rsidR="00003568" w:rsidRDefault="00003568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077" w:type="dxa"/>
          </w:tcPr>
          <w:p w14:paraId="2A282FB8" w14:textId="77777777" w:rsidR="00003568" w:rsidRDefault="00000000">
            <w:pPr>
              <w:pStyle w:val="ConsPlusNormal"/>
              <w:ind w:firstLine="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При наличии сведений о готовящихся нарушениях требований земельного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законодательства или о признаках нарушений требований земельного законодательства и (или) в случае отсутствия подтвержденных данных о том, что нарушение требований земельного законодательства причинило вред (ущерб) охраняемым законом ценностям либо создало угрозу причинения вреда (ущерба) охраняемым законом ценностям.</w:t>
            </w:r>
          </w:p>
        </w:tc>
        <w:tc>
          <w:tcPr>
            <w:tcW w:w="2451" w:type="dxa"/>
          </w:tcPr>
          <w:p w14:paraId="62BB7C9C" w14:textId="77777777" w:rsidR="00003568" w:rsidRDefault="0000000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Главный специалист отдела финансового контроля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администрации Анучинского муниципального округа</w:t>
            </w:r>
          </w:p>
        </w:tc>
      </w:tr>
    </w:tbl>
    <w:p w14:paraId="4D9A0AC2" w14:textId="77777777" w:rsidR="00003568" w:rsidRDefault="00003568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299B99B5" w14:textId="77777777" w:rsidR="00003568" w:rsidRDefault="00003568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14:paraId="51647770" w14:textId="77777777" w:rsidR="00003568" w:rsidRDefault="00003568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14:paraId="1646F6DB" w14:textId="77777777" w:rsidR="00003568" w:rsidRDefault="00003568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  <w:sectPr w:rsidR="00003568">
          <w:pgSz w:w="16838" w:h="11906" w:orient="landscape"/>
          <w:pgMar w:top="1261" w:right="1134" w:bottom="850" w:left="1134" w:header="708" w:footer="708" w:gutter="0"/>
          <w:cols w:space="708"/>
          <w:docGrid w:linePitch="360"/>
        </w:sectPr>
      </w:pPr>
    </w:p>
    <w:p w14:paraId="3B78EA01" w14:textId="77777777" w:rsidR="00003568" w:rsidRDefault="00003568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14:paraId="28B5F5EA" w14:textId="77777777" w:rsidR="00003568" w:rsidRDefault="00000000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Раздел V. Показатели результативности и эффективности программы профилактики на 2023 год</w:t>
      </w:r>
    </w:p>
    <w:p w14:paraId="67A7EBC5" w14:textId="77777777" w:rsidR="00003568" w:rsidRDefault="00003568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tbl>
      <w:tblPr>
        <w:tblW w:w="9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5732"/>
        <w:gridCol w:w="3261"/>
      </w:tblGrid>
      <w:tr w:rsidR="00003568" w14:paraId="094F5291" w14:textId="77777777">
        <w:tc>
          <w:tcPr>
            <w:tcW w:w="567" w:type="dxa"/>
          </w:tcPr>
          <w:p w14:paraId="300CD5A2" w14:textId="77777777" w:rsidR="00003568" w:rsidRDefault="0000000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N п/п</w:t>
            </w:r>
          </w:p>
        </w:tc>
        <w:tc>
          <w:tcPr>
            <w:tcW w:w="5732" w:type="dxa"/>
          </w:tcPr>
          <w:p w14:paraId="776C855C" w14:textId="77777777" w:rsidR="00003568" w:rsidRDefault="000000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3261" w:type="dxa"/>
          </w:tcPr>
          <w:p w14:paraId="19450EA3" w14:textId="77777777" w:rsidR="00003568" w:rsidRDefault="000000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Целевой показатель</w:t>
            </w:r>
          </w:p>
        </w:tc>
      </w:tr>
      <w:tr w:rsidR="00003568" w14:paraId="015A2179" w14:textId="77777777">
        <w:tc>
          <w:tcPr>
            <w:tcW w:w="567" w:type="dxa"/>
          </w:tcPr>
          <w:p w14:paraId="431F45DD" w14:textId="77777777" w:rsidR="00003568" w:rsidRDefault="0000000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732" w:type="dxa"/>
          </w:tcPr>
          <w:p w14:paraId="21C80A2D" w14:textId="77777777" w:rsidR="00003568" w:rsidRDefault="0000000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 от 31.07.2021г. №248-ФЗ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3261" w:type="dxa"/>
          </w:tcPr>
          <w:p w14:paraId="123B207D" w14:textId="77777777" w:rsidR="00003568" w:rsidRDefault="0000000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100%</w:t>
            </w:r>
          </w:p>
        </w:tc>
      </w:tr>
      <w:tr w:rsidR="00003568" w14:paraId="7A45FA7C" w14:textId="77777777">
        <w:tc>
          <w:tcPr>
            <w:tcW w:w="567" w:type="dxa"/>
          </w:tcPr>
          <w:p w14:paraId="79C2CC10" w14:textId="77777777" w:rsidR="00003568" w:rsidRDefault="0000000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732" w:type="dxa"/>
          </w:tcPr>
          <w:p w14:paraId="411B68FD" w14:textId="77777777" w:rsidR="00003568" w:rsidRDefault="0000000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Доля устраненных нарушений земельного законодательства,  принятых контролируемыми лицами мерах к соблюдению требований земельного законодательства, от числа объявленных предостережений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 недопустимости нарушения требований земельного законодательства </w:t>
            </w:r>
          </w:p>
        </w:tc>
        <w:tc>
          <w:tcPr>
            <w:tcW w:w="3261" w:type="dxa"/>
          </w:tcPr>
          <w:p w14:paraId="53979BEF" w14:textId="77777777" w:rsidR="00003568" w:rsidRDefault="0000000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менее 50%</w:t>
            </w:r>
          </w:p>
        </w:tc>
      </w:tr>
      <w:tr w:rsidR="00003568" w14:paraId="4C583370" w14:textId="77777777">
        <w:tc>
          <w:tcPr>
            <w:tcW w:w="567" w:type="dxa"/>
          </w:tcPr>
          <w:p w14:paraId="69A75F01" w14:textId="77777777" w:rsidR="00003568" w:rsidRDefault="0000000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5732" w:type="dxa"/>
          </w:tcPr>
          <w:p w14:paraId="54F4A239" w14:textId="77777777" w:rsidR="00003568" w:rsidRDefault="0000000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Доля лиц, получивших консультации, от общего количества обратившихся за консультациями</w:t>
            </w:r>
          </w:p>
        </w:tc>
        <w:tc>
          <w:tcPr>
            <w:tcW w:w="3261" w:type="dxa"/>
          </w:tcPr>
          <w:p w14:paraId="48003E05" w14:textId="77777777" w:rsidR="00003568" w:rsidRDefault="0000000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100 %</w:t>
            </w:r>
          </w:p>
        </w:tc>
      </w:tr>
    </w:tbl>
    <w:p w14:paraId="6EBA1F8F" w14:textId="77777777" w:rsidR="00003568" w:rsidRDefault="00003568">
      <w:pPr>
        <w:rPr>
          <w:rFonts w:ascii="Times New Roman" w:hAnsi="Times New Roman" w:cs="Times New Roman"/>
          <w:sz w:val="28"/>
          <w:szCs w:val="28"/>
        </w:rPr>
      </w:pPr>
    </w:p>
    <w:p w14:paraId="7559A2EA" w14:textId="77777777" w:rsidR="00003568" w:rsidRDefault="00003568"/>
    <w:sectPr w:rsidR="00003568">
      <w:pgSz w:w="11905" w:h="16838"/>
      <w:pgMar w:top="1134" w:right="850" w:bottom="709" w:left="1701" w:header="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04B834" w14:textId="77777777" w:rsidR="00CC1ED0" w:rsidRDefault="00CC1ED0">
      <w:pPr>
        <w:spacing w:line="240" w:lineRule="auto"/>
      </w:pPr>
      <w:r>
        <w:separator/>
      </w:r>
    </w:p>
  </w:endnote>
  <w:endnote w:type="continuationSeparator" w:id="0">
    <w:p w14:paraId="0BA7C781" w14:textId="77777777" w:rsidR="00CC1ED0" w:rsidRDefault="00CC1ED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AD8B5F" w14:textId="77777777" w:rsidR="00003568" w:rsidRDefault="00000000">
    <w:pPr>
      <w:pStyle w:val="a4"/>
      <w:framePr w:wrap="around" w:vAnchor="text" w:hAnchor="margin" w:xAlign="right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 PAGE </w:instrText>
    </w:r>
    <w:r>
      <w:rPr>
        <w:rStyle w:val="a3"/>
      </w:rPr>
      <w:fldChar w:fldCharType="end"/>
    </w:r>
  </w:p>
  <w:p w14:paraId="2FC888FD" w14:textId="77777777" w:rsidR="00003568" w:rsidRDefault="00003568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590295" w14:textId="77777777" w:rsidR="00003568" w:rsidRDefault="00003568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FCCEC6" w14:textId="77777777" w:rsidR="00CC1ED0" w:rsidRDefault="00CC1ED0">
      <w:pPr>
        <w:spacing w:after="0"/>
      </w:pPr>
      <w:r>
        <w:separator/>
      </w:r>
    </w:p>
  </w:footnote>
  <w:footnote w:type="continuationSeparator" w:id="0">
    <w:p w14:paraId="135B75D1" w14:textId="77777777" w:rsidR="00CC1ED0" w:rsidRDefault="00CC1ED0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2039AF"/>
    <w:multiLevelType w:val="singleLevel"/>
    <w:tmpl w:val="472039AF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7F628750"/>
    <w:multiLevelType w:val="singleLevel"/>
    <w:tmpl w:val="7F628750"/>
    <w:lvl w:ilvl="0">
      <w:start w:val="6"/>
      <w:numFmt w:val="decimal"/>
      <w:suff w:val="space"/>
      <w:lvlText w:val="%1."/>
      <w:lvlJc w:val="left"/>
      <w:pPr>
        <w:ind w:left="490" w:firstLine="0"/>
      </w:pPr>
    </w:lvl>
  </w:abstractNum>
  <w:num w:numId="1" w16cid:durableId="157117400">
    <w:abstractNumId w:val="0"/>
  </w:num>
  <w:num w:numId="2" w16cid:durableId="211694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708"/>
  <w:drawingGridVerticalSpacing w:val="15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A27"/>
    <w:rsid w:val="00003568"/>
    <w:rsid w:val="00172A27"/>
    <w:rsid w:val="00CC1ED0"/>
    <w:rsid w:val="00D3666B"/>
    <w:rsid w:val="013C6628"/>
    <w:rsid w:val="1A673CE9"/>
    <w:rsid w:val="1C5626BE"/>
    <w:rsid w:val="2AA92E59"/>
    <w:rsid w:val="32F90ECE"/>
    <w:rsid w:val="3D9C2B31"/>
    <w:rsid w:val="55603AB4"/>
    <w:rsid w:val="575C52EC"/>
    <w:rsid w:val="60834677"/>
    <w:rsid w:val="78FD0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4B24E48D"/>
  <w15:docId w15:val="{05149EA6-11D6-411D-9DDC-9A6F3C9193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 w:unhideWhenUsed="1" w:qFormat="1"/>
    <w:lsdException w:name="caption" w:semiHidden="1" w:unhideWhenUsed="1" w:qFormat="1"/>
    <w:lsdException w:name="page number" w:semiHidden="1" w:uiPriority="99" w:unhideWhenUsed="1"/>
    <w:lsdException w:name="Title" w:qFormat="1"/>
    <w:lsdException w:name="Default Paragraph Font" w:semiHidden="1" w:qFormat="1"/>
    <w:lsdException w:name="Subtitle" w:qFormat="1"/>
    <w:lsdException w:name="Body Text 2" w:semiHidden="1" w:unhideWhenUsed="1" w:qFormat="1"/>
    <w:lsdException w:name="Body Text Indent 2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Preformatted" w:uiPriority="99" w:unhideWhenUsed="1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uiPriority w:val="99"/>
    <w:semiHidden/>
    <w:unhideWhenUsed/>
  </w:style>
  <w:style w:type="paragraph" w:styleId="a4">
    <w:name w:val="footer"/>
    <w:basedOn w:val="a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2">
    <w:name w:val="Body Text Indent 2"/>
    <w:basedOn w:val="a"/>
    <w:unhideWhenUsed/>
    <w:qFormat/>
    <w:pPr>
      <w:ind w:firstLine="540"/>
      <w:jc w:val="both"/>
    </w:pPr>
    <w:rPr>
      <w:sz w:val="28"/>
      <w:szCs w:val="28"/>
    </w:rPr>
  </w:style>
  <w:style w:type="paragraph" w:styleId="HTML">
    <w:name w:val="HTML Preformatted"/>
    <w:basedOn w:val="a"/>
    <w:uiPriority w:val="99"/>
    <w:unhideWhenUsed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paragraph" w:customStyle="1" w:styleId="ConsPlusTitle">
    <w:name w:val="ConsPlusTitle"/>
    <w:qFormat/>
    <w:pPr>
      <w:widowControl w:val="0"/>
      <w:autoSpaceDE w:val="0"/>
      <w:autoSpaceDN w:val="0"/>
    </w:pPr>
    <w:rPr>
      <w:rFonts w:ascii="Calibri" w:eastAsia="Times New Roman" w:hAnsi="Calibri" w:cs="Calibri"/>
      <w:b/>
      <w:sz w:val="22"/>
    </w:rPr>
  </w:style>
  <w:style w:type="paragraph" w:customStyle="1" w:styleId="ConsPlusNormal">
    <w:name w:val="ConsPlusNormal"/>
    <w:qFormat/>
    <w:pPr>
      <w:widowControl w:val="0"/>
      <w:autoSpaceDE w:val="0"/>
      <w:autoSpaceDN w:val="0"/>
    </w:pPr>
    <w:rPr>
      <w:rFonts w:ascii="Calibri" w:eastAsia="Times New Roman" w:hAnsi="Calibri" w:cs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F09D5F84BD5E862B2908445BBBC7A827F8492311D90433E0F7FBA0B1E259B0BBF1567986DCB79149FE590AA287177DA21E4F1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2089</Words>
  <Characters>11911</Characters>
  <Application>Microsoft Office Word</Application>
  <DocSecurity>0</DocSecurity>
  <Lines>99</Lines>
  <Paragraphs>27</Paragraphs>
  <ScaleCrop>false</ScaleCrop>
  <Company/>
  <LinksUpToDate>false</LinksUpToDate>
  <CharactersWithSpaces>13973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MehovskiyVV</dc:creator>
  <cp:lastModifiedBy>Вера В. Клыкова</cp:lastModifiedBy>
  <cp:revision>2</cp:revision>
  <cp:lastPrinted>2022-11-17T00:00:00Z</cp:lastPrinted>
  <dcterms:created xsi:type="dcterms:W3CDTF">2022-11-18T00:05:00Z</dcterms:created>
  <dcterms:modified xsi:type="dcterms:W3CDTF">2022-11-18T00:05:00Z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1049-11.2.0.11380</vt:lpwstr>
  </property>
  <property fmtid="{D5CDD505-2E9C-101B-9397-08002B2CF9AE}" pid="3" name="ICV">
    <vt:lpwstr>051648507C3F4157B5D2354E782F84FA</vt:lpwstr>
  </property>
</Properties>
</file>