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279F4A" w14:textId="77777777" w:rsidR="000469F0" w:rsidRDefault="00C53789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053B073C" wp14:editId="44912BB7">
            <wp:extent cx="638175" cy="904875"/>
            <wp:effectExtent l="0" t="0" r="0" b="0"/>
            <wp:docPr id="1" name="Рисунок 10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0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68231" w14:textId="77777777" w:rsidR="000469F0" w:rsidRDefault="000469F0">
      <w:pPr>
        <w:shd w:val="clear" w:color="auto" w:fill="FFFFFF"/>
        <w:jc w:val="center"/>
        <w:rPr>
          <w:color w:val="000000"/>
          <w:sz w:val="10"/>
        </w:rPr>
      </w:pPr>
    </w:p>
    <w:p w14:paraId="408D875D" w14:textId="77777777" w:rsidR="000469F0" w:rsidRDefault="00C53789">
      <w:pPr>
        <w:pStyle w:val="2"/>
        <w:jc w:val="center"/>
        <w:rPr>
          <w:sz w:val="32"/>
        </w:rPr>
      </w:pPr>
      <w:r>
        <w:rPr>
          <w:sz w:val="32"/>
        </w:rPr>
        <w:t>АДМИНИСТРАЦИЯ</w:t>
      </w:r>
    </w:p>
    <w:p w14:paraId="108ED47A" w14:textId="77777777" w:rsidR="000469F0" w:rsidRDefault="00C53789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  <w:r>
        <w:rPr>
          <w:sz w:val="32"/>
        </w:rPr>
        <w:br/>
        <w:t>ПРИМОРСКОГО КРАЯ</w:t>
      </w:r>
      <w:r>
        <w:rPr>
          <w:sz w:val="32"/>
        </w:rPr>
        <w:br/>
      </w:r>
    </w:p>
    <w:p w14:paraId="527A100E" w14:textId="77777777" w:rsidR="000469F0" w:rsidRDefault="00C53789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2FC6CAB8" w14:textId="77777777" w:rsidR="000469F0" w:rsidRDefault="000469F0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785BC251" w14:textId="58CEF944" w:rsidR="000469F0" w:rsidRDefault="00C53789" w:rsidP="00C53789">
      <w:pPr>
        <w:shd w:val="clear" w:color="auto" w:fill="FFFFFF"/>
        <w:rPr>
          <w:color w:val="000000"/>
          <w:sz w:val="28"/>
          <w:u w:val="single"/>
        </w:rPr>
      </w:pPr>
      <w:r>
        <w:rPr>
          <w:color w:val="000000"/>
          <w:sz w:val="28"/>
        </w:rPr>
        <w:t xml:space="preserve">   17</w:t>
      </w:r>
      <w:r>
        <w:rPr>
          <w:color w:val="000000"/>
          <w:sz w:val="28"/>
        </w:rPr>
        <w:t xml:space="preserve"> ноября 2025г.</w:t>
      </w:r>
      <w:r>
        <w:rPr>
          <w:color w:val="000000"/>
          <w:sz w:val="28"/>
        </w:rPr>
        <w:t xml:space="preserve">     </w:t>
      </w:r>
      <w:r>
        <w:rPr>
          <w:color w:val="000000"/>
          <w:sz w:val="28"/>
        </w:rPr>
        <w:t xml:space="preserve">   </w:t>
      </w:r>
      <w:r>
        <w:rPr>
          <w:color w:val="000000"/>
          <w:sz w:val="28"/>
        </w:rPr>
        <w:t xml:space="preserve">           </w:t>
      </w:r>
      <w:r>
        <w:rPr>
          <w:color w:val="000000"/>
          <w:sz w:val="28"/>
        </w:rPr>
        <w:t xml:space="preserve">         с. Анучино                               </w:t>
      </w:r>
      <w:r w:rsidRPr="00C53789">
        <w:rPr>
          <w:color w:val="000000"/>
          <w:sz w:val="28"/>
        </w:rPr>
        <w:t xml:space="preserve">      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1005</w:t>
      </w:r>
    </w:p>
    <w:p w14:paraId="733A9695" w14:textId="77777777" w:rsidR="000469F0" w:rsidRDefault="000469F0">
      <w:pPr>
        <w:jc w:val="both"/>
        <w:rPr>
          <w:sz w:val="16"/>
          <w:szCs w:val="16"/>
        </w:rPr>
      </w:pPr>
    </w:p>
    <w:p w14:paraId="29AFC765" w14:textId="77777777" w:rsidR="000469F0" w:rsidRDefault="000469F0">
      <w:pPr>
        <w:shd w:val="clear" w:color="auto" w:fill="FFFFFF"/>
        <w:rPr>
          <w:b/>
          <w:sz w:val="28"/>
        </w:rPr>
      </w:pPr>
    </w:p>
    <w:p w14:paraId="57812B82" w14:textId="77777777" w:rsidR="000469F0" w:rsidRDefault="00C53789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lang w:eastAsia="en-US"/>
        </w:rPr>
      </w:pPr>
      <w:r>
        <w:rPr>
          <w:b/>
          <w:sz w:val="28"/>
        </w:rPr>
        <w:t xml:space="preserve">Об утверждении Программы профилактики рисков причинения вреда (ущерба) охраняемым законом ценностям в области муниципального контроля </w:t>
      </w:r>
      <w:bookmarkStart w:id="0" w:name="_Hlk89701212"/>
      <w:r>
        <w:rPr>
          <w:b/>
          <w:sz w:val="28"/>
        </w:rPr>
        <w:t xml:space="preserve">в сфере благоустройства </w:t>
      </w:r>
      <w:bookmarkEnd w:id="0"/>
      <w:r>
        <w:rPr>
          <w:rFonts w:eastAsia="Calibri"/>
          <w:b/>
          <w:bCs/>
          <w:sz w:val="28"/>
          <w:lang w:eastAsia="en-US"/>
        </w:rPr>
        <w:t>на территории Анучинского муниципального округа на 202</w:t>
      </w:r>
      <w:r>
        <w:rPr>
          <w:rFonts w:eastAsia="Calibri"/>
          <w:b/>
          <w:bCs/>
          <w:sz w:val="28"/>
          <w:lang w:eastAsia="en-US"/>
        </w:rPr>
        <w:t>6</w:t>
      </w:r>
      <w:r w:rsidRPr="00C53789">
        <w:rPr>
          <w:rFonts w:eastAsia="Calibri"/>
          <w:b/>
          <w:bCs/>
          <w:sz w:val="28"/>
          <w:lang w:eastAsia="en-US"/>
        </w:rPr>
        <w:t xml:space="preserve"> </w:t>
      </w:r>
      <w:r>
        <w:rPr>
          <w:rFonts w:eastAsia="Calibri"/>
          <w:b/>
          <w:bCs/>
          <w:sz w:val="28"/>
          <w:lang w:eastAsia="en-US"/>
        </w:rPr>
        <w:t>г</w:t>
      </w:r>
      <w:r>
        <w:rPr>
          <w:rFonts w:eastAsia="Calibri"/>
          <w:b/>
          <w:bCs/>
          <w:sz w:val="28"/>
          <w:lang w:eastAsia="en-US"/>
        </w:rPr>
        <w:t>од</w:t>
      </w:r>
    </w:p>
    <w:p w14:paraId="116EEE73" w14:textId="77777777" w:rsidR="000469F0" w:rsidRDefault="000469F0">
      <w:pPr>
        <w:widowControl w:val="0"/>
        <w:jc w:val="center"/>
        <w:rPr>
          <w:rFonts w:eastAsia="Calibri"/>
          <w:sz w:val="28"/>
          <w:lang w:eastAsia="en-US"/>
        </w:rPr>
      </w:pPr>
    </w:p>
    <w:p w14:paraId="67BE6B8C" w14:textId="77777777" w:rsidR="000469F0" w:rsidRDefault="00C53789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sz w:val="28"/>
        </w:rPr>
        <w:t>В соответствии с</w:t>
      </w:r>
      <w:r>
        <w:rPr>
          <w:sz w:val="28"/>
        </w:rPr>
        <w:t xml:space="preserve"> </w:t>
      </w:r>
      <w:r>
        <w:rPr>
          <w:sz w:val="28"/>
        </w:rPr>
        <w:t>Федеральным законом от 06.10.2003</w:t>
      </w:r>
      <w:r>
        <w:rPr>
          <w:sz w:val="28"/>
        </w:rPr>
        <w:t>г</w:t>
      </w:r>
      <w:r>
        <w:rPr>
          <w:sz w:val="28"/>
        </w:rPr>
        <w:t>.</w:t>
      </w:r>
      <w:r>
        <w:rPr>
          <w:sz w:val="28"/>
        </w:rPr>
        <w:t xml:space="preserve"> №131-ФЗ «Об общих принципах организации местного самоуправления в Российской Федерации», </w:t>
      </w:r>
      <w:r>
        <w:rPr>
          <w:sz w:val="28"/>
        </w:rPr>
        <w:t>Федеральн</w:t>
      </w:r>
      <w:r>
        <w:rPr>
          <w:sz w:val="28"/>
        </w:rPr>
        <w:t>ым</w:t>
      </w:r>
      <w:r>
        <w:rPr>
          <w:sz w:val="28"/>
        </w:rPr>
        <w:t xml:space="preserve"> закон</w:t>
      </w:r>
      <w:r>
        <w:rPr>
          <w:sz w:val="28"/>
        </w:rPr>
        <w:t>ом</w:t>
      </w:r>
      <w:r>
        <w:rPr>
          <w:sz w:val="28"/>
        </w:rPr>
        <w:t xml:space="preserve"> от 31</w:t>
      </w:r>
      <w:r>
        <w:rPr>
          <w:sz w:val="28"/>
        </w:rPr>
        <w:t>.07.</w:t>
      </w:r>
      <w:r>
        <w:rPr>
          <w:sz w:val="28"/>
        </w:rPr>
        <w:t>2020г</w:t>
      </w:r>
      <w:r>
        <w:rPr>
          <w:sz w:val="28"/>
        </w:rPr>
        <w:t>.</w:t>
      </w:r>
      <w:r>
        <w:rPr>
          <w:sz w:val="28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sz w:val="28"/>
        </w:rPr>
        <w:t xml:space="preserve"> Постановлением Правительства Российской Федерации от 25</w:t>
      </w:r>
      <w:r>
        <w:rPr>
          <w:sz w:val="28"/>
        </w:rPr>
        <w:t>.06.</w:t>
      </w:r>
      <w:r>
        <w:rPr>
          <w:sz w:val="28"/>
        </w:rPr>
        <w:t>2021г</w:t>
      </w:r>
      <w:r>
        <w:rPr>
          <w:sz w:val="28"/>
        </w:rPr>
        <w:t>.</w:t>
      </w:r>
      <w:r>
        <w:rPr>
          <w:sz w:val="28"/>
        </w:rPr>
        <w:t xml:space="preserve"> №990 «Правила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eastAsia="Calibri"/>
          <w:sz w:val="28"/>
          <w:lang w:eastAsia="en-US"/>
        </w:rPr>
        <w:t>, Решением Думы Анучинского му</w:t>
      </w:r>
      <w:r>
        <w:rPr>
          <w:rFonts w:eastAsia="Calibri"/>
          <w:sz w:val="28"/>
          <w:lang w:eastAsia="en-US"/>
        </w:rPr>
        <w:t>ниципального округа Приморского края от 2</w:t>
      </w:r>
      <w:r>
        <w:rPr>
          <w:rFonts w:eastAsia="Calibri"/>
          <w:sz w:val="28"/>
          <w:lang w:eastAsia="en-US"/>
        </w:rPr>
        <w:t>3</w:t>
      </w:r>
      <w:r>
        <w:rPr>
          <w:rFonts w:eastAsia="Calibri"/>
          <w:sz w:val="28"/>
          <w:lang w:eastAsia="en-US"/>
        </w:rPr>
        <w:t>.0</w:t>
      </w:r>
      <w:r>
        <w:rPr>
          <w:rFonts w:eastAsia="Calibri"/>
          <w:sz w:val="28"/>
          <w:lang w:eastAsia="en-US"/>
        </w:rPr>
        <w:t>6</w:t>
      </w:r>
      <w:r>
        <w:rPr>
          <w:rFonts w:eastAsia="Calibri"/>
          <w:sz w:val="28"/>
          <w:lang w:eastAsia="en-US"/>
        </w:rPr>
        <w:t>.202</w:t>
      </w:r>
      <w:r>
        <w:rPr>
          <w:rFonts w:eastAsia="Calibri"/>
          <w:sz w:val="28"/>
          <w:lang w:eastAsia="en-US"/>
        </w:rPr>
        <w:t>5</w:t>
      </w:r>
      <w:r>
        <w:rPr>
          <w:rFonts w:eastAsia="Calibri"/>
          <w:sz w:val="28"/>
          <w:lang w:eastAsia="en-US"/>
        </w:rPr>
        <w:t>г</w:t>
      </w:r>
      <w:r>
        <w:rPr>
          <w:rFonts w:eastAsia="Calibri"/>
          <w:sz w:val="28"/>
          <w:lang w:eastAsia="en-US"/>
        </w:rPr>
        <w:t>.</w:t>
      </w:r>
      <w:r>
        <w:rPr>
          <w:rFonts w:eastAsia="Calibri"/>
          <w:sz w:val="28"/>
          <w:lang w:eastAsia="en-US"/>
        </w:rPr>
        <w:t xml:space="preserve"> №</w:t>
      </w:r>
      <w:r>
        <w:rPr>
          <w:rFonts w:eastAsia="Calibri"/>
          <w:sz w:val="28"/>
          <w:lang w:eastAsia="en-US"/>
        </w:rPr>
        <w:t>715</w:t>
      </w:r>
      <w:r>
        <w:rPr>
          <w:rFonts w:eastAsia="Calibri"/>
          <w:sz w:val="28"/>
          <w:lang w:eastAsia="en-US"/>
        </w:rPr>
        <w:t xml:space="preserve">-НПА «Об утверждении Положения о муниципальном контроле в сфере благоустройства на территории Анучинского муниципального округа», руководствуясь Уставом Анучинского муниципального округа Приморского </w:t>
      </w:r>
      <w:r>
        <w:rPr>
          <w:rFonts w:eastAsia="Calibri"/>
          <w:sz w:val="28"/>
          <w:lang w:eastAsia="en-US"/>
        </w:rPr>
        <w:t>края, администрация Анучинского муниципального округа Приморского края</w:t>
      </w:r>
    </w:p>
    <w:p w14:paraId="0F30B56D" w14:textId="77777777" w:rsidR="000469F0" w:rsidRDefault="000469F0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14:paraId="5AACC8B9" w14:textId="77777777" w:rsidR="000469F0" w:rsidRDefault="00C53789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ПОСТАНОВЛЯЕТ:</w:t>
      </w:r>
    </w:p>
    <w:p w14:paraId="319D4EE7" w14:textId="77777777" w:rsidR="000469F0" w:rsidRDefault="000469F0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7AE8CAC2" w14:textId="77777777" w:rsidR="000469F0" w:rsidRDefault="00C53789">
      <w:pPr>
        <w:widowControl w:val="0"/>
        <w:spacing w:line="360" w:lineRule="auto"/>
        <w:ind w:firstLine="520"/>
        <w:jc w:val="both"/>
        <w:rPr>
          <w:rFonts w:eastAsia="Calibri"/>
          <w:bCs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1. Утвердить Программу профилактики </w:t>
      </w:r>
      <w:r>
        <w:rPr>
          <w:bCs/>
          <w:sz w:val="28"/>
        </w:rPr>
        <w:t xml:space="preserve">рисков причинения вреда (ущерба) охраняемым законом ценностям в области муниципального контроля в сфере благоустройства </w:t>
      </w:r>
      <w:r>
        <w:rPr>
          <w:rFonts w:eastAsia="Calibri"/>
          <w:bCs/>
          <w:sz w:val="28"/>
          <w:lang w:eastAsia="en-US"/>
        </w:rPr>
        <w:t xml:space="preserve">на территории Анучинского муниципального округа </w:t>
      </w:r>
      <w:r>
        <w:rPr>
          <w:rFonts w:eastAsia="Calibri"/>
          <w:bCs/>
          <w:sz w:val="28"/>
          <w:lang w:eastAsia="en-US"/>
        </w:rPr>
        <w:lastRenderedPageBreak/>
        <w:t>на 202</w:t>
      </w:r>
      <w:r>
        <w:rPr>
          <w:rFonts w:eastAsia="Calibri"/>
          <w:bCs/>
          <w:sz w:val="28"/>
          <w:lang w:eastAsia="en-US"/>
        </w:rPr>
        <w:t>6</w:t>
      </w:r>
      <w:r>
        <w:rPr>
          <w:rFonts w:eastAsia="Calibri"/>
          <w:bCs/>
          <w:sz w:val="28"/>
          <w:lang w:eastAsia="en-US"/>
        </w:rPr>
        <w:t xml:space="preserve"> год</w:t>
      </w:r>
      <w:r>
        <w:rPr>
          <w:rFonts w:eastAsia="Calibri"/>
          <w:bCs/>
          <w:sz w:val="28"/>
          <w:lang w:eastAsia="en-US"/>
        </w:rPr>
        <w:t xml:space="preserve"> (прилагается)</w:t>
      </w:r>
      <w:r>
        <w:rPr>
          <w:rFonts w:eastAsia="Calibri"/>
          <w:bCs/>
          <w:sz w:val="28"/>
          <w:lang w:eastAsia="en-US"/>
        </w:rPr>
        <w:t>.</w:t>
      </w:r>
    </w:p>
    <w:p w14:paraId="4FB76252" w14:textId="77777777" w:rsidR="000469F0" w:rsidRDefault="00C53789">
      <w:pPr>
        <w:widowControl w:val="0"/>
        <w:autoSpaceDE w:val="0"/>
        <w:autoSpaceDN w:val="0"/>
        <w:adjustRightInd w:val="0"/>
        <w:spacing w:line="360" w:lineRule="auto"/>
        <w:ind w:firstLineChars="185" w:firstLine="518"/>
        <w:jc w:val="both"/>
        <w:rPr>
          <w:color w:val="000000"/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>Аппарату</w:t>
      </w:r>
      <w:r>
        <w:rPr>
          <w:sz w:val="28"/>
        </w:rPr>
        <w:t xml:space="preserve"> администрации </w:t>
      </w:r>
      <w:r>
        <w:rPr>
          <w:sz w:val="28"/>
        </w:rPr>
        <w:t>Анучинского</w:t>
      </w:r>
      <w:r>
        <w:rPr>
          <w:sz w:val="28"/>
        </w:rPr>
        <w:t xml:space="preserve"> муниципального округа Приморского края </w:t>
      </w:r>
      <w:r>
        <w:rPr>
          <w:sz w:val="28"/>
        </w:rPr>
        <w:t>(Бурдейной</w:t>
      </w:r>
      <w:r>
        <w:rPr>
          <w:sz w:val="28"/>
        </w:rPr>
        <w:t xml:space="preserve"> С.В.</w:t>
      </w:r>
      <w:r>
        <w:rPr>
          <w:sz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округа.</w:t>
      </w:r>
    </w:p>
    <w:p w14:paraId="4943C8B8" w14:textId="77777777" w:rsidR="000469F0" w:rsidRDefault="00C53789">
      <w:pPr>
        <w:tabs>
          <w:tab w:val="left" w:pos="142"/>
          <w:tab w:val="left" w:pos="260"/>
        </w:tabs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 xml:space="preserve">3. </w:t>
      </w:r>
      <w:r>
        <w:rPr>
          <w:sz w:val="28"/>
        </w:rPr>
        <w:t>Кон</w:t>
      </w:r>
      <w:r>
        <w:rPr>
          <w:sz w:val="28"/>
        </w:rPr>
        <w:t xml:space="preserve">троль за исполнением настоящего постановления </w:t>
      </w:r>
      <w:r>
        <w:rPr>
          <w:sz w:val="28"/>
        </w:rPr>
        <w:t>оставляю</w:t>
      </w:r>
      <w:r>
        <w:rPr>
          <w:sz w:val="28"/>
        </w:rPr>
        <w:t xml:space="preserve"> за собой</w:t>
      </w:r>
      <w:r>
        <w:rPr>
          <w:sz w:val="28"/>
        </w:rPr>
        <w:t>.</w:t>
      </w:r>
    </w:p>
    <w:p w14:paraId="48780805" w14:textId="77777777" w:rsidR="000469F0" w:rsidRDefault="000469F0">
      <w:pPr>
        <w:widowControl w:val="0"/>
        <w:spacing w:line="360" w:lineRule="auto"/>
        <w:jc w:val="center"/>
        <w:rPr>
          <w:b/>
          <w:bCs/>
          <w:sz w:val="28"/>
          <w:szCs w:val="22"/>
        </w:rPr>
      </w:pPr>
    </w:p>
    <w:p w14:paraId="3FD8851A" w14:textId="77777777" w:rsidR="000469F0" w:rsidRDefault="000469F0">
      <w:pPr>
        <w:spacing w:line="360" w:lineRule="auto"/>
        <w:rPr>
          <w:bCs/>
          <w:sz w:val="28"/>
        </w:rPr>
      </w:pPr>
    </w:p>
    <w:p w14:paraId="707715C0" w14:textId="77777777" w:rsidR="000469F0" w:rsidRDefault="00C53789">
      <w:pPr>
        <w:rPr>
          <w:bCs/>
          <w:sz w:val="28"/>
        </w:rPr>
      </w:pPr>
      <w:r>
        <w:rPr>
          <w:bCs/>
          <w:sz w:val="28"/>
        </w:rPr>
        <w:t xml:space="preserve">Глава  Анучинского                                                                                      муниципального округа                                                           </w:t>
      </w:r>
      <w:r>
        <w:rPr>
          <w:bCs/>
          <w:sz w:val="28"/>
        </w:rPr>
        <w:t xml:space="preserve">     </w:t>
      </w:r>
      <w:r>
        <w:rPr>
          <w:bCs/>
          <w:sz w:val="28"/>
        </w:rPr>
        <w:t xml:space="preserve">         </w:t>
      </w:r>
      <w:r>
        <w:rPr>
          <w:bCs/>
          <w:sz w:val="28"/>
        </w:rPr>
        <w:t>А</w:t>
      </w:r>
      <w:r>
        <w:rPr>
          <w:bCs/>
          <w:sz w:val="28"/>
        </w:rPr>
        <w:t>.Я. Янчук</w:t>
      </w:r>
    </w:p>
    <w:p w14:paraId="238A68C1" w14:textId="77777777" w:rsidR="000469F0" w:rsidRDefault="000469F0">
      <w:pPr>
        <w:rPr>
          <w:bCs/>
          <w:sz w:val="28"/>
        </w:rPr>
      </w:pPr>
    </w:p>
    <w:p w14:paraId="0FE16D49" w14:textId="77777777" w:rsidR="000469F0" w:rsidRDefault="000469F0">
      <w:pPr>
        <w:rPr>
          <w:bCs/>
          <w:sz w:val="28"/>
        </w:rPr>
      </w:pPr>
    </w:p>
    <w:p w14:paraId="562A53B3" w14:textId="77777777" w:rsidR="000469F0" w:rsidRDefault="000469F0">
      <w:pPr>
        <w:rPr>
          <w:bCs/>
          <w:sz w:val="28"/>
        </w:rPr>
      </w:pPr>
    </w:p>
    <w:p w14:paraId="30D9CD20" w14:textId="77777777" w:rsidR="000469F0" w:rsidRDefault="000469F0">
      <w:pPr>
        <w:rPr>
          <w:bCs/>
          <w:sz w:val="28"/>
        </w:rPr>
      </w:pPr>
    </w:p>
    <w:p w14:paraId="2E9F08F6" w14:textId="77777777" w:rsidR="000469F0" w:rsidRDefault="000469F0">
      <w:pPr>
        <w:rPr>
          <w:bCs/>
          <w:sz w:val="28"/>
        </w:rPr>
      </w:pPr>
    </w:p>
    <w:p w14:paraId="26279205" w14:textId="77777777" w:rsidR="000469F0" w:rsidRDefault="000469F0">
      <w:pPr>
        <w:rPr>
          <w:bCs/>
          <w:sz w:val="28"/>
        </w:rPr>
      </w:pPr>
    </w:p>
    <w:p w14:paraId="57199CB0" w14:textId="77777777" w:rsidR="000469F0" w:rsidRDefault="000469F0">
      <w:pPr>
        <w:rPr>
          <w:bCs/>
          <w:sz w:val="28"/>
        </w:rPr>
      </w:pPr>
    </w:p>
    <w:p w14:paraId="0C9CE1BC" w14:textId="77777777" w:rsidR="000469F0" w:rsidRDefault="000469F0">
      <w:pPr>
        <w:rPr>
          <w:bCs/>
          <w:sz w:val="28"/>
        </w:rPr>
      </w:pPr>
    </w:p>
    <w:p w14:paraId="798C9BF2" w14:textId="77777777" w:rsidR="000469F0" w:rsidRDefault="000469F0">
      <w:pPr>
        <w:rPr>
          <w:bCs/>
          <w:sz w:val="28"/>
        </w:rPr>
      </w:pPr>
    </w:p>
    <w:p w14:paraId="22478B07" w14:textId="77777777" w:rsidR="000469F0" w:rsidRDefault="000469F0">
      <w:pPr>
        <w:rPr>
          <w:bCs/>
          <w:sz w:val="28"/>
        </w:rPr>
      </w:pPr>
    </w:p>
    <w:p w14:paraId="2DAD459D" w14:textId="77777777" w:rsidR="000469F0" w:rsidRDefault="000469F0">
      <w:pPr>
        <w:rPr>
          <w:bCs/>
          <w:sz w:val="28"/>
        </w:rPr>
      </w:pPr>
    </w:p>
    <w:p w14:paraId="6B54691B" w14:textId="77777777" w:rsidR="000469F0" w:rsidRDefault="000469F0">
      <w:pPr>
        <w:rPr>
          <w:bCs/>
          <w:sz w:val="28"/>
        </w:rPr>
      </w:pPr>
    </w:p>
    <w:p w14:paraId="20511F2E" w14:textId="77777777" w:rsidR="000469F0" w:rsidRDefault="000469F0">
      <w:pPr>
        <w:rPr>
          <w:bCs/>
          <w:sz w:val="28"/>
        </w:rPr>
      </w:pPr>
    </w:p>
    <w:p w14:paraId="6325F09D" w14:textId="77777777" w:rsidR="000469F0" w:rsidRDefault="000469F0">
      <w:pPr>
        <w:rPr>
          <w:bCs/>
          <w:sz w:val="28"/>
        </w:rPr>
      </w:pPr>
    </w:p>
    <w:p w14:paraId="418CAD1F" w14:textId="77777777" w:rsidR="000469F0" w:rsidRDefault="000469F0">
      <w:pPr>
        <w:rPr>
          <w:bCs/>
          <w:sz w:val="28"/>
        </w:rPr>
      </w:pPr>
    </w:p>
    <w:p w14:paraId="4CDA624A" w14:textId="77777777" w:rsidR="000469F0" w:rsidRDefault="000469F0">
      <w:pPr>
        <w:rPr>
          <w:bCs/>
          <w:sz w:val="28"/>
        </w:rPr>
      </w:pPr>
    </w:p>
    <w:p w14:paraId="70F99D87" w14:textId="173D9533" w:rsidR="000469F0" w:rsidRDefault="000469F0">
      <w:pPr>
        <w:rPr>
          <w:bCs/>
          <w:sz w:val="28"/>
        </w:rPr>
      </w:pPr>
    </w:p>
    <w:p w14:paraId="309183CB" w14:textId="5979DA69" w:rsidR="00C53789" w:rsidRDefault="00C53789">
      <w:pPr>
        <w:rPr>
          <w:bCs/>
          <w:sz w:val="28"/>
        </w:rPr>
      </w:pPr>
    </w:p>
    <w:p w14:paraId="32BCDBEA" w14:textId="77777777" w:rsidR="00C53789" w:rsidRDefault="00C53789">
      <w:pPr>
        <w:rPr>
          <w:bCs/>
          <w:sz w:val="28"/>
        </w:rPr>
      </w:pPr>
    </w:p>
    <w:p w14:paraId="331D2C6B" w14:textId="77777777" w:rsidR="000469F0" w:rsidRDefault="000469F0">
      <w:pPr>
        <w:rPr>
          <w:bCs/>
          <w:sz w:val="28"/>
        </w:rPr>
      </w:pPr>
    </w:p>
    <w:p w14:paraId="013DDFC3" w14:textId="77777777" w:rsidR="000469F0" w:rsidRDefault="000469F0">
      <w:pPr>
        <w:rPr>
          <w:bCs/>
          <w:sz w:val="28"/>
        </w:rPr>
      </w:pPr>
    </w:p>
    <w:p w14:paraId="3DBDFBFB" w14:textId="77777777" w:rsidR="000469F0" w:rsidRDefault="000469F0">
      <w:pPr>
        <w:rPr>
          <w:bCs/>
          <w:sz w:val="28"/>
        </w:rPr>
      </w:pPr>
    </w:p>
    <w:p w14:paraId="3C78923E" w14:textId="77777777" w:rsidR="000469F0" w:rsidRDefault="000469F0">
      <w:pPr>
        <w:rPr>
          <w:bCs/>
          <w:sz w:val="28"/>
        </w:rPr>
      </w:pPr>
    </w:p>
    <w:p w14:paraId="788F3374" w14:textId="77777777" w:rsidR="000469F0" w:rsidRDefault="000469F0">
      <w:pPr>
        <w:rPr>
          <w:bCs/>
          <w:sz w:val="28"/>
        </w:rPr>
      </w:pPr>
    </w:p>
    <w:p w14:paraId="28B5EEAA" w14:textId="77777777" w:rsidR="000469F0" w:rsidRDefault="000469F0">
      <w:pPr>
        <w:rPr>
          <w:bCs/>
          <w:sz w:val="28"/>
        </w:rPr>
      </w:pPr>
    </w:p>
    <w:p w14:paraId="6691BD9B" w14:textId="77777777" w:rsidR="000469F0" w:rsidRDefault="000469F0">
      <w:pPr>
        <w:rPr>
          <w:bCs/>
          <w:sz w:val="28"/>
        </w:rPr>
      </w:pPr>
    </w:p>
    <w:p w14:paraId="0023D8F3" w14:textId="77777777" w:rsidR="000469F0" w:rsidRDefault="000469F0">
      <w:pPr>
        <w:rPr>
          <w:bCs/>
          <w:sz w:val="28"/>
        </w:rPr>
      </w:pPr>
    </w:p>
    <w:p w14:paraId="7A469C7E" w14:textId="77777777" w:rsidR="000469F0" w:rsidRDefault="000469F0">
      <w:pPr>
        <w:rPr>
          <w:bCs/>
          <w:sz w:val="28"/>
        </w:rPr>
      </w:pPr>
    </w:p>
    <w:p w14:paraId="01EE9327" w14:textId="77777777" w:rsidR="000469F0" w:rsidRDefault="000469F0">
      <w:pPr>
        <w:rPr>
          <w:bCs/>
          <w:sz w:val="28"/>
        </w:rPr>
      </w:pPr>
    </w:p>
    <w:p w14:paraId="388FE6F5" w14:textId="77777777" w:rsidR="000469F0" w:rsidRDefault="000469F0">
      <w:pPr>
        <w:rPr>
          <w:bCs/>
          <w:sz w:val="28"/>
        </w:rPr>
      </w:pPr>
    </w:p>
    <w:p w14:paraId="039C09CB" w14:textId="77777777" w:rsidR="000469F0" w:rsidRDefault="00C53789">
      <w:pPr>
        <w:ind w:left="5940"/>
        <w:jc w:val="center"/>
      </w:pPr>
      <w:r>
        <w:lastRenderedPageBreak/>
        <w:t>УТВЕРЖДЕНА</w:t>
      </w:r>
    </w:p>
    <w:p w14:paraId="1430717D" w14:textId="77777777" w:rsidR="000469F0" w:rsidRDefault="00C53789">
      <w:pPr>
        <w:ind w:left="5720"/>
        <w:jc w:val="center"/>
      </w:pPr>
      <w:r>
        <w:t xml:space="preserve">Постановлением </w:t>
      </w:r>
      <w:r w:rsidRPr="00C53789">
        <w:t xml:space="preserve"> а</w:t>
      </w:r>
      <w:r>
        <w:t>дминистрации Анучинского муниципального округа Приморского края</w:t>
      </w:r>
    </w:p>
    <w:p w14:paraId="217E797E" w14:textId="1D6D1221" w:rsidR="000469F0" w:rsidRPr="00C53789" w:rsidRDefault="00C53789">
      <w:pPr>
        <w:jc w:val="center"/>
      </w:pPr>
      <w:r w:rsidRPr="00C53789">
        <w:t xml:space="preserve">                                                                                          о</w:t>
      </w:r>
      <w:r>
        <w:t>т</w:t>
      </w:r>
      <w:r w:rsidRPr="00C53789">
        <w:t xml:space="preserve">    </w:t>
      </w:r>
      <w:r>
        <w:t>17</w:t>
      </w:r>
      <w:r w:rsidRPr="00C53789">
        <w:t>.11.2025г.</w:t>
      </w:r>
      <w:r w:rsidRPr="00C53789">
        <w:t xml:space="preserve"> </w:t>
      </w:r>
      <w:r>
        <w:t>№ 1005</w:t>
      </w:r>
      <w:bookmarkStart w:id="1" w:name="_GoBack"/>
      <w:bookmarkEnd w:id="1"/>
      <w:r w:rsidRPr="00C53789">
        <w:t xml:space="preserve">           </w:t>
      </w:r>
    </w:p>
    <w:p w14:paraId="0C078947" w14:textId="77777777" w:rsidR="000469F0" w:rsidRDefault="000469F0">
      <w:pPr>
        <w:jc w:val="both"/>
        <w:rPr>
          <w:b/>
          <w:sz w:val="28"/>
        </w:rPr>
      </w:pPr>
    </w:p>
    <w:p w14:paraId="182A2C9B" w14:textId="77777777" w:rsidR="000469F0" w:rsidRDefault="00C53789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 xml:space="preserve">Программа </w:t>
      </w:r>
    </w:p>
    <w:p w14:paraId="24FDF88C" w14:textId="77777777" w:rsidR="000469F0" w:rsidRDefault="00C53789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lang w:eastAsia="en-US"/>
        </w:rPr>
      </w:pPr>
      <w:r>
        <w:rPr>
          <w:b/>
          <w:sz w:val="28"/>
        </w:rPr>
        <w:t>профилактики рисков причинения вреда (ущерба) охраняемым законом ценностям в области муниципального контроля в сфере благо</w:t>
      </w:r>
      <w:r>
        <w:rPr>
          <w:b/>
          <w:sz w:val="28"/>
        </w:rPr>
        <w:t xml:space="preserve">устройства </w:t>
      </w:r>
      <w:r>
        <w:rPr>
          <w:rFonts w:eastAsia="Calibri"/>
          <w:b/>
          <w:bCs/>
          <w:sz w:val="28"/>
          <w:lang w:eastAsia="en-US"/>
        </w:rPr>
        <w:t>на территории Анучинского муниципального округа на 202</w:t>
      </w:r>
      <w:r>
        <w:rPr>
          <w:rFonts w:eastAsia="Calibri"/>
          <w:b/>
          <w:bCs/>
          <w:sz w:val="28"/>
          <w:lang w:eastAsia="en-US"/>
        </w:rPr>
        <w:t>6</w:t>
      </w:r>
      <w:r w:rsidRPr="00C53789">
        <w:rPr>
          <w:rFonts w:eastAsia="Calibri"/>
          <w:b/>
          <w:bCs/>
          <w:sz w:val="28"/>
          <w:lang w:eastAsia="en-US"/>
        </w:rPr>
        <w:t xml:space="preserve"> </w:t>
      </w:r>
      <w:r>
        <w:rPr>
          <w:rFonts w:eastAsia="Calibri"/>
          <w:b/>
          <w:bCs/>
          <w:sz w:val="28"/>
          <w:lang w:eastAsia="en-US"/>
        </w:rPr>
        <w:t>г</w:t>
      </w:r>
      <w:r>
        <w:rPr>
          <w:rFonts w:eastAsia="Calibri"/>
          <w:b/>
          <w:bCs/>
          <w:sz w:val="28"/>
          <w:lang w:eastAsia="en-US"/>
        </w:rPr>
        <w:t>од</w:t>
      </w:r>
      <w:r>
        <w:rPr>
          <w:rFonts w:eastAsia="Calibri"/>
          <w:b/>
          <w:bCs/>
          <w:sz w:val="28"/>
          <w:lang w:eastAsia="en-US"/>
        </w:rPr>
        <w:t>.</w:t>
      </w:r>
    </w:p>
    <w:p w14:paraId="3E34DC37" w14:textId="77777777" w:rsidR="000469F0" w:rsidRDefault="000469F0">
      <w:pPr>
        <w:widowControl w:val="0"/>
        <w:shd w:val="clear" w:color="auto" w:fill="FFFFFF"/>
        <w:jc w:val="center"/>
        <w:rPr>
          <w:b/>
          <w:bCs/>
          <w:szCs w:val="24"/>
        </w:rPr>
      </w:pPr>
    </w:p>
    <w:p w14:paraId="0CF0FD28" w14:textId="77777777" w:rsidR="000469F0" w:rsidRDefault="00C53789">
      <w:pPr>
        <w:widowControl w:val="0"/>
        <w:autoSpaceDE w:val="0"/>
        <w:autoSpaceDN w:val="0"/>
        <w:spacing w:line="360" w:lineRule="auto"/>
        <w:ind w:firstLine="709"/>
        <w:jc w:val="center"/>
        <w:rPr>
          <w:b/>
          <w:sz w:val="28"/>
        </w:rPr>
      </w:pPr>
      <w:r>
        <w:rPr>
          <w:b/>
          <w:sz w:val="28"/>
        </w:rPr>
        <w:t>Раздел</w:t>
      </w:r>
      <w:r w:rsidRPr="00C53789">
        <w:rPr>
          <w:b/>
          <w:sz w:val="28"/>
        </w:rPr>
        <w:t xml:space="preserve"> </w:t>
      </w:r>
      <w:r>
        <w:rPr>
          <w:b/>
          <w:sz w:val="28"/>
          <w:lang w:val="en-US"/>
        </w:rPr>
        <w:t>I</w:t>
      </w:r>
      <w:r>
        <w:rPr>
          <w:b/>
          <w:sz w:val="28"/>
        </w:rPr>
        <w:t>.</w:t>
      </w:r>
      <w:r>
        <w:rPr>
          <w:b/>
          <w:sz w:val="28"/>
        </w:rPr>
        <w:t xml:space="preserve"> О</w:t>
      </w:r>
      <w:r>
        <w:rPr>
          <w:b/>
          <w:sz w:val="28"/>
        </w:rPr>
        <w:t>бщие</w:t>
      </w:r>
      <w:r>
        <w:rPr>
          <w:b/>
          <w:sz w:val="28"/>
        </w:rPr>
        <w:t xml:space="preserve"> положения</w:t>
      </w:r>
    </w:p>
    <w:p w14:paraId="142C8C79" w14:textId="77777777" w:rsidR="000469F0" w:rsidRDefault="00C53789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</w:t>
      </w:r>
      <w:r>
        <w:rPr>
          <w:sz w:val="28"/>
        </w:rPr>
        <w:t>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</w:t>
      </w:r>
      <w:r>
        <w:rPr>
          <w:sz w:val="28"/>
        </w:rPr>
        <w:t xml:space="preserve"> на 2026 год</w:t>
      </w:r>
      <w:r>
        <w:rPr>
          <w:sz w:val="28"/>
        </w:rPr>
        <w:t>.</w:t>
      </w:r>
    </w:p>
    <w:p w14:paraId="0C15C67E" w14:textId="77777777" w:rsidR="000469F0" w:rsidRDefault="00C53789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</w:rPr>
      </w:pPr>
      <w:r>
        <w:rPr>
          <w:sz w:val="28"/>
        </w:rPr>
        <w:t>Программа подлежит исполнению администрацией Анучинского му</w:t>
      </w:r>
      <w:r>
        <w:rPr>
          <w:sz w:val="28"/>
        </w:rPr>
        <w:t xml:space="preserve">ниципального округа Приморского края (далее – </w:t>
      </w:r>
      <w:r>
        <w:rPr>
          <w:sz w:val="28"/>
        </w:rPr>
        <w:t>А</w:t>
      </w:r>
      <w:r>
        <w:rPr>
          <w:sz w:val="28"/>
        </w:rPr>
        <w:t>дминистрация).</w:t>
      </w:r>
    </w:p>
    <w:p w14:paraId="3A6C7CA8" w14:textId="77777777" w:rsidR="000469F0" w:rsidRDefault="000469F0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sz w:val="28"/>
        </w:rPr>
      </w:pPr>
    </w:p>
    <w:p w14:paraId="6EF70B4D" w14:textId="77777777" w:rsidR="000469F0" w:rsidRDefault="00C5378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Анализ текущего состояния осуществления муниципального  контроля, описание текущего развития профилактической деятельности контрольного органа, характеристика проблем, на решение кот</w:t>
      </w:r>
      <w:r>
        <w:rPr>
          <w:rFonts w:ascii="Times New Roman" w:hAnsi="Times New Roman" w:cs="Times New Roman"/>
          <w:sz w:val="28"/>
          <w:szCs w:val="28"/>
        </w:rPr>
        <w:t>орых направлена Программа</w:t>
      </w:r>
    </w:p>
    <w:p w14:paraId="167973C0" w14:textId="77777777" w:rsidR="000469F0" w:rsidRDefault="000469F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</w:p>
    <w:p w14:paraId="4C5A3A15" w14:textId="77777777" w:rsidR="000469F0" w:rsidRPr="00C53789" w:rsidRDefault="00C5378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2.1.</w:t>
      </w:r>
      <w:r>
        <w:rPr>
          <w:b/>
          <w:sz w:val="28"/>
        </w:rPr>
        <w:t xml:space="preserve"> </w:t>
      </w:r>
      <w:r>
        <w:rPr>
          <w:sz w:val="28"/>
        </w:rPr>
        <w:t>Муниципальный контроль в сфере благоустройства осуществляется на основании п</w:t>
      </w:r>
      <w:r>
        <w:rPr>
          <w:sz w:val="28"/>
        </w:rPr>
        <w:t>ункта</w:t>
      </w:r>
      <w:r>
        <w:rPr>
          <w:sz w:val="28"/>
        </w:rPr>
        <w:t xml:space="preserve"> </w:t>
      </w:r>
      <w:r>
        <w:rPr>
          <w:sz w:val="28"/>
        </w:rPr>
        <w:t>25 ч</w:t>
      </w:r>
      <w:r>
        <w:rPr>
          <w:sz w:val="28"/>
        </w:rPr>
        <w:t>асти</w:t>
      </w:r>
      <w:r>
        <w:rPr>
          <w:sz w:val="28"/>
        </w:rPr>
        <w:t xml:space="preserve"> </w:t>
      </w:r>
      <w:r>
        <w:rPr>
          <w:sz w:val="28"/>
        </w:rPr>
        <w:t>1 ст</w:t>
      </w:r>
      <w:r>
        <w:rPr>
          <w:sz w:val="28"/>
        </w:rPr>
        <w:t>атьи</w:t>
      </w:r>
      <w:r>
        <w:rPr>
          <w:sz w:val="28"/>
        </w:rPr>
        <w:t xml:space="preserve"> </w:t>
      </w:r>
      <w:r>
        <w:rPr>
          <w:sz w:val="28"/>
        </w:rPr>
        <w:t>16 Федерального закона от 06.10.2003</w:t>
      </w:r>
      <w:r>
        <w:rPr>
          <w:sz w:val="28"/>
        </w:rPr>
        <w:t>г</w:t>
      </w:r>
      <w:r>
        <w:rPr>
          <w:sz w:val="28"/>
        </w:rPr>
        <w:t>.</w:t>
      </w:r>
      <w:r>
        <w:rPr>
          <w:sz w:val="28"/>
        </w:rPr>
        <w:t xml:space="preserve"> №131-ФЗ «Об общих принципах организации местного самоуправления в Российской Федерации». </w:t>
      </w:r>
      <w:r>
        <w:rPr>
          <w:sz w:val="28"/>
        </w:rPr>
        <w:t>Правила</w:t>
      </w:r>
      <w:r>
        <w:rPr>
          <w:sz w:val="28"/>
        </w:rPr>
        <w:t xml:space="preserve"> благоустройства регламентируются на основании Решения Думы Анучинского муниципального округа от 23.06.2025г. №713-НПА «</w:t>
      </w:r>
      <w:r>
        <w:rPr>
          <w:sz w:val="28"/>
        </w:rPr>
        <w:t>О Правилах благоустройства и санитарног</w:t>
      </w:r>
      <w:r>
        <w:rPr>
          <w:sz w:val="28"/>
        </w:rPr>
        <w:t>о содержания территории Анучинского муниципального округа Приморского края</w:t>
      </w:r>
      <w:r w:rsidRPr="00C53789">
        <w:rPr>
          <w:sz w:val="28"/>
        </w:rPr>
        <w:t xml:space="preserve">» (далее - Правила благоустройства), </w:t>
      </w:r>
      <w:r>
        <w:rPr>
          <w:rFonts w:eastAsia="Calibri"/>
          <w:sz w:val="28"/>
          <w:lang w:eastAsia="en-US"/>
        </w:rPr>
        <w:t>Р</w:t>
      </w:r>
      <w:r>
        <w:rPr>
          <w:rFonts w:eastAsia="Calibri"/>
          <w:sz w:val="28"/>
          <w:lang w:eastAsia="en-US"/>
        </w:rPr>
        <w:t>ешени</w:t>
      </w:r>
      <w:r>
        <w:rPr>
          <w:rFonts w:eastAsia="Calibri"/>
          <w:sz w:val="28"/>
          <w:lang w:eastAsia="en-US"/>
        </w:rPr>
        <w:t>я</w:t>
      </w:r>
      <w:r>
        <w:rPr>
          <w:rFonts w:eastAsia="Calibri"/>
          <w:sz w:val="28"/>
          <w:lang w:eastAsia="en-US"/>
        </w:rPr>
        <w:t xml:space="preserve"> Думы Анучинского муниципального округа Приморского края от 2</w:t>
      </w:r>
      <w:r>
        <w:rPr>
          <w:rFonts w:eastAsia="Calibri"/>
          <w:sz w:val="28"/>
          <w:lang w:eastAsia="en-US"/>
        </w:rPr>
        <w:t>3</w:t>
      </w:r>
      <w:r>
        <w:rPr>
          <w:rFonts w:eastAsia="Calibri"/>
          <w:sz w:val="28"/>
          <w:lang w:eastAsia="en-US"/>
        </w:rPr>
        <w:t>.0</w:t>
      </w:r>
      <w:r>
        <w:rPr>
          <w:rFonts w:eastAsia="Calibri"/>
          <w:sz w:val="28"/>
          <w:lang w:eastAsia="en-US"/>
        </w:rPr>
        <w:t>6</w:t>
      </w:r>
      <w:r>
        <w:rPr>
          <w:rFonts w:eastAsia="Calibri"/>
          <w:sz w:val="28"/>
          <w:lang w:eastAsia="en-US"/>
        </w:rPr>
        <w:t>.202</w:t>
      </w:r>
      <w:r>
        <w:rPr>
          <w:rFonts w:eastAsia="Calibri"/>
          <w:sz w:val="28"/>
          <w:lang w:eastAsia="en-US"/>
        </w:rPr>
        <w:t>5</w:t>
      </w:r>
      <w:r>
        <w:rPr>
          <w:rFonts w:eastAsia="Calibri"/>
          <w:sz w:val="28"/>
          <w:lang w:eastAsia="en-US"/>
        </w:rPr>
        <w:t>г</w:t>
      </w:r>
      <w:r>
        <w:rPr>
          <w:rFonts w:eastAsia="Calibri"/>
          <w:sz w:val="28"/>
          <w:lang w:eastAsia="en-US"/>
        </w:rPr>
        <w:t>.</w:t>
      </w:r>
      <w:r>
        <w:rPr>
          <w:rFonts w:eastAsia="Calibri"/>
          <w:sz w:val="28"/>
          <w:lang w:eastAsia="en-US"/>
        </w:rPr>
        <w:t xml:space="preserve"> №</w:t>
      </w:r>
      <w:r>
        <w:rPr>
          <w:rFonts w:eastAsia="Calibri"/>
          <w:sz w:val="28"/>
          <w:lang w:eastAsia="en-US"/>
        </w:rPr>
        <w:t>715</w:t>
      </w:r>
      <w:r>
        <w:rPr>
          <w:rFonts w:eastAsia="Calibri"/>
          <w:sz w:val="28"/>
          <w:lang w:eastAsia="en-US"/>
        </w:rPr>
        <w:t xml:space="preserve">-НПА «Об </w:t>
      </w:r>
      <w:r>
        <w:rPr>
          <w:rFonts w:eastAsia="Calibri"/>
          <w:sz w:val="28"/>
          <w:lang w:eastAsia="en-US"/>
        </w:rPr>
        <w:lastRenderedPageBreak/>
        <w:t>утверждении Положения о муниципальном контроле в сфе</w:t>
      </w:r>
      <w:r>
        <w:rPr>
          <w:rFonts w:eastAsia="Calibri"/>
          <w:sz w:val="28"/>
          <w:lang w:eastAsia="en-US"/>
        </w:rPr>
        <w:t>ре благоустройства на территории Анучинского муниципального округа»</w:t>
      </w:r>
      <w:r w:rsidRPr="00C53789">
        <w:rPr>
          <w:sz w:val="28"/>
        </w:rPr>
        <w:t>.</w:t>
      </w:r>
    </w:p>
    <w:p w14:paraId="3C730D59" w14:textId="77777777" w:rsidR="000469F0" w:rsidRDefault="00C5378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lang w:eastAsia="en-US"/>
        </w:rPr>
      </w:pPr>
      <w:r>
        <w:rPr>
          <w:sz w:val="28"/>
        </w:rPr>
        <w:t xml:space="preserve">Предметом муниципального контроля является соблюдение правил благоустройства территории </w:t>
      </w:r>
      <w:r>
        <w:rPr>
          <w:bCs/>
          <w:kern w:val="24"/>
          <w:sz w:val="28"/>
        </w:rPr>
        <w:t>Анучинского</w:t>
      </w:r>
      <w:r>
        <w:rPr>
          <w:sz w:val="28"/>
        </w:rPr>
        <w:t xml:space="preserve"> муниципального округа, в том числе требований к обеспечению доступности для инвалидов о</w:t>
      </w:r>
      <w:r>
        <w:rPr>
          <w:sz w:val="28"/>
        </w:rPr>
        <w:t>бъектов социальной, инженерной и транспортной инфраструктур и предоставляемых услуг.</w:t>
      </w:r>
    </w:p>
    <w:p w14:paraId="24D3E161" w14:textId="77777777" w:rsidR="000469F0" w:rsidRDefault="00C53789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>
        <w:rPr>
          <w:bCs/>
          <w:kern w:val="24"/>
          <w:sz w:val="28"/>
        </w:rPr>
        <w:t>2.2. Подконтрольные субъекты:</w:t>
      </w:r>
    </w:p>
    <w:p w14:paraId="6F7A1C1B" w14:textId="77777777" w:rsidR="000469F0" w:rsidRDefault="00C53789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>
        <w:rPr>
          <w:bCs/>
          <w:kern w:val="24"/>
          <w:sz w:val="28"/>
        </w:rPr>
        <w:t>- юридически</w:t>
      </w:r>
      <w:r>
        <w:rPr>
          <w:bCs/>
          <w:kern w:val="24"/>
          <w:sz w:val="28"/>
        </w:rPr>
        <w:t>е</w:t>
      </w:r>
      <w:r>
        <w:rPr>
          <w:bCs/>
          <w:kern w:val="24"/>
          <w:sz w:val="28"/>
        </w:rPr>
        <w:t xml:space="preserve"> лица, индивидуальные предприниматели, граждане.</w:t>
      </w:r>
    </w:p>
    <w:p w14:paraId="3A9517CB" w14:textId="77777777" w:rsidR="000469F0" w:rsidRDefault="00C53789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>
        <w:rPr>
          <w:bCs/>
          <w:kern w:val="24"/>
          <w:sz w:val="28"/>
        </w:rPr>
        <w:t>2.3. Перечень нормативных правовых актов, содержащих обязательные требования, о</w:t>
      </w:r>
      <w:r>
        <w:rPr>
          <w:bCs/>
          <w:kern w:val="24"/>
          <w:sz w:val="28"/>
        </w:rPr>
        <w:t>ценка соблюдения которых является предметом муниципального контроля в сфере благоустройства, а также тексты соответствующих нормативных правовых актов опубликованы на официальном сайте А</w:t>
      </w:r>
      <w:r>
        <w:rPr>
          <w:bCs/>
          <w:kern w:val="24"/>
          <w:sz w:val="28"/>
        </w:rPr>
        <w:t>дминистрации</w:t>
      </w:r>
      <w:r>
        <w:rPr>
          <w:bCs/>
          <w:kern w:val="24"/>
          <w:sz w:val="28"/>
        </w:rPr>
        <w:t xml:space="preserve">: </w:t>
      </w:r>
      <w:r>
        <w:rPr>
          <w:bCs/>
          <w:kern w:val="24"/>
          <w:sz w:val="28"/>
        </w:rPr>
        <w:t xml:space="preserve"> </w:t>
      </w:r>
      <w:r>
        <w:rPr>
          <w:bCs/>
          <w:kern w:val="24"/>
          <w:sz w:val="28"/>
        </w:rPr>
        <w:t>https://анучинский.рф/administraciya/munitsipalnyy-kont</w:t>
      </w:r>
      <w:r>
        <w:rPr>
          <w:bCs/>
          <w:kern w:val="24"/>
          <w:sz w:val="28"/>
        </w:rPr>
        <w:t>rol/kontrol-v-oblasti-blagoustroystva/</w:t>
      </w:r>
    </w:p>
    <w:p w14:paraId="04BE9473" w14:textId="77777777" w:rsidR="000469F0" w:rsidRDefault="00C53789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>
        <w:rPr>
          <w:bCs/>
          <w:kern w:val="24"/>
          <w:sz w:val="28"/>
        </w:rPr>
        <w:t xml:space="preserve"> 2.4. Данные о проведенных мероприяти</w:t>
      </w:r>
      <w:r>
        <w:rPr>
          <w:bCs/>
          <w:kern w:val="24"/>
          <w:sz w:val="28"/>
        </w:rPr>
        <w:t>ях</w:t>
      </w:r>
      <w:r>
        <w:rPr>
          <w:bCs/>
          <w:kern w:val="24"/>
          <w:sz w:val="28"/>
        </w:rPr>
        <w:t xml:space="preserve"> по контролю, мероприятиях по профилактике нарушений и их результатах:</w:t>
      </w:r>
      <w:bookmarkStart w:id="2" w:name="_Hlk59024263"/>
    </w:p>
    <w:bookmarkEnd w:id="2"/>
    <w:p w14:paraId="1E51C11E" w14:textId="77777777" w:rsidR="000469F0" w:rsidRDefault="00C53789">
      <w:pPr>
        <w:tabs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bCs/>
          <w:kern w:val="24"/>
          <w:sz w:val="28"/>
        </w:rPr>
      </w:pPr>
      <w:r>
        <w:rPr>
          <w:bCs/>
          <w:kern w:val="24"/>
          <w:sz w:val="28"/>
        </w:rPr>
        <w:t>- в</w:t>
      </w:r>
      <w:r>
        <w:rPr>
          <w:bCs/>
          <w:kern w:val="24"/>
          <w:sz w:val="28"/>
        </w:rPr>
        <w:t xml:space="preserve"> 202</w:t>
      </w:r>
      <w:r>
        <w:rPr>
          <w:bCs/>
          <w:kern w:val="24"/>
          <w:sz w:val="28"/>
        </w:rPr>
        <w:t>5</w:t>
      </w:r>
      <w:r>
        <w:rPr>
          <w:bCs/>
          <w:kern w:val="24"/>
          <w:sz w:val="28"/>
        </w:rPr>
        <w:t xml:space="preserve"> году муниципальный контроль в сфере благоустройства</w:t>
      </w:r>
      <w:r>
        <w:rPr>
          <w:bCs/>
          <w:kern w:val="24"/>
          <w:sz w:val="28"/>
        </w:rPr>
        <w:t>,</w:t>
      </w:r>
      <w:r>
        <w:rPr>
          <w:bCs/>
          <w:kern w:val="24"/>
          <w:sz w:val="28"/>
        </w:rPr>
        <w:t xml:space="preserve"> как самостоятельный вид контроля </w:t>
      </w:r>
      <w:r>
        <w:rPr>
          <w:bCs/>
          <w:kern w:val="24"/>
          <w:sz w:val="28"/>
        </w:rPr>
        <w:t>А</w:t>
      </w:r>
      <w:r>
        <w:rPr>
          <w:bCs/>
          <w:kern w:val="24"/>
          <w:sz w:val="28"/>
        </w:rPr>
        <w:t>дминистрацией осуществлялся</w:t>
      </w:r>
      <w:r>
        <w:rPr>
          <w:bCs/>
          <w:kern w:val="24"/>
          <w:sz w:val="28"/>
        </w:rPr>
        <w:t xml:space="preserve"> в 4-х случаях. Нарушения были выявлены при неисполнении обязательных требований, а именно недопустимость загрязнения территории общего польз</w:t>
      </w:r>
      <w:r>
        <w:rPr>
          <w:bCs/>
          <w:kern w:val="24"/>
          <w:sz w:val="28"/>
        </w:rPr>
        <w:t>ования (прилегающей территории) отходами, зарастание сухостоем прилегающей территории и содержанием мусорных контейнеров.</w:t>
      </w:r>
      <w:r>
        <w:rPr>
          <w:bCs/>
          <w:kern w:val="24"/>
          <w:sz w:val="28"/>
        </w:rPr>
        <w:t xml:space="preserve"> </w:t>
      </w:r>
    </w:p>
    <w:p w14:paraId="416A5E5C" w14:textId="77777777" w:rsidR="000469F0" w:rsidRDefault="00C53789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>
        <w:rPr>
          <w:bCs/>
          <w:kern w:val="24"/>
          <w:sz w:val="28"/>
        </w:rPr>
        <w:t xml:space="preserve">2.5. Потенциальными рисками являются: </w:t>
      </w:r>
    </w:p>
    <w:p w14:paraId="28B2CDAF" w14:textId="77777777" w:rsidR="000469F0" w:rsidRDefault="00C53789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потенциальная угроза жизни и здоровью граждан при несоблюдении положений Правил благоустройс</w:t>
      </w:r>
      <w:r>
        <w:rPr>
          <w:rFonts w:eastAsia="Calibri"/>
          <w:sz w:val="28"/>
        </w:rPr>
        <w:t>тва;</w:t>
      </w:r>
    </w:p>
    <w:p w14:paraId="6E897961" w14:textId="77777777" w:rsidR="000469F0" w:rsidRDefault="00C53789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нарушение прав инвалидов на обеспечение беспрепятственного доступа к объектам социальной, инженерной и транспортной инфраструктур.</w:t>
      </w:r>
    </w:p>
    <w:p w14:paraId="2B027108" w14:textId="77777777" w:rsidR="000469F0" w:rsidRDefault="00C53789">
      <w:pPr>
        <w:spacing w:line="360" w:lineRule="auto"/>
        <w:ind w:firstLine="709"/>
        <w:jc w:val="both"/>
        <w:rPr>
          <w:rFonts w:eastAsia="Calibri"/>
          <w:bCs/>
          <w:kern w:val="24"/>
          <w:sz w:val="28"/>
        </w:rPr>
      </w:pPr>
      <w:r>
        <w:rPr>
          <w:rFonts w:eastAsia="Calibri"/>
          <w:bCs/>
          <w:kern w:val="24"/>
          <w:sz w:val="28"/>
        </w:rPr>
        <w:t xml:space="preserve">2.6. При осуществлении муниципального </w:t>
      </w:r>
      <w:r>
        <w:rPr>
          <w:bCs/>
          <w:kern w:val="24"/>
          <w:sz w:val="28"/>
        </w:rPr>
        <w:t>контрол</w:t>
      </w:r>
      <w:r>
        <w:rPr>
          <w:bCs/>
          <w:kern w:val="24"/>
          <w:sz w:val="28"/>
        </w:rPr>
        <w:t>я</w:t>
      </w:r>
      <w:r>
        <w:rPr>
          <w:bCs/>
          <w:kern w:val="24"/>
          <w:sz w:val="28"/>
        </w:rPr>
        <w:t xml:space="preserve"> в сфере благоустройства</w:t>
      </w:r>
      <w:r>
        <w:rPr>
          <w:bCs/>
          <w:kern w:val="24"/>
          <w:sz w:val="28"/>
        </w:rPr>
        <w:t xml:space="preserve"> </w:t>
      </w:r>
      <w:r>
        <w:rPr>
          <w:rFonts w:eastAsia="Calibri"/>
          <w:bCs/>
          <w:kern w:val="24"/>
          <w:sz w:val="28"/>
        </w:rPr>
        <w:t xml:space="preserve">проведение профилактических </w:t>
      </w:r>
      <w:r>
        <w:rPr>
          <w:rFonts w:eastAsia="Calibri"/>
          <w:bCs/>
          <w:kern w:val="24"/>
          <w:sz w:val="28"/>
        </w:rPr>
        <w:t xml:space="preserve">мероприятий, направленных </w:t>
      </w:r>
      <w:r>
        <w:rPr>
          <w:rFonts w:eastAsia="Calibri"/>
          <w:bCs/>
          <w:kern w:val="24"/>
          <w:sz w:val="28"/>
        </w:rPr>
        <w:lastRenderedPageBreak/>
        <w:t>на снижение риска причинения вреда (ущерба), является приоритетным по отношению к проведению контрольных (надзорных) мероприятий.</w:t>
      </w:r>
    </w:p>
    <w:p w14:paraId="17B6FDE0" w14:textId="77777777" w:rsidR="000469F0" w:rsidRDefault="00C53789">
      <w:pPr>
        <w:spacing w:line="360" w:lineRule="auto"/>
        <w:ind w:firstLine="709"/>
        <w:jc w:val="both"/>
        <w:rPr>
          <w:rFonts w:eastAsia="Calibri"/>
          <w:bCs/>
          <w:kern w:val="24"/>
          <w:sz w:val="28"/>
        </w:rPr>
      </w:pPr>
      <w:r>
        <w:rPr>
          <w:rFonts w:eastAsia="Calibri"/>
          <w:bCs/>
          <w:kern w:val="24"/>
          <w:sz w:val="28"/>
        </w:rPr>
        <w:t>В случае если при проведении профилактических мероприятий установлено, что объекты контроля представ</w:t>
      </w:r>
      <w:r>
        <w:rPr>
          <w:rFonts w:eastAsia="Calibri"/>
          <w:bCs/>
          <w:kern w:val="24"/>
          <w:sz w:val="28"/>
        </w:rPr>
        <w:t xml:space="preserve">ляют явную непосредственную угрозу причинения вреда (ущерба) охраняемым законом ценностям или такой вред (ущерб) причинен, должностное лицо органа муниципального контроля незамедлительно направляет информацию об этом </w:t>
      </w:r>
      <w:r>
        <w:rPr>
          <w:rFonts w:eastAsia="Calibri"/>
          <w:bCs/>
          <w:kern w:val="24"/>
          <w:sz w:val="28"/>
        </w:rPr>
        <w:t>главе</w:t>
      </w:r>
      <w:r>
        <w:rPr>
          <w:rFonts w:eastAsia="Calibri"/>
          <w:bCs/>
          <w:kern w:val="24"/>
          <w:sz w:val="28"/>
        </w:rPr>
        <w:t xml:space="preserve"> </w:t>
      </w:r>
      <w:r>
        <w:rPr>
          <w:rFonts w:eastAsia="Calibri"/>
          <w:bCs/>
          <w:kern w:val="24"/>
          <w:sz w:val="28"/>
        </w:rPr>
        <w:t>Анучинского муниципального округа</w:t>
      </w:r>
      <w:r>
        <w:rPr>
          <w:rFonts w:eastAsia="Calibri"/>
          <w:bCs/>
          <w:kern w:val="24"/>
          <w:sz w:val="28"/>
        </w:rPr>
        <w:t xml:space="preserve"> для принятия решения о проведении контрольных (надзорных) мероприятий.</w:t>
      </w:r>
    </w:p>
    <w:p w14:paraId="6236362B" w14:textId="77777777" w:rsidR="000469F0" w:rsidRDefault="000469F0">
      <w:pPr>
        <w:spacing w:line="360" w:lineRule="auto"/>
        <w:ind w:firstLine="709"/>
        <w:jc w:val="both"/>
        <w:rPr>
          <w:rFonts w:eastAsia="Calibri"/>
          <w:bCs/>
          <w:kern w:val="24"/>
          <w:sz w:val="28"/>
        </w:rPr>
      </w:pPr>
    </w:p>
    <w:p w14:paraId="54C8E783" w14:textId="77777777" w:rsidR="000469F0" w:rsidRDefault="00C537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I. Ц</w:t>
      </w:r>
      <w:r>
        <w:rPr>
          <w:rFonts w:ascii="Times New Roman" w:hAnsi="Times New Roman" w:cs="Times New Roman"/>
          <w:sz w:val="28"/>
          <w:szCs w:val="28"/>
        </w:rPr>
        <w:t>ели</w:t>
      </w:r>
      <w:r>
        <w:rPr>
          <w:rFonts w:ascii="Times New Roman" w:hAnsi="Times New Roman" w:cs="Times New Roman"/>
          <w:sz w:val="28"/>
          <w:szCs w:val="28"/>
        </w:rPr>
        <w:t xml:space="preserve"> и задачи реализации программы профилактики рисков причинения вреда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ущерба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охраняемым</w:t>
      </w:r>
      <w:r>
        <w:rPr>
          <w:rFonts w:ascii="Times New Roman" w:hAnsi="Times New Roman" w:cs="Times New Roman"/>
          <w:sz w:val="28"/>
          <w:szCs w:val="28"/>
        </w:rPr>
        <w:t xml:space="preserve">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Pr="00C5378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</w:p>
    <w:p w14:paraId="3A6668E7" w14:textId="77777777" w:rsidR="000469F0" w:rsidRDefault="000469F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5D3375E" w14:textId="77777777" w:rsidR="000469F0" w:rsidRDefault="00C53789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3.1. Цели Программы:</w:t>
      </w:r>
    </w:p>
    <w:p w14:paraId="12FFD5A3" w14:textId="77777777" w:rsidR="000469F0" w:rsidRDefault="00C53789">
      <w:pPr>
        <w:shd w:val="clear" w:color="auto" w:fill="FFFFFF"/>
        <w:spacing w:line="360" w:lineRule="auto"/>
        <w:jc w:val="both"/>
        <w:rPr>
          <w:color w:val="010101"/>
          <w:sz w:val="28"/>
        </w:rPr>
      </w:pPr>
      <w:r>
        <w:rPr>
          <w:color w:val="010101"/>
          <w:sz w:val="28"/>
        </w:rPr>
        <w:t>- стимулирование добросовестного соблюдения обязательных требований всеми контролируемыми</w:t>
      </w:r>
      <w:r>
        <w:rPr>
          <w:color w:val="010101"/>
          <w:sz w:val="28"/>
        </w:rPr>
        <w:t xml:space="preserve"> лицами;</w:t>
      </w:r>
    </w:p>
    <w:p w14:paraId="7BB38270" w14:textId="77777777" w:rsidR="000469F0" w:rsidRDefault="00C53789">
      <w:pPr>
        <w:shd w:val="clear" w:color="auto" w:fill="FFFFFF"/>
        <w:spacing w:line="360" w:lineRule="auto"/>
        <w:jc w:val="both"/>
        <w:rPr>
          <w:color w:val="010101"/>
          <w:sz w:val="28"/>
        </w:rPr>
      </w:pPr>
      <w:r>
        <w:rPr>
          <w:color w:val="010101"/>
          <w:sz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309FF3AE" w14:textId="77777777" w:rsidR="000469F0" w:rsidRDefault="00C53789">
      <w:pPr>
        <w:shd w:val="clear" w:color="auto" w:fill="FFFFFF"/>
        <w:spacing w:line="360" w:lineRule="auto"/>
        <w:jc w:val="both"/>
        <w:rPr>
          <w:color w:val="010101"/>
          <w:sz w:val="28"/>
        </w:rPr>
      </w:pPr>
      <w:r>
        <w:rPr>
          <w:color w:val="010101"/>
          <w:sz w:val="28"/>
        </w:rPr>
        <w:t>- создание условий для доведения обязательных требований до контролируемых лиц, повыше</w:t>
      </w:r>
      <w:r>
        <w:rPr>
          <w:color w:val="010101"/>
          <w:sz w:val="28"/>
        </w:rPr>
        <w:t>ние информированности о способах их соблюдения.</w:t>
      </w:r>
    </w:p>
    <w:p w14:paraId="035430C2" w14:textId="77777777" w:rsidR="000469F0" w:rsidRDefault="00C53789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3.2. Задачи Программы:</w:t>
      </w:r>
    </w:p>
    <w:p w14:paraId="4FDF2E16" w14:textId="77777777" w:rsidR="000469F0" w:rsidRDefault="00C53789">
      <w:pPr>
        <w:shd w:val="clear" w:color="auto" w:fill="FFFFFF"/>
        <w:spacing w:line="360" w:lineRule="auto"/>
        <w:jc w:val="both"/>
        <w:rPr>
          <w:color w:val="010101"/>
          <w:sz w:val="28"/>
        </w:rPr>
      </w:pPr>
      <w:r>
        <w:rPr>
          <w:color w:val="010101"/>
          <w:sz w:val="28"/>
        </w:rPr>
        <w:t>- выявление причин, факторов и условий, способствующих нарушению обязательных требований в сфере благоустройства, определение способов устранения или снижения рисков их возникновения;</w:t>
      </w:r>
    </w:p>
    <w:p w14:paraId="3FF7D0E5" w14:textId="77777777" w:rsidR="000469F0" w:rsidRDefault="00C53789">
      <w:pPr>
        <w:shd w:val="clear" w:color="auto" w:fill="FFFFFF"/>
        <w:spacing w:line="360" w:lineRule="auto"/>
        <w:jc w:val="both"/>
        <w:rPr>
          <w:color w:val="010101"/>
          <w:sz w:val="28"/>
        </w:rPr>
      </w:pPr>
      <w:r>
        <w:rPr>
          <w:color w:val="010101"/>
          <w:sz w:val="28"/>
        </w:rPr>
        <w:t>-</w:t>
      </w:r>
      <w:r>
        <w:rPr>
          <w:color w:val="010101"/>
          <w:sz w:val="28"/>
        </w:rPr>
        <w:t xml:space="preserve">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2115B5F0" w14:textId="77777777" w:rsidR="000469F0" w:rsidRDefault="00C53789">
      <w:pPr>
        <w:shd w:val="clear" w:color="auto" w:fill="FFFFFF"/>
        <w:spacing w:line="360" w:lineRule="auto"/>
        <w:jc w:val="both"/>
        <w:rPr>
          <w:color w:val="010101"/>
          <w:sz w:val="28"/>
        </w:rPr>
      </w:pPr>
      <w:r>
        <w:rPr>
          <w:color w:val="010101"/>
          <w:sz w:val="28"/>
        </w:rPr>
        <w:t>- формирование единого понимания обязательных требов</w:t>
      </w:r>
      <w:r>
        <w:rPr>
          <w:color w:val="010101"/>
          <w:sz w:val="28"/>
        </w:rPr>
        <w:t>аний действующего законодательства у всех участников контрольной деятельности;</w:t>
      </w:r>
    </w:p>
    <w:p w14:paraId="58F17C5F" w14:textId="77777777" w:rsidR="000469F0" w:rsidRDefault="00C53789">
      <w:pPr>
        <w:shd w:val="clear" w:color="auto" w:fill="FFFFFF"/>
        <w:spacing w:line="360" w:lineRule="auto"/>
        <w:jc w:val="both"/>
        <w:rPr>
          <w:color w:val="010101"/>
          <w:sz w:val="28"/>
        </w:rPr>
      </w:pPr>
      <w:r>
        <w:rPr>
          <w:color w:val="010101"/>
          <w:sz w:val="28"/>
        </w:rPr>
        <w:lastRenderedPageBreak/>
        <w:t xml:space="preserve">- повышение прозрачности осуществляемой </w:t>
      </w:r>
      <w:r>
        <w:rPr>
          <w:color w:val="010101"/>
          <w:sz w:val="28"/>
        </w:rPr>
        <w:t>А</w:t>
      </w:r>
      <w:r>
        <w:rPr>
          <w:color w:val="010101"/>
          <w:sz w:val="28"/>
        </w:rPr>
        <w:t>дминистрацией контрольной деятельности;</w:t>
      </w:r>
    </w:p>
    <w:p w14:paraId="433D2D97" w14:textId="77777777" w:rsidR="000469F0" w:rsidRDefault="00C53789">
      <w:pPr>
        <w:shd w:val="clear" w:color="auto" w:fill="FFFFFF"/>
        <w:spacing w:line="360" w:lineRule="auto"/>
        <w:jc w:val="both"/>
        <w:rPr>
          <w:color w:val="010101"/>
          <w:sz w:val="28"/>
        </w:rPr>
      </w:pPr>
      <w:r>
        <w:rPr>
          <w:color w:val="010101"/>
          <w:sz w:val="28"/>
        </w:rPr>
        <w:t xml:space="preserve">- повышение уровня правовой грамотности подконтрольных субъектов, в том числе путем обеспечения </w:t>
      </w:r>
      <w:r>
        <w:rPr>
          <w:color w:val="010101"/>
          <w:sz w:val="28"/>
        </w:rPr>
        <w:t>доступности информации об обязательных требованиях законодательства в сфере благоустройства и необходимых мерах по их исполнению.</w:t>
      </w:r>
    </w:p>
    <w:p w14:paraId="1D0AD4F9" w14:textId="77777777" w:rsidR="000469F0" w:rsidRDefault="00C5378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еречень</w:t>
      </w:r>
      <w:r>
        <w:rPr>
          <w:rFonts w:ascii="Times New Roman" w:hAnsi="Times New Roman" w:cs="Times New Roman"/>
          <w:sz w:val="28"/>
          <w:szCs w:val="28"/>
        </w:rPr>
        <w:t xml:space="preserve"> профилактических мероприятий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43990323" w14:textId="77777777" w:rsidR="000469F0" w:rsidRDefault="00C5378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периодичность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Pr="00C5378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1A35C5" w14:textId="77777777" w:rsidR="000469F0" w:rsidRDefault="000469F0">
      <w:pPr>
        <w:pStyle w:val="ConsPlusNormal"/>
        <w:rPr>
          <w:rFonts w:cs="Times New Roman"/>
        </w:rPr>
      </w:pPr>
    </w:p>
    <w:tbl>
      <w:tblPr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9"/>
        <w:gridCol w:w="4117"/>
        <w:gridCol w:w="3580"/>
        <w:gridCol w:w="1718"/>
      </w:tblGrid>
      <w:tr w:rsidR="000469F0" w14:paraId="198559EF" w14:textId="77777777">
        <w:tc>
          <w:tcPr>
            <w:tcW w:w="519" w:type="dxa"/>
          </w:tcPr>
          <w:p w14:paraId="688DC186" w14:textId="77777777" w:rsidR="000469F0" w:rsidRDefault="00C53789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 п/п</w:t>
            </w:r>
          </w:p>
        </w:tc>
        <w:tc>
          <w:tcPr>
            <w:tcW w:w="4117" w:type="dxa"/>
          </w:tcPr>
          <w:p w14:paraId="21460E4B" w14:textId="77777777" w:rsidR="000469F0" w:rsidRDefault="00C53789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Вид </w:t>
            </w:r>
            <w:r>
              <w:rPr>
                <w:rFonts w:cs="Times New Roman"/>
              </w:rPr>
              <w:t>профилактического мероприятия</w:t>
            </w:r>
          </w:p>
          <w:p w14:paraId="179F1A35" w14:textId="77777777" w:rsidR="000469F0" w:rsidRDefault="000469F0">
            <w:pPr>
              <w:pStyle w:val="ConsPlusNormal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3580" w:type="dxa"/>
          </w:tcPr>
          <w:p w14:paraId="4DBD1741" w14:textId="77777777" w:rsidR="000469F0" w:rsidRDefault="00C53789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Срок реализации мероприятия</w:t>
            </w:r>
          </w:p>
        </w:tc>
        <w:tc>
          <w:tcPr>
            <w:tcW w:w="1718" w:type="dxa"/>
          </w:tcPr>
          <w:p w14:paraId="6A31F4B3" w14:textId="77777777" w:rsidR="000469F0" w:rsidRDefault="00C53789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Ответственный исполнитель</w:t>
            </w:r>
          </w:p>
        </w:tc>
      </w:tr>
      <w:tr w:rsidR="000469F0" w14:paraId="119255E6" w14:textId="77777777">
        <w:tc>
          <w:tcPr>
            <w:tcW w:w="519" w:type="dxa"/>
          </w:tcPr>
          <w:p w14:paraId="2BD7F6AC" w14:textId="77777777" w:rsidR="000469F0" w:rsidRDefault="00C53789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4117" w:type="dxa"/>
          </w:tcPr>
          <w:p w14:paraId="171EFDF4" w14:textId="77777777" w:rsidR="000469F0" w:rsidRDefault="00C53789">
            <w:pPr>
              <w:pStyle w:val="ConsPlusNormal"/>
              <w:rPr>
                <w:rFonts w:cs="Times New Roman"/>
              </w:rPr>
            </w:pPr>
            <w:r>
              <w:rPr>
                <w:rFonts w:cs="Times New Roman"/>
                <w:b/>
              </w:rPr>
              <w:t>Информирование</w:t>
            </w:r>
            <w:r>
              <w:rPr>
                <w:rFonts w:cs="Times New Roman"/>
              </w:rPr>
              <w:t xml:space="preserve"> контролируемых лиц и иных заинтересованных лиц по вопросам соблюдения обязательных требований</w:t>
            </w:r>
            <w:r>
              <w:rPr>
                <w:rFonts w:cs="Times New Roman"/>
              </w:rPr>
              <w:t>.</w:t>
            </w:r>
          </w:p>
          <w:p w14:paraId="1B012879" w14:textId="77777777" w:rsidR="000469F0" w:rsidRDefault="00C53789">
            <w:pPr>
              <w:pStyle w:val="ConsPlusNormal"/>
              <w:rPr>
                <w:rFonts w:cs="Times New Roman"/>
              </w:rPr>
            </w:pPr>
            <w:r>
              <w:rPr>
                <w:rFonts w:cs="Times New Roman"/>
              </w:rPr>
              <w:t xml:space="preserve"> Размещение на официальном сайте </w:t>
            </w:r>
            <w:r>
              <w:rPr>
                <w:rFonts w:cs="Times New Roman"/>
              </w:rPr>
              <w:t>контрольного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органа в ин</w:t>
            </w:r>
            <w:r>
              <w:rPr>
                <w:rFonts w:cs="Times New Roman"/>
              </w:rPr>
              <w:t>формационно-телекоммуникационной сети Интернет</w:t>
            </w:r>
            <w:r>
              <w:rPr>
                <w:rFonts w:cs="Times New Roman"/>
              </w:rPr>
              <w:t xml:space="preserve"> (в разделе контрольной деятельности)</w:t>
            </w:r>
            <w:r>
              <w:rPr>
                <w:rFonts w:cs="Times New Roman"/>
              </w:rPr>
              <w:t>, в средствах массовой информации и в иных формах следующих сведений:</w:t>
            </w:r>
          </w:p>
          <w:p w14:paraId="167A7197" w14:textId="77777777" w:rsidR="000469F0" w:rsidRDefault="00C53789">
            <w:pPr>
              <w:pStyle w:val="ConsPlusNormal"/>
              <w:ind w:firstLine="284"/>
              <w:rPr>
                <w:rFonts w:cs="Times New Roman"/>
              </w:rPr>
            </w:pPr>
            <w:r>
              <w:rPr>
                <w:rFonts w:cs="Times New Roman"/>
              </w:rPr>
              <w:t>- тексты нормативных правовых актов, регулирующих осуществление муниципального контроля</w:t>
            </w:r>
            <w:r>
              <w:rPr>
                <w:rFonts w:cs="Times New Roman"/>
              </w:rPr>
              <w:t xml:space="preserve"> в сфере благоус</w:t>
            </w:r>
            <w:r>
              <w:rPr>
                <w:rFonts w:cs="Times New Roman"/>
              </w:rPr>
              <w:t>тройства</w:t>
            </w:r>
            <w:r>
              <w:rPr>
                <w:rFonts w:cs="Times New Roman"/>
              </w:rPr>
              <w:t>;</w:t>
            </w:r>
          </w:p>
          <w:p w14:paraId="72647A34" w14:textId="77777777" w:rsidR="000469F0" w:rsidRDefault="00C53789">
            <w:pPr>
              <w:pStyle w:val="ConsPlusNormal"/>
              <w:ind w:firstLine="284"/>
              <w:rPr>
                <w:rFonts w:cs="Times New Roman"/>
              </w:rPr>
            </w:pPr>
            <w:r>
              <w:rPr>
                <w:rFonts w:cs="Times New Roman"/>
              </w:rPr>
              <w:t>- сведения об изменениях, внесенных в нормативные правовые акты, регулирующие осуществление муниципального контроля</w:t>
            </w:r>
            <w:r>
              <w:rPr>
                <w:rFonts w:cs="Times New Roman"/>
              </w:rPr>
              <w:t xml:space="preserve"> в сфере благоустройства</w:t>
            </w:r>
            <w:r>
              <w:rPr>
                <w:rFonts w:cs="Times New Roman"/>
              </w:rPr>
              <w:t>, о сроках и порядке их вступления в силу;</w:t>
            </w:r>
          </w:p>
          <w:p w14:paraId="13B1209E" w14:textId="77777777" w:rsidR="000469F0" w:rsidRDefault="00C53789">
            <w:pPr>
              <w:pStyle w:val="ConsPlusNormal"/>
              <w:ind w:firstLine="284"/>
              <w:rPr>
                <w:rFonts w:cs="Times New Roman"/>
              </w:rPr>
            </w:pPr>
            <w:r>
              <w:rPr>
                <w:rFonts w:cs="Times New Roman"/>
              </w:rPr>
              <w:t>- перечень нормативных правовых актов с указанием структурных ед</w:t>
            </w:r>
            <w:r>
              <w:rPr>
                <w:rFonts w:cs="Times New Roman"/>
              </w:rPr>
              <w:t xml:space="preserve">иниц этих актов, содержащих обязательные </w:t>
            </w:r>
            <w:r>
              <w:rPr>
                <w:rFonts w:cs="Times New Roman"/>
              </w:rPr>
              <w:lastRenderedPageBreak/>
              <w:t>требования, оценка соблюдения которых является предметом муниципального контроля</w:t>
            </w:r>
            <w:r>
              <w:rPr>
                <w:rFonts w:cs="Times New Roman"/>
              </w:rPr>
              <w:t xml:space="preserve"> в сфере благоустройства</w:t>
            </w:r>
            <w:r>
              <w:rPr>
                <w:rFonts w:cs="Times New Roman"/>
              </w:rPr>
              <w:t>, а также информацию о мерах ответственности, применяемых при нарушении обязательных требований, с текстами в д</w:t>
            </w:r>
            <w:r>
              <w:rPr>
                <w:rFonts w:cs="Times New Roman"/>
              </w:rPr>
              <w:t>ействующей редакции;</w:t>
            </w:r>
          </w:p>
          <w:p w14:paraId="0D3D0D77" w14:textId="77777777" w:rsidR="000469F0" w:rsidRDefault="00C53789">
            <w:pPr>
              <w:pStyle w:val="ConsPlusNormal"/>
              <w:ind w:firstLine="284"/>
              <w:rPr>
                <w:rFonts w:cs="Times New Roman"/>
              </w:rPr>
            </w:pPr>
            <w:r>
              <w:rPr>
                <w:rFonts w:cs="Times New Roman"/>
              </w:rPr>
              <w:t>- проверочн</w:t>
            </w:r>
            <w:r>
              <w:rPr>
                <w:rFonts w:cs="Times New Roman"/>
              </w:rPr>
              <w:t>ый</w:t>
            </w:r>
            <w:r>
              <w:rPr>
                <w:rFonts w:cs="Times New Roman"/>
              </w:rPr>
              <w:t xml:space="preserve"> лист в формате, допускающем их использование для самообследования;</w:t>
            </w:r>
          </w:p>
          <w:p w14:paraId="7A3A4D51" w14:textId="77777777" w:rsidR="000469F0" w:rsidRDefault="00C53789">
            <w:pPr>
              <w:pStyle w:val="ConsPlusNormal"/>
              <w:ind w:firstLine="284"/>
              <w:rPr>
                <w:rFonts w:cs="Times New Roman"/>
              </w:rPr>
            </w:pPr>
            <w:r>
              <w:rPr>
                <w:rFonts w:cs="Times New Roman"/>
              </w:rPr>
              <w:t>- перечень индикаторов риска нарушения требований законодательства</w:t>
            </w:r>
            <w:r>
              <w:rPr>
                <w:rFonts w:cs="Times New Roman"/>
              </w:rPr>
              <w:t xml:space="preserve"> в сфере благоустройства</w:t>
            </w:r>
            <w:r>
              <w:rPr>
                <w:rFonts w:cs="Times New Roman"/>
              </w:rPr>
              <w:t>, порядок отнесения объектов контроля к категориям риска;</w:t>
            </w:r>
          </w:p>
          <w:p w14:paraId="29B51A62" w14:textId="77777777" w:rsidR="000469F0" w:rsidRDefault="00C53789">
            <w:pPr>
              <w:pStyle w:val="ConsPlusNormal"/>
              <w:ind w:firstLine="284"/>
              <w:rPr>
                <w:rFonts w:cs="Times New Roman"/>
              </w:rPr>
            </w:pPr>
            <w:r>
              <w:rPr>
                <w:rFonts w:cs="Times New Roman"/>
              </w:rPr>
              <w:t>- пере</w:t>
            </w:r>
            <w:r>
              <w:rPr>
                <w:rFonts w:cs="Times New Roman"/>
              </w:rPr>
              <w:t>чень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  <w:p w14:paraId="23C1E21E" w14:textId="77777777" w:rsidR="000469F0" w:rsidRDefault="00C53789">
            <w:pPr>
              <w:pStyle w:val="ConsPlusNormal"/>
              <w:ind w:firstLine="284"/>
              <w:rPr>
                <w:rFonts w:cs="Times New Roman"/>
              </w:rPr>
            </w:pPr>
            <w:r>
              <w:rPr>
                <w:rFonts w:cs="Times New Roman"/>
              </w:rPr>
              <w:t>- программу профилактики рисков причинения вреда и план проведения плановых контрольных мероприятий;</w:t>
            </w:r>
          </w:p>
          <w:p w14:paraId="600C5B6F" w14:textId="77777777" w:rsidR="000469F0" w:rsidRDefault="00C53789">
            <w:pPr>
              <w:pStyle w:val="ConsPlusNormal"/>
              <w:ind w:firstLine="284"/>
              <w:rPr>
                <w:rFonts w:cs="Times New Roman"/>
              </w:rPr>
            </w:pPr>
            <w:r>
              <w:rPr>
                <w:rFonts w:cs="Times New Roman"/>
              </w:rPr>
              <w:t xml:space="preserve">- сведения о </w:t>
            </w:r>
            <w:r>
              <w:rPr>
                <w:rFonts w:cs="Times New Roman"/>
              </w:rPr>
              <w:t>способах получения консультаций по вопросам соблюдения обязательных требований;</w:t>
            </w:r>
          </w:p>
          <w:p w14:paraId="551C968D" w14:textId="77777777" w:rsidR="000469F0" w:rsidRDefault="00C53789">
            <w:pPr>
              <w:pStyle w:val="ConsPlusNormal"/>
              <w:ind w:firstLine="284"/>
              <w:rPr>
                <w:rFonts w:cs="Times New Roman"/>
              </w:rPr>
            </w:pPr>
            <w:r>
              <w:rPr>
                <w:rFonts w:cs="Times New Roman"/>
              </w:rPr>
              <w:t>-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14:paraId="44C88846" w14:textId="77777777" w:rsidR="000469F0" w:rsidRDefault="00C53789">
            <w:pPr>
              <w:pStyle w:val="ConsPlusNormal"/>
              <w:ind w:firstLine="284"/>
              <w:rPr>
                <w:rFonts w:cs="Times New Roman"/>
              </w:rPr>
            </w:pPr>
            <w:r>
              <w:rPr>
                <w:rFonts w:cs="Times New Roman"/>
              </w:rPr>
              <w:t>- доклады, содержащие результаты обобщения пр</w:t>
            </w:r>
            <w:r>
              <w:rPr>
                <w:rFonts w:cs="Times New Roman"/>
              </w:rPr>
              <w:t>авоприменительной практики органа муниципального контроля</w:t>
            </w:r>
            <w:r>
              <w:rPr>
                <w:rFonts w:cs="Times New Roman"/>
              </w:rPr>
              <w:t>.</w:t>
            </w:r>
          </w:p>
        </w:tc>
        <w:tc>
          <w:tcPr>
            <w:tcW w:w="3580" w:type="dxa"/>
          </w:tcPr>
          <w:p w14:paraId="5C20B23B" w14:textId="77777777" w:rsidR="000469F0" w:rsidRDefault="000469F0">
            <w:pPr>
              <w:pStyle w:val="ConsPlusNormal"/>
              <w:jc w:val="center"/>
              <w:rPr>
                <w:rFonts w:cs="Times New Roman"/>
              </w:rPr>
            </w:pPr>
          </w:p>
          <w:p w14:paraId="6D62623D" w14:textId="77777777" w:rsidR="000469F0" w:rsidRDefault="000469F0">
            <w:pPr>
              <w:pStyle w:val="ConsPlusNormal"/>
              <w:jc w:val="center"/>
              <w:rPr>
                <w:rFonts w:cs="Times New Roman"/>
              </w:rPr>
            </w:pPr>
          </w:p>
          <w:p w14:paraId="725FB212" w14:textId="77777777" w:rsidR="000469F0" w:rsidRDefault="000469F0">
            <w:pPr>
              <w:pStyle w:val="ConsPlusNormal"/>
              <w:jc w:val="center"/>
              <w:rPr>
                <w:rFonts w:cs="Times New Roman"/>
              </w:rPr>
            </w:pPr>
          </w:p>
          <w:p w14:paraId="5C3F5CBD" w14:textId="77777777" w:rsidR="000469F0" w:rsidRDefault="000469F0">
            <w:pPr>
              <w:pStyle w:val="ConsPlusNormal"/>
              <w:jc w:val="center"/>
              <w:rPr>
                <w:rFonts w:cs="Times New Roman"/>
              </w:rPr>
            </w:pPr>
          </w:p>
          <w:p w14:paraId="05D5B6C6" w14:textId="77777777" w:rsidR="000469F0" w:rsidRDefault="000469F0">
            <w:pPr>
              <w:pStyle w:val="ConsPlusNormal"/>
              <w:jc w:val="center"/>
              <w:rPr>
                <w:rFonts w:cs="Times New Roman"/>
              </w:rPr>
            </w:pPr>
          </w:p>
          <w:p w14:paraId="72D183EC" w14:textId="77777777" w:rsidR="000469F0" w:rsidRDefault="00C53789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При внесении изменений в законодательство</w:t>
            </w:r>
          </w:p>
          <w:p w14:paraId="6ABEE533" w14:textId="77777777" w:rsidR="000469F0" w:rsidRDefault="000469F0">
            <w:pPr>
              <w:pStyle w:val="ConsPlusNormal"/>
              <w:jc w:val="center"/>
              <w:rPr>
                <w:rFonts w:cs="Times New Roman"/>
              </w:rPr>
            </w:pPr>
          </w:p>
          <w:p w14:paraId="386BC818" w14:textId="77777777" w:rsidR="000469F0" w:rsidRDefault="000469F0">
            <w:pPr>
              <w:pStyle w:val="ConsPlusNormal"/>
              <w:jc w:val="center"/>
              <w:rPr>
                <w:rFonts w:cs="Times New Roman"/>
              </w:rPr>
            </w:pPr>
          </w:p>
          <w:p w14:paraId="19E81025" w14:textId="77777777" w:rsidR="000469F0" w:rsidRDefault="000469F0">
            <w:pPr>
              <w:pStyle w:val="ConsPlusNormal"/>
              <w:jc w:val="center"/>
              <w:rPr>
                <w:rFonts w:cs="Times New Roman"/>
              </w:rPr>
            </w:pPr>
          </w:p>
          <w:p w14:paraId="76C02398" w14:textId="77777777" w:rsidR="000469F0" w:rsidRDefault="000469F0">
            <w:pPr>
              <w:pStyle w:val="ConsPlusNormal"/>
              <w:jc w:val="center"/>
              <w:rPr>
                <w:rFonts w:cs="Times New Roman"/>
              </w:rPr>
            </w:pPr>
          </w:p>
        </w:tc>
        <w:tc>
          <w:tcPr>
            <w:tcW w:w="1718" w:type="dxa"/>
          </w:tcPr>
          <w:p w14:paraId="44227B59" w14:textId="77777777" w:rsidR="000469F0" w:rsidRDefault="000469F0">
            <w:pPr>
              <w:pStyle w:val="ConsPlusNormal"/>
              <w:jc w:val="center"/>
              <w:rPr>
                <w:rFonts w:cs="Times New Roman"/>
              </w:rPr>
            </w:pPr>
          </w:p>
          <w:p w14:paraId="79E2EC5B" w14:textId="77777777" w:rsidR="000469F0" w:rsidRDefault="00C53789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Главный</w:t>
            </w:r>
            <w:r>
              <w:rPr>
                <w:rFonts w:cs="Times New Roman"/>
              </w:rPr>
              <w:t xml:space="preserve"> специалист отдела финансового контроля </w:t>
            </w:r>
            <w:r>
              <w:rPr>
                <w:rFonts w:cs="Times New Roman"/>
              </w:rPr>
              <w:t>администрации Анучинского муниципального округа</w:t>
            </w:r>
          </w:p>
        </w:tc>
      </w:tr>
      <w:tr w:rsidR="000469F0" w14:paraId="29FE785F" w14:textId="77777777">
        <w:tc>
          <w:tcPr>
            <w:tcW w:w="519" w:type="dxa"/>
          </w:tcPr>
          <w:p w14:paraId="35F60F54" w14:textId="77777777" w:rsidR="000469F0" w:rsidRDefault="00C53789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2.</w:t>
            </w:r>
          </w:p>
        </w:tc>
        <w:tc>
          <w:tcPr>
            <w:tcW w:w="4117" w:type="dxa"/>
          </w:tcPr>
          <w:p w14:paraId="3BB6DAE3" w14:textId="77777777" w:rsidR="000469F0" w:rsidRDefault="00C53789">
            <w:pPr>
              <w:pStyle w:val="ConsPlusNormal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Объявление предостережения </w:t>
            </w:r>
          </w:p>
          <w:p w14:paraId="70F81A57" w14:textId="77777777" w:rsidR="000469F0" w:rsidRDefault="00C53789">
            <w:pPr>
              <w:pStyle w:val="ConsPlusNormal"/>
              <w:ind w:firstLine="284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Направление контролируемому лицу предостережения о недопустимости нарушения требований законодательства</w:t>
            </w:r>
            <w:r>
              <w:rPr>
                <w:rFonts w:cs="Times New Roman"/>
              </w:rPr>
              <w:t xml:space="preserve"> в сфере благоустройства</w:t>
            </w:r>
            <w:r>
              <w:rPr>
                <w:rFonts w:cs="Times New Roman"/>
              </w:rPr>
              <w:t>.</w:t>
            </w:r>
          </w:p>
        </w:tc>
        <w:tc>
          <w:tcPr>
            <w:tcW w:w="3580" w:type="dxa"/>
          </w:tcPr>
          <w:p w14:paraId="791780AD" w14:textId="77777777" w:rsidR="000469F0" w:rsidRDefault="00C53789">
            <w:pPr>
              <w:pStyle w:val="ConsPlusNormal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При наличии сведений о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готовящихся нарушениях </w:t>
            </w:r>
            <w:r>
              <w:rPr>
                <w:rFonts w:cs="Times New Roman"/>
              </w:rPr>
              <w:lastRenderedPageBreak/>
              <w:t xml:space="preserve">требований </w:t>
            </w:r>
            <w:r>
              <w:rPr>
                <w:rFonts w:cs="Times New Roman"/>
              </w:rPr>
              <w:t>в</w:t>
            </w:r>
            <w:r>
              <w:rPr>
                <w:rFonts w:cs="Times New Roman"/>
              </w:rPr>
              <w:t xml:space="preserve"> сфере благоустройства</w:t>
            </w:r>
            <w:r>
              <w:rPr>
                <w:rFonts w:cs="Times New Roman"/>
              </w:rPr>
              <w:t xml:space="preserve"> законодательства и</w:t>
            </w:r>
            <w:r>
              <w:rPr>
                <w:rFonts w:cs="Times New Roman"/>
              </w:rPr>
              <w:t xml:space="preserve">ли о признаках нарушений требований законодательства </w:t>
            </w:r>
            <w:r>
              <w:rPr>
                <w:rFonts w:cs="Times New Roman"/>
              </w:rPr>
              <w:t>в</w:t>
            </w:r>
            <w:r>
              <w:rPr>
                <w:rFonts w:cs="Times New Roman"/>
              </w:rPr>
              <w:t xml:space="preserve"> сфере благоустройства </w:t>
            </w:r>
            <w:r>
              <w:rPr>
                <w:rFonts w:cs="Times New Roman"/>
              </w:rPr>
              <w:t>и (или) в случае отсутствия подтвержденных данных о том, что нарушение требований законодательства</w:t>
            </w:r>
            <w:r>
              <w:rPr>
                <w:rFonts w:cs="Times New Roman"/>
              </w:rPr>
              <w:t xml:space="preserve"> в сфере благоустройства</w:t>
            </w:r>
            <w:r>
              <w:rPr>
                <w:rFonts w:cs="Times New Roman"/>
              </w:rPr>
              <w:t xml:space="preserve"> причинило вред (ущерб) охраняемым законом ценностям либо</w:t>
            </w:r>
            <w:r>
              <w:rPr>
                <w:rFonts w:cs="Times New Roman"/>
              </w:rPr>
              <w:t xml:space="preserve"> создало угрозу причинения вреда (ущерба) охраняемым законом ценностям</w:t>
            </w:r>
          </w:p>
        </w:tc>
        <w:tc>
          <w:tcPr>
            <w:tcW w:w="1718" w:type="dxa"/>
          </w:tcPr>
          <w:p w14:paraId="15B05D78" w14:textId="77777777" w:rsidR="000469F0" w:rsidRDefault="00C53789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Главный</w:t>
            </w:r>
            <w:r>
              <w:rPr>
                <w:rFonts w:cs="Times New Roman"/>
              </w:rPr>
              <w:t xml:space="preserve"> специалист </w:t>
            </w:r>
            <w:r>
              <w:rPr>
                <w:rFonts w:cs="Times New Roman"/>
              </w:rPr>
              <w:lastRenderedPageBreak/>
              <w:t xml:space="preserve">отдела финансового контроля </w:t>
            </w:r>
            <w:r>
              <w:rPr>
                <w:rFonts w:cs="Times New Roman"/>
              </w:rPr>
              <w:t>администрации Анучинского муниципального округа</w:t>
            </w:r>
          </w:p>
        </w:tc>
      </w:tr>
      <w:tr w:rsidR="000469F0" w14:paraId="5A1BEECE" w14:textId="77777777">
        <w:trPr>
          <w:trHeight w:val="447"/>
        </w:trPr>
        <w:tc>
          <w:tcPr>
            <w:tcW w:w="519" w:type="dxa"/>
          </w:tcPr>
          <w:p w14:paraId="225C9BB2" w14:textId="77777777" w:rsidR="000469F0" w:rsidRDefault="00C53789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3.</w:t>
            </w:r>
          </w:p>
        </w:tc>
        <w:tc>
          <w:tcPr>
            <w:tcW w:w="4117" w:type="dxa"/>
          </w:tcPr>
          <w:p w14:paraId="55CDC491" w14:textId="77777777" w:rsidR="000469F0" w:rsidRDefault="00C53789">
            <w:pPr>
              <w:pStyle w:val="ConsPlusNormal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Консультирование</w:t>
            </w:r>
          </w:p>
          <w:p w14:paraId="51FAE4C3" w14:textId="77777777" w:rsidR="000469F0" w:rsidRDefault="00C53789">
            <w:pPr>
              <w:pStyle w:val="ConsPlusNormal"/>
              <w:widowControl w:val="0"/>
              <w:autoSpaceDE w:val="0"/>
              <w:autoSpaceDN w:val="0"/>
              <w:ind w:firstLine="283"/>
              <w:rPr>
                <w:rFonts w:cs="Times New Roman"/>
              </w:rPr>
            </w:pPr>
            <w:r>
              <w:rPr>
                <w:rFonts w:cs="Times New Roman"/>
              </w:rPr>
              <w:t>Консультирование контролируемых лиц и их представителей посредством д</w:t>
            </w:r>
            <w:r>
              <w:rPr>
                <w:rFonts w:cs="Times New Roman"/>
              </w:rPr>
              <w:t>ачи разъяснений по вопросам, связанным с организацией и осуществлением муниципального контроля</w:t>
            </w:r>
            <w:r>
              <w:rPr>
                <w:rFonts w:cs="Times New Roman"/>
              </w:rPr>
              <w:t xml:space="preserve"> в сфере благоустройства</w:t>
            </w:r>
            <w:r>
              <w:rPr>
                <w:rFonts w:cs="Times New Roman"/>
              </w:rPr>
              <w:t>:</w:t>
            </w:r>
          </w:p>
          <w:p w14:paraId="2126F0DF" w14:textId="77777777" w:rsidR="000469F0" w:rsidRDefault="00C53789">
            <w:pPr>
              <w:pStyle w:val="ConsPlusNormal"/>
              <w:rPr>
                <w:rFonts w:cs="Times New Roman"/>
              </w:rPr>
            </w:pPr>
            <w:r>
              <w:rPr>
                <w:rFonts w:cs="Times New Roman"/>
              </w:rPr>
              <w:t xml:space="preserve">- </w:t>
            </w:r>
            <w:r>
              <w:rPr>
                <w:rFonts w:cs="Times New Roman"/>
              </w:rPr>
              <w:t>в устной форме (по телефону, посредством видео-конференц-связи, на личном приеме, либо в ходе проведения профилактических мероприятий,</w:t>
            </w:r>
            <w:r>
              <w:rPr>
                <w:rFonts w:cs="Times New Roman"/>
              </w:rPr>
              <w:t xml:space="preserve"> контрольных мероприятий);</w:t>
            </w:r>
          </w:p>
          <w:p w14:paraId="6DF3614B" w14:textId="77777777" w:rsidR="000469F0" w:rsidRDefault="00C53789">
            <w:pPr>
              <w:pStyle w:val="ConsPlusNormal"/>
              <w:rPr>
                <w:rFonts w:cs="Times New Roman"/>
              </w:rPr>
            </w:pPr>
            <w:r>
              <w:rPr>
                <w:rFonts w:cs="Times New Roman"/>
              </w:rPr>
              <w:t xml:space="preserve">- </w:t>
            </w:r>
            <w:r>
              <w:rPr>
                <w:rFonts w:cs="Times New Roman"/>
              </w:rPr>
              <w:t>в письменной форме (в ответ на письменные обращения контролируемых лиц и их представителей о предоставлении информации об организации и осуществлении муниципального контроля</w:t>
            </w:r>
            <w:r>
              <w:rPr>
                <w:rFonts w:cs="Times New Roman"/>
              </w:rPr>
              <w:t xml:space="preserve"> в сфере благоустройства</w:t>
            </w:r>
            <w:r>
              <w:rPr>
                <w:rFonts w:cs="Times New Roman"/>
              </w:rPr>
              <w:t>)</w:t>
            </w:r>
            <w:r>
              <w:rPr>
                <w:rFonts w:cs="Times New Roman"/>
              </w:rPr>
              <w:t>. Консультирование проводится</w:t>
            </w:r>
            <w:r>
              <w:rPr>
                <w:rFonts w:cs="Times New Roman"/>
              </w:rPr>
              <w:t xml:space="preserve"> по вопросам соблюдения обязательных требований законодательства Российской </w:t>
            </w:r>
            <w:r>
              <w:rPr>
                <w:rFonts w:cs="Times New Roman"/>
              </w:rPr>
              <w:lastRenderedPageBreak/>
              <w:t xml:space="preserve">Федерации </w:t>
            </w:r>
            <w:r>
              <w:rPr>
                <w:rFonts w:cs="Times New Roman"/>
              </w:rPr>
              <w:t xml:space="preserve">в сфере благоустройства </w:t>
            </w:r>
            <w:r>
              <w:rPr>
                <w:rFonts w:cs="Times New Roman"/>
              </w:rPr>
              <w:t>и иным вопросам, способствующим в разрешении либо профилактике таких нарушений.</w:t>
            </w:r>
          </w:p>
        </w:tc>
        <w:tc>
          <w:tcPr>
            <w:tcW w:w="3580" w:type="dxa"/>
          </w:tcPr>
          <w:p w14:paraId="2CE8629F" w14:textId="77777777" w:rsidR="000469F0" w:rsidRDefault="00C53789">
            <w:pPr>
              <w:pStyle w:val="ConsPlusNormal"/>
              <w:ind w:firstLine="284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Постоянно</w:t>
            </w:r>
          </w:p>
        </w:tc>
        <w:tc>
          <w:tcPr>
            <w:tcW w:w="1718" w:type="dxa"/>
          </w:tcPr>
          <w:p w14:paraId="6A1C48A6" w14:textId="77777777" w:rsidR="000469F0" w:rsidRDefault="00C53789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Главный</w:t>
            </w:r>
            <w:r>
              <w:rPr>
                <w:rFonts w:cs="Times New Roman"/>
              </w:rPr>
              <w:t xml:space="preserve"> специалист отдела финансового контроля </w:t>
            </w:r>
            <w:r>
              <w:rPr>
                <w:rFonts w:cs="Times New Roman"/>
              </w:rPr>
              <w:t>администрации Анучинского муниципального округа</w:t>
            </w:r>
          </w:p>
        </w:tc>
      </w:tr>
      <w:tr w:rsidR="000469F0" w14:paraId="766A4C62" w14:textId="77777777">
        <w:trPr>
          <w:trHeight w:val="3933"/>
        </w:trPr>
        <w:tc>
          <w:tcPr>
            <w:tcW w:w="519" w:type="dxa"/>
          </w:tcPr>
          <w:p w14:paraId="7CA54141" w14:textId="77777777" w:rsidR="000469F0" w:rsidRDefault="00C53789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4117" w:type="dxa"/>
          </w:tcPr>
          <w:p w14:paraId="6AC55472" w14:textId="77777777" w:rsidR="000469F0" w:rsidRDefault="00C53789">
            <w:pPr>
              <w:pStyle w:val="ConsPlusNormal"/>
              <w:rPr>
                <w:b/>
                <w:bCs/>
              </w:rPr>
            </w:pPr>
            <w:r>
              <w:rPr>
                <w:b/>
                <w:bCs/>
              </w:rPr>
              <w:t xml:space="preserve">Профилактический визит по инициативе контролируемого лица </w:t>
            </w:r>
          </w:p>
          <w:p w14:paraId="2F4580BE" w14:textId="77777777" w:rsidR="000469F0" w:rsidRDefault="00C53789">
            <w:pPr>
              <w:pStyle w:val="ConsPlusNormal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Профилактическая беседа проводится по месту осуществления деятельности субъекта проверки либо путем </w:t>
            </w:r>
            <w:r>
              <w:rPr>
                <w:color w:val="000000"/>
              </w:rPr>
              <w:t>использования видео-конференц-связи</w:t>
            </w:r>
            <w:r>
              <w:rPr>
                <w:color w:val="000000"/>
              </w:rPr>
              <w:t xml:space="preserve"> или мобильного приложения «Инспектор».</w:t>
            </w:r>
          </w:p>
          <w:p w14:paraId="1868BF16" w14:textId="77777777" w:rsidR="000469F0" w:rsidRDefault="000469F0">
            <w:pPr>
              <w:pStyle w:val="ConsPlusNormal"/>
              <w:spacing w:line="276" w:lineRule="auto"/>
              <w:jc w:val="both"/>
              <w:rPr>
                <w:rFonts w:cs="Times New Roman"/>
                <w:color w:val="000000"/>
              </w:rPr>
            </w:pPr>
          </w:p>
        </w:tc>
        <w:tc>
          <w:tcPr>
            <w:tcW w:w="3580" w:type="dxa"/>
          </w:tcPr>
          <w:p w14:paraId="05775C1A" w14:textId="77777777" w:rsidR="000469F0" w:rsidRDefault="00C53789">
            <w:pPr>
              <w:pStyle w:val="ConsPlusNormal"/>
              <w:rPr>
                <w:rFonts w:cs="Times New Roman"/>
              </w:rPr>
            </w:pPr>
            <w:r>
              <w:rPr>
                <w:rFonts w:cs="Times New Roman"/>
              </w:rPr>
              <w:t>П</w:t>
            </w:r>
            <w:r>
              <w:rPr>
                <w:rFonts w:cs="Times New Roman"/>
              </w:rPr>
              <w:t>о заявлению</w:t>
            </w:r>
            <w:r>
              <w:rPr>
                <w:rFonts w:cs="Times New Roman"/>
              </w:rPr>
              <w:t xml:space="preserve"> контролируемого лица</w:t>
            </w:r>
            <w:r>
              <w:rPr>
                <w:rFonts w:cs="Times New Roman"/>
              </w:rPr>
              <w:t>, если такое лицо относится к субъектам малого предпринимательства, является социально ориентированной некоммерческой организацией либо государстве</w:t>
            </w:r>
            <w:r>
              <w:rPr>
                <w:rFonts w:cs="Times New Roman"/>
              </w:rPr>
              <w:t>нным или муниципальным учреждением.</w:t>
            </w:r>
          </w:p>
        </w:tc>
        <w:tc>
          <w:tcPr>
            <w:tcW w:w="1718" w:type="dxa"/>
          </w:tcPr>
          <w:p w14:paraId="4F151242" w14:textId="77777777" w:rsidR="000469F0" w:rsidRDefault="00C53789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Главный</w:t>
            </w:r>
            <w:r>
              <w:rPr>
                <w:rFonts w:cs="Times New Roman"/>
              </w:rPr>
              <w:t xml:space="preserve"> специалист отдела финансового контроля </w:t>
            </w:r>
            <w:r>
              <w:rPr>
                <w:rFonts w:cs="Times New Roman"/>
              </w:rPr>
              <w:t>администрации Анучинского муниципального округа</w:t>
            </w:r>
          </w:p>
        </w:tc>
      </w:tr>
    </w:tbl>
    <w:p w14:paraId="670146B5" w14:textId="77777777" w:rsidR="000469F0" w:rsidRDefault="000469F0">
      <w:pPr>
        <w:shd w:val="clear" w:color="auto" w:fill="FFFFFF"/>
        <w:spacing w:line="360" w:lineRule="auto"/>
        <w:jc w:val="both"/>
        <w:rPr>
          <w:color w:val="010101"/>
          <w:sz w:val="28"/>
        </w:rPr>
      </w:pPr>
    </w:p>
    <w:p w14:paraId="37027861" w14:textId="77777777" w:rsidR="000469F0" w:rsidRDefault="000469F0">
      <w:pPr>
        <w:jc w:val="center"/>
        <w:rPr>
          <w:b/>
          <w:sz w:val="28"/>
        </w:rPr>
      </w:pPr>
    </w:p>
    <w:p w14:paraId="74D0E6EB" w14:textId="77777777" w:rsidR="000469F0" w:rsidRDefault="000469F0">
      <w:pPr>
        <w:jc w:val="center"/>
        <w:rPr>
          <w:b/>
          <w:sz w:val="28"/>
        </w:rPr>
      </w:pPr>
    </w:p>
    <w:p w14:paraId="0D37C2BB" w14:textId="77777777" w:rsidR="000469F0" w:rsidRDefault="000469F0">
      <w:pPr>
        <w:jc w:val="center"/>
        <w:rPr>
          <w:b/>
          <w:sz w:val="28"/>
        </w:rPr>
      </w:pPr>
    </w:p>
    <w:p w14:paraId="2F362F11" w14:textId="77777777" w:rsidR="000469F0" w:rsidRDefault="000469F0">
      <w:pPr>
        <w:jc w:val="center"/>
        <w:rPr>
          <w:b/>
          <w:sz w:val="28"/>
        </w:rPr>
      </w:pPr>
    </w:p>
    <w:p w14:paraId="4CB85C51" w14:textId="77777777" w:rsidR="000469F0" w:rsidRDefault="000469F0">
      <w:pPr>
        <w:jc w:val="center"/>
        <w:rPr>
          <w:b/>
          <w:sz w:val="28"/>
        </w:rPr>
      </w:pPr>
    </w:p>
    <w:p w14:paraId="57BA71A8" w14:textId="77777777" w:rsidR="000469F0" w:rsidRDefault="000469F0">
      <w:pPr>
        <w:jc w:val="center"/>
        <w:rPr>
          <w:b/>
          <w:sz w:val="28"/>
        </w:rPr>
      </w:pPr>
    </w:p>
    <w:p w14:paraId="26A718E4" w14:textId="77777777" w:rsidR="000469F0" w:rsidRDefault="000469F0">
      <w:pPr>
        <w:jc w:val="center"/>
        <w:rPr>
          <w:b/>
          <w:sz w:val="28"/>
        </w:rPr>
      </w:pPr>
    </w:p>
    <w:p w14:paraId="7372BB04" w14:textId="77777777" w:rsidR="000469F0" w:rsidRDefault="000469F0">
      <w:pPr>
        <w:jc w:val="center"/>
        <w:rPr>
          <w:b/>
          <w:sz w:val="28"/>
        </w:rPr>
      </w:pPr>
    </w:p>
    <w:p w14:paraId="137D80A4" w14:textId="77777777" w:rsidR="000469F0" w:rsidRDefault="000469F0">
      <w:pPr>
        <w:jc w:val="center"/>
        <w:rPr>
          <w:b/>
          <w:sz w:val="28"/>
        </w:rPr>
      </w:pPr>
    </w:p>
    <w:p w14:paraId="50BCD48A" w14:textId="77777777" w:rsidR="000469F0" w:rsidRDefault="000469F0">
      <w:pPr>
        <w:jc w:val="center"/>
        <w:rPr>
          <w:b/>
          <w:sz w:val="28"/>
        </w:rPr>
      </w:pPr>
    </w:p>
    <w:p w14:paraId="77329E7A" w14:textId="77777777" w:rsidR="000469F0" w:rsidRDefault="000469F0">
      <w:pPr>
        <w:jc w:val="center"/>
        <w:rPr>
          <w:b/>
          <w:sz w:val="28"/>
        </w:rPr>
      </w:pPr>
    </w:p>
    <w:p w14:paraId="6BF6A12F" w14:textId="77777777" w:rsidR="000469F0" w:rsidRDefault="000469F0">
      <w:pPr>
        <w:jc w:val="center"/>
        <w:rPr>
          <w:b/>
          <w:sz w:val="28"/>
        </w:rPr>
      </w:pPr>
    </w:p>
    <w:p w14:paraId="6F927372" w14:textId="77777777" w:rsidR="000469F0" w:rsidRDefault="000469F0">
      <w:pPr>
        <w:jc w:val="center"/>
        <w:rPr>
          <w:b/>
          <w:sz w:val="28"/>
        </w:rPr>
      </w:pPr>
    </w:p>
    <w:p w14:paraId="6063C17E" w14:textId="77777777" w:rsidR="000469F0" w:rsidRDefault="000469F0">
      <w:pPr>
        <w:jc w:val="center"/>
        <w:rPr>
          <w:b/>
          <w:sz w:val="28"/>
        </w:rPr>
      </w:pPr>
    </w:p>
    <w:p w14:paraId="6E02D9F5" w14:textId="77777777" w:rsidR="000469F0" w:rsidRDefault="000469F0">
      <w:pPr>
        <w:jc w:val="center"/>
        <w:rPr>
          <w:b/>
          <w:sz w:val="28"/>
        </w:rPr>
      </w:pPr>
    </w:p>
    <w:p w14:paraId="7E708E60" w14:textId="77777777" w:rsidR="000469F0" w:rsidRDefault="000469F0">
      <w:pPr>
        <w:jc w:val="center"/>
        <w:rPr>
          <w:b/>
          <w:sz w:val="28"/>
        </w:rPr>
      </w:pPr>
    </w:p>
    <w:p w14:paraId="3F12FB2D" w14:textId="77777777" w:rsidR="000469F0" w:rsidRDefault="000469F0">
      <w:pPr>
        <w:jc w:val="center"/>
        <w:rPr>
          <w:b/>
          <w:sz w:val="28"/>
        </w:rPr>
      </w:pPr>
    </w:p>
    <w:p w14:paraId="563AC264" w14:textId="77777777" w:rsidR="000469F0" w:rsidRDefault="000469F0">
      <w:pPr>
        <w:jc w:val="center"/>
        <w:rPr>
          <w:b/>
          <w:sz w:val="28"/>
        </w:rPr>
      </w:pPr>
    </w:p>
    <w:p w14:paraId="27405663" w14:textId="77777777" w:rsidR="000469F0" w:rsidRDefault="000469F0">
      <w:pPr>
        <w:jc w:val="center"/>
        <w:rPr>
          <w:b/>
          <w:sz w:val="28"/>
        </w:rPr>
      </w:pPr>
    </w:p>
    <w:p w14:paraId="6A3EE88E" w14:textId="77777777" w:rsidR="000469F0" w:rsidRDefault="000469F0">
      <w:pPr>
        <w:jc w:val="center"/>
        <w:rPr>
          <w:b/>
          <w:sz w:val="28"/>
        </w:rPr>
      </w:pPr>
    </w:p>
    <w:p w14:paraId="0A6C9290" w14:textId="77777777" w:rsidR="000469F0" w:rsidRDefault="000469F0">
      <w:pPr>
        <w:jc w:val="center"/>
        <w:rPr>
          <w:b/>
          <w:sz w:val="28"/>
        </w:rPr>
      </w:pPr>
    </w:p>
    <w:p w14:paraId="023F6546" w14:textId="77777777" w:rsidR="000469F0" w:rsidRDefault="000469F0">
      <w:pPr>
        <w:jc w:val="center"/>
        <w:rPr>
          <w:b/>
          <w:sz w:val="28"/>
        </w:rPr>
      </w:pPr>
    </w:p>
    <w:p w14:paraId="551CE26E" w14:textId="77777777" w:rsidR="000469F0" w:rsidRDefault="000469F0">
      <w:pPr>
        <w:jc w:val="center"/>
        <w:rPr>
          <w:b/>
          <w:sz w:val="28"/>
        </w:rPr>
      </w:pPr>
    </w:p>
    <w:p w14:paraId="5027720D" w14:textId="77777777" w:rsidR="000469F0" w:rsidRDefault="000469F0">
      <w:pPr>
        <w:jc w:val="center"/>
        <w:rPr>
          <w:b/>
          <w:sz w:val="28"/>
        </w:rPr>
      </w:pPr>
    </w:p>
    <w:p w14:paraId="144F3045" w14:textId="77777777" w:rsidR="000469F0" w:rsidRDefault="000469F0">
      <w:pPr>
        <w:jc w:val="center"/>
        <w:rPr>
          <w:b/>
          <w:sz w:val="28"/>
        </w:rPr>
      </w:pPr>
    </w:p>
    <w:p w14:paraId="3CFB8ED9" w14:textId="77777777" w:rsidR="000469F0" w:rsidRDefault="000469F0">
      <w:pPr>
        <w:jc w:val="center"/>
        <w:rPr>
          <w:b/>
          <w:sz w:val="28"/>
        </w:rPr>
      </w:pPr>
    </w:p>
    <w:p w14:paraId="19A3F520" w14:textId="77777777" w:rsidR="000469F0" w:rsidRDefault="000469F0">
      <w:pPr>
        <w:jc w:val="center"/>
        <w:rPr>
          <w:b/>
          <w:sz w:val="28"/>
        </w:rPr>
      </w:pPr>
    </w:p>
    <w:p w14:paraId="41FF7B61" w14:textId="77777777" w:rsidR="000469F0" w:rsidRDefault="00C5378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Раздел V. П</w:t>
      </w:r>
      <w:r>
        <w:rPr>
          <w:rFonts w:ascii="Times New Roman" w:hAnsi="Times New Roman" w:cs="Times New Roman"/>
          <w:sz w:val="28"/>
          <w:szCs w:val="28"/>
        </w:rPr>
        <w:t>оказатели</w:t>
      </w:r>
      <w:r>
        <w:rPr>
          <w:rFonts w:ascii="Times New Roman" w:hAnsi="Times New Roman" w:cs="Times New Roman"/>
          <w:sz w:val="28"/>
          <w:szCs w:val="28"/>
        </w:rPr>
        <w:t xml:space="preserve"> результативности и эффективности программы профилактики на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</w:p>
    <w:p w14:paraId="012D1F45" w14:textId="77777777" w:rsidR="000469F0" w:rsidRDefault="000469F0">
      <w:pPr>
        <w:pStyle w:val="ConsPlusNormal"/>
        <w:rPr>
          <w:rFonts w:cs="Times New Roman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732"/>
        <w:gridCol w:w="3261"/>
      </w:tblGrid>
      <w:tr w:rsidR="000469F0" w14:paraId="7531FA2E" w14:textId="77777777">
        <w:tc>
          <w:tcPr>
            <w:tcW w:w="567" w:type="dxa"/>
          </w:tcPr>
          <w:p w14:paraId="3B15442D" w14:textId="77777777" w:rsidR="000469F0" w:rsidRDefault="00C53789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 п/п</w:t>
            </w:r>
          </w:p>
        </w:tc>
        <w:tc>
          <w:tcPr>
            <w:tcW w:w="5732" w:type="dxa"/>
          </w:tcPr>
          <w:p w14:paraId="39E54F56" w14:textId="77777777" w:rsidR="000469F0" w:rsidRDefault="00C53789">
            <w:pPr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показателя</w:t>
            </w:r>
          </w:p>
        </w:tc>
        <w:tc>
          <w:tcPr>
            <w:tcW w:w="3261" w:type="dxa"/>
          </w:tcPr>
          <w:p w14:paraId="2D216525" w14:textId="77777777" w:rsidR="000469F0" w:rsidRDefault="00C53789">
            <w:pPr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>
              <w:rPr>
                <w:sz w:val="28"/>
              </w:rPr>
              <w:t>Целевой показатель</w:t>
            </w:r>
          </w:p>
        </w:tc>
      </w:tr>
      <w:tr w:rsidR="000469F0" w14:paraId="5ADA65FF" w14:textId="77777777">
        <w:tc>
          <w:tcPr>
            <w:tcW w:w="567" w:type="dxa"/>
          </w:tcPr>
          <w:p w14:paraId="1957AA54" w14:textId="77777777" w:rsidR="000469F0" w:rsidRDefault="00C53789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5732" w:type="dxa"/>
          </w:tcPr>
          <w:p w14:paraId="532E167B" w14:textId="77777777" w:rsidR="000469F0" w:rsidRDefault="00C53789">
            <w:pPr>
              <w:pStyle w:val="ConsPlusNormal"/>
              <w:rPr>
                <w:rFonts w:cs="Times New Roman"/>
              </w:rPr>
            </w:pPr>
            <w:r>
              <w:rPr>
                <w:rFonts w:cs="Times New Roman"/>
              </w:rPr>
              <w:t xml:space="preserve">Полнота информации, размещенной на официальном сайте контрольного органа в сети «Интернет» в соответствии с частью 3 статьи 46 </w:t>
            </w:r>
            <w:r>
              <w:rPr>
                <w:rFonts w:cs="Times New Roman"/>
              </w:rPr>
              <w:t>Федерального закона от 31</w:t>
            </w:r>
            <w:r>
              <w:rPr>
                <w:rFonts w:cs="Times New Roman"/>
              </w:rPr>
              <w:t>.07.</w:t>
            </w:r>
            <w:r>
              <w:rPr>
                <w:rFonts w:cs="Times New Roman"/>
              </w:rPr>
              <w:t>2021г.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1" w:type="dxa"/>
          </w:tcPr>
          <w:p w14:paraId="2A214ED7" w14:textId="77777777" w:rsidR="000469F0" w:rsidRDefault="00C53789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100%</w:t>
            </w:r>
          </w:p>
        </w:tc>
      </w:tr>
      <w:tr w:rsidR="000469F0" w14:paraId="275FA9D3" w14:textId="77777777">
        <w:tc>
          <w:tcPr>
            <w:tcW w:w="567" w:type="dxa"/>
          </w:tcPr>
          <w:p w14:paraId="0787C3F4" w14:textId="77777777" w:rsidR="000469F0" w:rsidRDefault="00C53789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2.</w:t>
            </w:r>
          </w:p>
        </w:tc>
        <w:tc>
          <w:tcPr>
            <w:tcW w:w="5732" w:type="dxa"/>
          </w:tcPr>
          <w:p w14:paraId="7E7512B9" w14:textId="77777777" w:rsidR="000469F0" w:rsidRDefault="00C53789">
            <w:pPr>
              <w:pStyle w:val="ConsPlusNormal"/>
              <w:rPr>
                <w:rFonts w:cs="Times New Roman"/>
              </w:rPr>
            </w:pPr>
            <w:r>
              <w:rPr>
                <w:rFonts w:cs="Times New Roman"/>
              </w:rPr>
              <w:t>Доля устраненных нарушений законодательства</w:t>
            </w:r>
            <w:r>
              <w:rPr>
                <w:rFonts w:cs="Times New Roman"/>
              </w:rPr>
              <w:t xml:space="preserve"> в сфере благоустройства</w:t>
            </w:r>
            <w:r>
              <w:rPr>
                <w:rFonts w:cs="Times New Roman"/>
              </w:rPr>
              <w:t xml:space="preserve">, от числа объявленных </w:t>
            </w:r>
            <w:r>
              <w:rPr>
                <w:rFonts w:cs="Times New Roman"/>
              </w:rPr>
              <w:t>предостережений</w:t>
            </w:r>
            <w:r>
              <w:t xml:space="preserve"> </w:t>
            </w:r>
            <w:r>
              <w:rPr>
                <w:rFonts w:cs="Times New Roman"/>
              </w:rPr>
              <w:t xml:space="preserve">о недопустимости нарушения требований законодательства </w:t>
            </w:r>
            <w:r>
              <w:rPr>
                <w:rFonts w:cs="Times New Roman"/>
              </w:rPr>
              <w:t>в</w:t>
            </w:r>
            <w:r>
              <w:rPr>
                <w:rFonts w:cs="Times New Roman"/>
              </w:rPr>
              <w:t xml:space="preserve"> сфере благоустройства</w:t>
            </w:r>
          </w:p>
        </w:tc>
        <w:tc>
          <w:tcPr>
            <w:tcW w:w="3261" w:type="dxa"/>
          </w:tcPr>
          <w:p w14:paraId="6C5C2E0D" w14:textId="77777777" w:rsidR="000469F0" w:rsidRDefault="00C53789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не менее 50%</w:t>
            </w:r>
          </w:p>
        </w:tc>
      </w:tr>
      <w:tr w:rsidR="000469F0" w14:paraId="615AFBD1" w14:textId="77777777">
        <w:tc>
          <w:tcPr>
            <w:tcW w:w="567" w:type="dxa"/>
          </w:tcPr>
          <w:p w14:paraId="1C02DC4C" w14:textId="77777777" w:rsidR="000469F0" w:rsidRDefault="00C53789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5732" w:type="dxa"/>
          </w:tcPr>
          <w:p w14:paraId="34C9FE84" w14:textId="77777777" w:rsidR="000469F0" w:rsidRDefault="00C53789">
            <w:pPr>
              <w:pStyle w:val="ConsPlusNormal"/>
              <w:rPr>
                <w:rFonts w:cs="Times New Roman"/>
              </w:rPr>
            </w:pPr>
            <w:r>
              <w:rPr>
                <w:rFonts w:cs="Times New Roman"/>
              </w:rPr>
              <w:t>Доля лиц, получивших консультации, от общего количества обратившихся за консультациями</w:t>
            </w:r>
          </w:p>
        </w:tc>
        <w:tc>
          <w:tcPr>
            <w:tcW w:w="3261" w:type="dxa"/>
          </w:tcPr>
          <w:p w14:paraId="4435DC8E" w14:textId="77777777" w:rsidR="000469F0" w:rsidRDefault="00C53789">
            <w:pPr>
              <w:pStyle w:val="ConsPlusNormal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100 %</w:t>
            </w:r>
          </w:p>
        </w:tc>
      </w:tr>
    </w:tbl>
    <w:p w14:paraId="7A7B5EA8" w14:textId="77777777" w:rsidR="000469F0" w:rsidRDefault="000469F0">
      <w:pPr>
        <w:jc w:val="center"/>
        <w:rPr>
          <w:rFonts w:eastAsia="Calibri"/>
          <w:sz w:val="28"/>
          <w:lang w:eastAsia="en-US"/>
        </w:rPr>
      </w:pPr>
    </w:p>
    <w:p w14:paraId="69EB5C26" w14:textId="77777777" w:rsidR="000469F0" w:rsidRDefault="000469F0">
      <w:pPr>
        <w:pStyle w:val="af3"/>
        <w:jc w:val="center"/>
        <w:rPr>
          <w:rFonts w:ascii="Times New Roman" w:hAnsi="Times New Roman" w:cs="Times New Roman"/>
          <w:color w:val="000000"/>
          <w:sz w:val="28"/>
          <w:szCs w:val="28"/>
          <w:vertAlign w:val="subscript"/>
        </w:rPr>
      </w:pPr>
    </w:p>
    <w:sectPr w:rsidR="000469F0">
      <w:pgSz w:w="11906" w:h="16838"/>
      <w:pgMar w:top="828" w:right="850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charset w:val="00"/>
    <w:family w:val="roman"/>
    <w:pitch w:val="default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C02"/>
    <w:rsid w:val="00002F24"/>
    <w:rsid w:val="000469F0"/>
    <w:rsid w:val="000953E3"/>
    <w:rsid w:val="000B56C4"/>
    <w:rsid w:val="00131814"/>
    <w:rsid w:val="00155AF6"/>
    <w:rsid w:val="001F724D"/>
    <w:rsid w:val="00286843"/>
    <w:rsid w:val="002E0AAD"/>
    <w:rsid w:val="002E2A06"/>
    <w:rsid w:val="002F7DD6"/>
    <w:rsid w:val="00340973"/>
    <w:rsid w:val="003415CE"/>
    <w:rsid w:val="00427EF5"/>
    <w:rsid w:val="0050063B"/>
    <w:rsid w:val="00572D37"/>
    <w:rsid w:val="00596F26"/>
    <w:rsid w:val="0066010C"/>
    <w:rsid w:val="006918CB"/>
    <w:rsid w:val="006E3D18"/>
    <w:rsid w:val="007A1A96"/>
    <w:rsid w:val="00883CBD"/>
    <w:rsid w:val="008B5462"/>
    <w:rsid w:val="008C3F88"/>
    <w:rsid w:val="008C7CA9"/>
    <w:rsid w:val="008F0C02"/>
    <w:rsid w:val="009575A4"/>
    <w:rsid w:val="009A573C"/>
    <w:rsid w:val="00A21FA9"/>
    <w:rsid w:val="00A555BE"/>
    <w:rsid w:val="00AA0FF5"/>
    <w:rsid w:val="00AA5041"/>
    <w:rsid w:val="00B64AE0"/>
    <w:rsid w:val="00BC37C5"/>
    <w:rsid w:val="00BE6286"/>
    <w:rsid w:val="00C314F9"/>
    <w:rsid w:val="00C53789"/>
    <w:rsid w:val="00CE6618"/>
    <w:rsid w:val="00E92C6D"/>
    <w:rsid w:val="00ED22D1"/>
    <w:rsid w:val="00F00D6D"/>
    <w:rsid w:val="00FC0886"/>
    <w:rsid w:val="08111C50"/>
    <w:rsid w:val="09D12DFB"/>
    <w:rsid w:val="10D604F0"/>
    <w:rsid w:val="1E4A1424"/>
    <w:rsid w:val="272E2D36"/>
    <w:rsid w:val="279450A9"/>
    <w:rsid w:val="3013195F"/>
    <w:rsid w:val="30555962"/>
    <w:rsid w:val="349C4340"/>
    <w:rsid w:val="36A3141D"/>
    <w:rsid w:val="6471574E"/>
    <w:rsid w:val="6A2F4170"/>
    <w:rsid w:val="6ABA02BF"/>
    <w:rsid w:val="7170099F"/>
    <w:rsid w:val="745321F0"/>
    <w:rsid w:val="7A2B54D9"/>
    <w:rsid w:val="7C5F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D2400"/>
  <w15:docId w15:val="{3193053A-E88A-4F90-B3AC-80D9DDFD9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page number"/>
    <w:basedOn w:val="a0"/>
    <w:uiPriority w:val="99"/>
    <w:semiHidden/>
    <w:unhideWhenUsed/>
    <w:qFormat/>
  </w:style>
  <w:style w:type="character" w:styleId="a5">
    <w:name w:val="Strong"/>
    <w:basedOn w:val="a0"/>
    <w:qFormat/>
    <w:rPr>
      <w:b/>
      <w:bCs/>
    </w:rPr>
  </w:style>
  <w:style w:type="paragraph" w:styleId="a6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semiHidden/>
    <w:unhideWhenUsed/>
    <w:qFormat/>
    <w:rPr>
      <w:b/>
      <w:bCs/>
      <w:sz w:val="24"/>
      <w:szCs w:val="24"/>
    </w:rPr>
  </w:style>
  <w:style w:type="paragraph" w:styleId="a7">
    <w:name w:val="caption"/>
    <w:basedOn w:val="a"/>
    <w:next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styleId="a8">
    <w:name w:val="Body Text"/>
    <w:basedOn w:val="a"/>
    <w:unhideWhenUsed/>
    <w:qFormat/>
    <w:pPr>
      <w:tabs>
        <w:tab w:val="left" w:pos="1260"/>
      </w:tabs>
      <w:jc w:val="both"/>
    </w:pPr>
  </w:style>
  <w:style w:type="paragraph" w:styleId="a9">
    <w:name w:val="index heading"/>
    <w:basedOn w:val="a"/>
    <w:next w:val="11"/>
    <w:qFormat/>
    <w:pPr>
      <w:suppressLineNumbers/>
    </w:pPr>
    <w:rPr>
      <w:rFonts w:cs="Mangal"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List"/>
    <w:basedOn w:val="a8"/>
    <w:qFormat/>
    <w:rPr>
      <w:rFonts w:cs="Mangal"/>
    </w:rPr>
  </w:style>
  <w:style w:type="paragraph" w:styleId="ac">
    <w:name w:val="Normal (Web)"/>
    <w:basedOn w:val="a"/>
    <w:qFormat/>
    <w:pPr>
      <w:spacing w:before="280" w:after="280"/>
    </w:pPr>
    <w:rPr>
      <w:sz w:val="24"/>
      <w:szCs w:val="24"/>
    </w:rPr>
  </w:style>
  <w:style w:type="table" w:styleId="ad">
    <w:name w:val="Table Grid"/>
    <w:basedOn w:val="a1"/>
    <w:uiPriority w:val="39"/>
    <w:qFormat/>
    <w:pPr>
      <w:widowControl w:val="0"/>
    </w:pPr>
    <w:rPr>
      <w:rFonts w:ascii="Microsoft Sans Serif" w:eastAsia="Microsoft Sans Serif" w:hAnsi="Microsoft Sans Serif" w:cs="Microsoft Sans Serif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8"/>
    </w:rPr>
  </w:style>
  <w:style w:type="character" w:customStyle="1" w:styleId="20">
    <w:name w:val="Основной текст 2 Знак"/>
    <w:basedOn w:val="a0"/>
    <w:semiHidden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">
    <w:name w:val="Текст выноски Знак"/>
    <w:basedOn w:val="a0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Выделение жирным"/>
    <w:qFormat/>
    <w:rPr>
      <w:b/>
      <w:bCs/>
    </w:rPr>
  </w:style>
  <w:style w:type="character" w:customStyle="1" w:styleId="-">
    <w:name w:val="Интернет-ссылка"/>
    <w:qFormat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f1">
    <w:name w:val="Символ нумерации"/>
    <w:qFormat/>
  </w:style>
  <w:style w:type="paragraph" w:customStyle="1" w:styleId="12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 Spacing"/>
    <w:uiPriority w:val="1"/>
    <w:qFormat/>
    <w:rPr>
      <w:sz w:val="26"/>
      <w:szCs w:val="22"/>
      <w:lang w:eastAsia="en-US"/>
    </w:rPr>
  </w:style>
  <w:style w:type="paragraph" w:customStyle="1" w:styleId="ConsPlusNormal">
    <w:name w:val="ConsPlusNormal"/>
    <w:uiPriority w:val="99"/>
    <w:qFormat/>
    <w:rPr>
      <w:rFonts w:ascii="Times New Roman" w:hAnsi="Times New Roman"/>
      <w:sz w:val="28"/>
      <w:szCs w:val="28"/>
      <w:lang w:eastAsia="en-US"/>
    </w:rPr>
  </w:style>
  <w:style w:type="paragraph" w:customStyle="1" w:styleId="af4">
    <w:name w:val="Содержимое таблицы"/>
    <w:basedOn w:val="a"/>
    <w:qFormat/>
    <w:pPr>
      <w:suppressLineNumbers/>
    </w:pPr>
  </w:style>
  <w:style w:type="paragraph" w:customStyle="1" w:styleId="af5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customStyle="1" w:styleId="af6">
    <w:name w:val="Заголовок таблицы"/>
    <w:basedOn w:val="af4"/>
    <w:qFormat/>
    <w:pPr>
      <w:jc w:val="center"/>
    </w:pPr>
    <w:rPr>
      <w:b/>
      <w:bCs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A7BBD-8BB5-497A-9A7D-67498CDCC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1885</Words>
  <Characters>10750</Characters>
  <Application>Microsoft Office Word</Application>
  <DocSecurity>0</DocSecurity>
  <Lines>89</Lines>
  <Paragraphs>25</Paragraphs>
  <ScaleCrop>false</ScaleCrop>
  <Company/>
  <LinksUpToDate>false</LinksUpToDate>
  <CharactersWithSpaces>12610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Татьяна Н. Малявка</cp:lastModifiedBy>
  <cp:revision>3</cp:revision>
  <cp:lastPrinted>2025-11-17T04:22:00Z</cp:lastPrinted>
  <dcterms:created xsi:type="dcterms:W3CDTF">2022-01-13T06:05:00Z</dcterms:created>
  <dcterms:modified xsi:type="dcterms:W3CDTF">2025-11-19T06:29:00Z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1049-12.2.0.23155</vt:lpwstr>
  </property>
  <property fmtid="{D5CDD505-2E9C-101B-9397-08002B2CF9AE}" pid="9" name="ICV">
    <vt:lpwstr>80C85D5A3F3C4176969777C6E616CE54</vt:lpwstr>
  </property>
</Properties>
</file>