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647D0"/>
    <w:p w14:paraId="60D914DA">
      <w:pPr>
        <w:jc w:val="right"/>
        <w:rPr>
          <w:b/>
        </w:rPr>
      </w:pPr>
    </w:p>
    <w:p w14:paraId="3AEA2260">
      <w:pPr>
        <w:jc w:val="center"/>
      </w:pPr>
      <w:bookmarkStart w:id="0" w:name="_GoBack"/>
      <w:r>
        <w:rPr>
          <w:rFonts w:hint="default"/>
          <w:lang w:val="ru-RU"/>
        </w:rPr>
        <w:t xml:space="preserve"> ИТОГОВЫЙ </w:t>
      </w:r>
      <w:r>
        <w:t>ПРОТОКОЛ</w:t>
      </w:r>
    </w:p>
    <w:p w14:paraId="65BA0057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11B0E7EC">
      <w:pPr>
        <w:jc w:val="center"/>
      </w:pPr>
      <w:r>
        <w:rPr>
          <w:color w:val="4F81BD"/>
        </w:rPr>
        <w:t>земельный участок</w:t>
      </w:r>
      <w:r>
        <w:t xml:space="preserve"> </w:t>
      </w:r>
      <w:r>
        <w:rPr>
          <w:rFonts w:hint="default"/>
          <w:lang w:val="ru-RU"/>
        </w:rPr>
        <w:t>25:01:150001:1117</w:t>
      </w:r>
    </w:p>
    <w:bookmarkEnd w:id="0"/>
    <w:p w14:paraId="3D6AA7DC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</w:t>
      </w:r>
      <w:r>
        <w:rPr>
          <w:rFonts w:hint="default"/>
          <w:color w:val="4F81BD"/>
          <w:lang w:val="ru-RU"/>
        </w:rPr>
        <w:t>06</w:t>
      </w:r>
      <w:r>
        <w:rPr>
          <w:color w:val="4F81BD"/>
          <w:lang w:val="en-US"/>
        </w:rPr>
        <w:t xml:space="preserve">» </w:t>
      </w:r>
      <w:r>
        <w:rPr>
          <w:color w:val="4F81BD"/>
          <w:lang w:val="ru-RU"/>
        </w:rPr>
        <w:t>августа</w:t>
      </w:r>
      <w:r>
        <w:rPr>
          <w:rFonts w:hint="default"/>
          <w:color w:val="4F81BD"/>
          <w:lang w:val="ru-RU"/>
        </w:rPr>
        <w:t xml:space="preserve"> </w:t>
      </w:r>
      <w:r>
        <w:rPr>
          <w:color w:val="4F81BD"/>
          <w:lang w:val="en-US"/>
        </w:rPr>
        <w:t>2024 года</w:t>
      </w:r>
    </w:p>
    <w:p w14:paraId="7F5E02BB">
      <w:pPr>
        <w:jc w:val="both"/>
        <w:rPr>
          <w:lang w:val="en-US"/>
        </w:rPr>
      </w:pPr>
    </w:p>
    <w:p w14:paraId="735FF257">
      <w:pPr>
        <w:rPr>
          <w:lang w:val="en-US"/>
        </w:rPr>
      </w:pPr>
    </w:p>
    <w:p w14:paraId="5ABEF368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44B33127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7EE9338D">
      <w:pPr>
        <w:widowControl w:val="0"/>
        <w:tabs>
          <w:tab w:val="left" w:pos="10476"/>
        </w:tabs>
        <w:ind w:right="-14"/>
        <w:jc w:val="both"/>
      </w:pPr>
    </w:p>
    <w:p w14:paraId="5603A49B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36D93105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31 июля 2024 года, 03 часов 00 минут</w:t>
      </w:r>
      <w:r>
        <w:t xml:space="preserve"> по московскому времени.</w:t>
      </w:r>
    </w:p>
    <w:p w14:paraId="039E451D">
      <w:pPr>
        <w:widowControl w:val="0"/>
        <w:tabs>
          <w:tab w:val="left" w:pos="10476"/>
        </w:tabs>
        <w:ind w:right="-14"/>
        <w:rPr>
          <w:b/>
        </w:rPr>
      </w:pPr>
    </w:p>
    <w:p w14:paraId="5C314309">
      <w:pPr>
        <w:rPr>
          <w:b/>
        </w:rPr>
      </w:pPr>
      <w:r>
        <w:t>В присутствии комиссии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54797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6CE3FF8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0B5788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5DD7D8D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738171FF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7363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121F9C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B25188B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A29948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15BB6D2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EEC28E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0546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6F7787E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736194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248C237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761074B8">
      <w:pPr>
        <w:jc w:val="both"/>
      </w:pPr>
    </w:p>
    <w:p w14:paraId="0229C80C">
      <w:pPr>
        <w:autoSpaceDE w:val="0"/>
        <w:autoSpaceDN w:val="0"/>
        <w:adjustRightInd w:val="0"/>
        <w:jc w:val="both"/>
      </w:pPr>
      <w:r>
        <w:t>Предмет аукциона:</w:t>
      </w:r>
    </w:p>
    <w:p w14:paraId="65D0F013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</w:t>
      </w:r>
      <w:r>
        <w:rPr>
          <w:rFonts w:hint="default"/>
          <w:lang w:val="ru-RU"/>
        </w:rPr>
        <w:t>25:01:150001:1117</w:t>
      </w:r>
      <w:r>
        <w:t xml:space="preserve">. </w:t>
      </w:r>
    </w:p>
    <w:p w14:paraId="3AF28CEA">
      <w:pPr>
        <w:autoSpaceDE w:val="0"/>
        <w:autoSpaceDN w:val="0"/>
        <w:adjustRightInd w:val="0"/>
        <w:jc w:val="both"/>
        <w:rPr>
          <w:bCs/>
        </w:rPr>
      </w:pPr>
    </w:p>
    <w:p w14:paraId="633C9769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448 090 (четыреста сорок восемь тысяч девяносто) рублей 03 копейки</w:t>
      </w:r>
      <w:r>
        <w:t xml:space="preserve">; </w:t>
      </w:r>
    </w:p>
    <w:p w14:paraId="00B80EAC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13 442 (тринадцать тысяч четыреста сорок два) рубля 70 копеек</w:t>
      </w:r>
      <w:r>
        <w:t>.</w:t>
      </w:r>
    </w:p>
    <w:p w14:paraId="4A7C6566">
      <w:pPr>
        <w:autoSpaceDE w:val="0"/>
        <w:autoSpaceDN w:val="0"/>
        <w:adjustRightInd w:val="0"/>
        <w:jc w:val="both"/>
        <w:rPr>
          <w:bCs/>
        </w:rPr>
      </w:pPr>
    </w:p>
    <w:p w14:paraId="21BAA569">
      <w:pPr>
        <w:jc w:val="both"/>
      </w:pPr>
      <w:r>
        <w:t>Решение комиссии продавца:</w:t>
      </w:r>
    </w:p>
    <w:p w14:paraId="09605842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26.07.2024</w:t>
      </w:r>
      <w:r>
        <w:t xml:space="preserve"> к участию в аукционе, Объявленном Продавцом на </w:t>
      </w:r>
      <w:r>
        <w:rPr>
          <w:color w:val="4F81BD"/>
        </w:rPr>
        <w:t>31.07.2024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Z93628</w:t>
      </w:r>
      <w:r>
        <w:t xml:space="preserve"> от </w:t>
      </w:r>
      <w:r>
        <w:rPr>
          <w:color w:val="4F81BD"/>
        </w:rPr>
        <w:t>27.06.2024 05:34</w:t>
      </w:r>
      <w:r>
        <w:t>, в связи с чем, аукцион признан несостоявшимся.</w:t>
      </w:r>
    </w:p>
    <w:p w14:paraId="043A61EB">
      <w:pPr>
        <w:jc w:val="both"/>
      </w:pPr>
    </w:p>
    <w:p w14:paraId="30801E1D">
      <w:pPr>
        <w:jc w:val="both"/>
      </w:pPr>
      <w:r>
        <w:t>Подписи членов комиссии: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1CD5C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03F5B79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27B08334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7A23167E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6394DFC4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0A76E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4A3F544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585CEE46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72DDC0CF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18F7DC51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6D0EE5DE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26774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5DC25E7E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56709A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035BC23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597C738E">
      <w:pPr>
        <w:rPr>
          <w:lang w:val="en-US"/>
        </w:rPr>
      </w:pP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F24B9">
    <w:pPr>
      <w:pStyle w:val="10"/>
      <w:jc w:val="right"/>
    </w:pPr>
  </w:p>
  <w:p w14:paraId="76B50CFA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1AFE3E87"/>
    <w:rsid w:val="63E2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4"/>
    <w:unhideWhenUsed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5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profile-menu-description"/>
    <w:basedOn w:val="2"/>
    <w:qFormat/>
    <w:uiPriority w:val="0"/>
  </w:style>
  <w:style w:type="character" w:customStyle="1" w:styleId="14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ма примечания Знак"/>
    <w:basedOn w:val="14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6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347692-389D-4334-957C-10B6CA0C53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190</Words>
  <Characters>1087</Characters>
  <Lines>9</Lines>
  <Paragraphs>2</Paragraphs>
  <TotalTime>1</TotalTime>
  <ScaleCrop>false</ScaleCrop>
  <LinksUpToDate>false</LinksUpToDate>
  <CharactersWithSpaces>1275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TkachenkoZV</cp:lastModifiedBy>
  <cp:lastPrinted>2024-08-01T02:17:00Z</cp:lastPrinted>
  <dcterms:modified xsi:type="dcterms:W3CDTF">2024-08-08T00:09:38Z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C370C5D6E42348478D071C9580B3CC78_12</vt:lpwstr>
  </property>
</Properties>
</file>