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C2EE9" w14:textId="77777777" w:rsidR="00647EB6" w:rsidRDefault="00647EB6" w:rsidP="00647EB6">
      <w:pPr>
        <w:jc w:val="center"/>
        <w:rPr>
          <w:rFonts w:ascii="Times New Roman" w:hAnsi="Times New Roman" w:cs="Times New Roman"/>
          <w:sz w:val="28"/>
          <w:szCs w:val="28"/>
        </w:rPr>
      </w:pPr>
      <w:r w:rsidRPr="00647EB6">
        <w:rPr>
          <w:rFonts w:ascii="Times New Roman" w:hAnsi="Times New Roman" w:cs="Times New Roman"/>
          <w:sz w:val="28"/>
          <w:szCs w:val="28"/>
        </w:rPr>
        <w:t>ИНФОРМАЦИЯ</w:t>
      </w:r>
    </w:p>
    <w:p w14:paraId="6180EDB7" w14:textId="0E450081" w:rsidR="00647EB6" w:rsidRPr="00647EB6" w:rsidRDefault="00647EB6" w:rsidP="00647EB6">
      <w:pPr>
        <w:rPr>
          <w:rFonts w:ascii="Times New Roman" w:hAnsi="Times New Roman" w:cs="Times New Roman"/>
          <w:sz w:val="28"/>
          <w:szCs w:val="28"/>
        </w:rPr>
      </w:pPr>
      <w:r w:rsidRPr="00647EB6">
        <w:rPr>
          <w:rFonts w:ascii="Times New Roman" w:hAnsi="Times New Roman" w:cs="Times New Roman"/>
          <w:sz w:val="28"/>
          <w:szCs w:val="28"/>
        </w:rPr>
        <w:t xml:space="preserve"> ОБ АКТУАЛИЗАЦИИ</w:t>
      </w:r>
      <w:r>
        <w:rPr>
          <w:rFonts w:ascii="Times New Roman" w:hAnsi="Times New Roman" w:cs="Times New Roman"/>
          <w:sz w:val="28"/>
          <w:szCs w:val="28"/>
        </w:rPr>
        <w:t>, РАЗРАБОТКЕ</w:t>
      </w:r>
      <w:r w:rsidRPr="00647EB6">
        <w:rPr>
          <w:rFonts w:ascii="Times New Roman" w:hAnsi="Times New Roman" w:cs="Times New Roman"/>
          <w:sz w:val="28"/>
          <w:szCs w:val="28"/>
        </w:rPr>
        <w:t xml:space="preserve"> ПРОГРАММЫ КОМПЛЕКСНОГО РАЗВИТИЯ СИСТЕМ КОММУНАЛЬНОЙ ИНФРАСТРУКТУРЫ</w:t>
      </w:r>
      <w:r w:rsidRPr="00647EB6">
        <w:rPr>
          <w:rFonts w:ascii="Times New Roman" w:hAnsi="Times New Roman" w:cs="Times New Roman"/>
          <w:sz w:val="28"/>
          <w:szCs w:val="28"/>
        </w:rPr>
        <w:t xml:space="preserve"> АНУЧИНСКОГО</w:t>
      </w:r>
      <w:r w:rsidRPr="00647EB6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647EB6">
        <w:rPr>
          <w:rFonts w:ascii="Times New Roman" w:hAnsi="Times New Roman" w:cs="Times New Roman"/>
          <w:sz w:val="28"/>
          <w:szCs w:val="28"/>
        </w:rPr>
        <w:t>ОКРУГА</w:t>
      </w:r>
      <w:r w:rsidRPr="00647EB6">
        <w:rPr>
          <w:rFonts w:ascii="Times New Roman" w:hAnsi="Times New Roman" w:cs="Times New Roman"/>
          <w:sz w:val="28"/>
          <w:szCs w:val="28"/>
        </w:rPr>
        <w:t xml:space="preserve"> НА ПЕРИОД ДО 2035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2C6A69" w14:textId="67E1CE43" w:rsidR="00647EB6" w:rsidRPr="00647EB6" w:rsidRDefault="00647EB6" w:rsidP="001719C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EB6">
        <w:rPr>
          <w:rFonts w:ascii="Times New Roman" w:hAnsi="Times New Roman" w:cs="Times New Roman"/>
          <w:sz w:val="28"/>
          <w:szCs w:val="28"/>
        </w:rPr>
        <w:t xml:space="preserve">       На основании требований Градостроительного кодекса Российской Федерации, постановления Правительства Российской Федерации от 14.06.2013 №502 «Об утверждении требований к программам комплексного развития систем коммунальной инфраструктуры »</w:t>
      </w:r>
      <w:r w:rsidRPr="00647EB6">
        <w:rPr>
          <w:rFonts w:ascii="Times New Roman" w:hAnsi="Times New Roman" w:cs="Times New Roman"/>
          <w:sz w:val="28"/>
          <w:szCs w:val="28"/>
        </w:rPr>
        <w:t xml:space="preserve"> согласно контракту </w:t>
      </w:r>
      <w:r w:rsidRPr="00647EB6">
        <w:rPr>
          <w:rFonts w:ascii="Times New Roman" w:hAnsi="Times New Roman" w:cs="Times New Roman"/>
          <w:sz w:val="28"/>
          <w:szCs w:val="28"/>
        </w:rPr>
        <w:t>на выполнение научно-исследовательской работы по актуализации</w:t>
      </w:r>
      <w:r w:rsidRPr="00647EB6">
        <w:rPr>
          <w:rFonts w:ascii="Times New Roman" w:hAnsi="Times New Roman" w:cs="Times New Roman"/>
          <w:sz w:val="28"/>
          <w:szCs w:val="28"/>
        </w:rPr>
        <w:t xml:space="preserve">, разработке </w:t>
      </w:r>
      <w:r w:rsidRPr="00647EB6">
        <w:rPr>
          <w:rFonts w:ascii="Times New Roman" w:hAnsi="Times New Roman" w:cs="Times New Roman"/>
          <w:sz w:val="28"/>
          <w:szCs w:val="28"/>
        </w:rPr>
        <w:t xml:space="preserve"> программы комплексного развития систем коммунальной инфраструктуры</w:t>
      </w:r>
      <w:r w:rsidRPr="00647EB6">
        <w:rPr>
          <w:rFonts w:ascii="Times New Roman" w:hAnsi="Times New Roman" w:cs="Times New Roman"/>
          <w:sz w:val="28"/>
          <w:szCs w:val="28"/>
        </w:rPr>
        <w:t xml:space="preserve"> </w:t>
      </w:r>
      <w:r w:rsidRPr="00647EB6">
        <w:rPr>
          <w:rFonts w:ascii="Times New Roman" w:hAnsi="Times New Roman" w:cs="Times New Roman"/>
          <w:sz w:val="28"/>
          <w:szCs w:val="28"/>
        </w:rPr>
        <w:t xml:space="preserve">АНУЧИНСКОГО  МУНИЦИПАЛЬНОГО ОКРУГА на период </w:t>
      </w:r>
      <w:r w:rsidRPr="00647EB6">
        <w:rPr>
          <w:rFonts w:ascii="Times New Roman" w:hAnsi="Times New Roman" w:cs="Times New Roman"/>
          <w:sz w:val="28"/>
          <w:szCs w:val="28"/>
        </w:rPr>
        <w:t xml:space="preserve">  с 2020 года по</w:t>
      </w:r>
      <w:r w:rsidRPr="00647EB6">
        <w:rPr>
          <w:rFonts w:ascii="Times New Roman" w:hAnsi="Times New Roman" w:cs="Times New Roman"/>
          <w:sz w:val="28"/>
          <w:szCs w:val="28"/>
        </w:rPr>
        <w:t xml:space="preserve"> 2035 год, заключенно</w:t>
      </w:r>
      <w:r w:rsidRPr="00647EB6">
        <w:rPr>
          <w:rFonts w:ascii="Times New Roman" w:hAnsi="Times New Roman" w:cs="Times New Roman"/>
          <w:sz w:val="28"/>
          <w:szCs w:val="28"/>
        </w:rPr>
        <w:t>му</w:t>
      </w:r>
      <w:r w:rsidRPr="00647EB6">
        <w:rPr>
          <w:rFonts w:ascii="Times New Roman" w:hAnsi="Times New Roman" w:cs="Times New Roman"/>
          <w:sz w:val="28"/>
          <w:szCs w:val="28"/>
        </w:rPr>
        <w:t xml:space="preserve"> между </w:t>
      </w:r>
      <w:r w:rsidRPr="00647EB6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647EB6">
        <w:rPr>
          <w:rFonts w:ascii="Times New Roman" w:hAnsi="Times New Roman" w:cs="Times New Roman"/>
          <w:sz w:val="28"/>
          <w:szCs w:val="28"/>
        </w:rPr>
        <w:t>АНУЧИНСКОГО  МУНИЦИПАЛЬНОГО ОКРУГА</w:t>
      </w:r>
      <w:r w:rsidRPr="00647EB6">
        <w:rPr>
          <w:rFonts w:ascii="Times New Roman" w:hAnsi="Times New Roman" w:cs="Times New Roman"/>
          <w:sz w:val="28"/>
          <w:szCs w:val="28"/>
        </w:rPr>
        <w:t xml:space="preserve"> </w:t>
      </w:r>
      <w:r w:rsidRPr="00647EB6">
        <w:rPr>
          <w:rFonts w:ascii="Times New Roman" w:hAnsi="Times New Roman" w:cs="Times New Roman"/>
          <w:sz w:val="28"/>
          <w:szCs w:val="28"/>
        </w:rPr>
        <w:t>и обществом с ограниченной ответственностью «</w:t>
      </w:r>
      <w:r w:rsidRPr="00647EB6">
        <w:rPr>
          <w:rFonts w:ascii="Times New Roman" w:hAnsi="Times New Roman" w:cs="Times New Roman"/>
          <w:sz w:val="28"/>
          <w:szCs w:val="28"/>
        </w:rPr>
        <w:t>РОСТ</w:t>
      </w:r>
      <w:r w:rsidRPr="00647EB6">
        <w:rPr>
          <w:rFonts w:ascii="Times New Roman" w:hAnsi="Times New Roman" w:cs="Times New Roman"/>
          <w:sz w:val="28"/>
          <w:szCs w:val="28"/>
        </w:rPr>
        <w:t>», разработан</w:t>
      </w:r>
      <w:r w:rsidR="001719C7">
        <w:rPr>
          <w:rFonts w:ascii="Times New Roman" w:hAnsi="Times New Roman" w:cs="Times New Roman"/>
          <w:sz w:val="28"/>
          <w:szCs w:val="28"/>
        </w:rPr>
        <w:t>а</w:t>
      </w:r>
      <w:r w:rsidRPr="00647EB6">
        <w:rPr>
          <w:rFonts w:ascii="Times New Roman" w:hAnsi="Times New Roman" w:cs="Times New Roman"/>
          <w:sz w:val="28"/>
          <w:szCs w:val="28"/>
        </w:rPr>
        <w:t xml:space="preserve">  программ</w:t>
      </w:r>
      <w:r w:rsidR="001719C7">
        <w:rPr>
          <w:rFonts w:ascii="Times New Roman" w:hAnsi="Times New Roman" w:cs="Times New Roman"/>
          <w:sz w:val="28"/>
          <w:szCs w:val="28"/>
        </w:rPr>
        <w:t xml:space="preserve">а </w:t>
      </w:r>
      <w:r w:rsidRPr="00647EB6">
        <w:rPr>
          <w:rFonts w:ascii="Times New Roman" w:hAnsi="Times New Roman" w:cs="Times New Roman"/>
          <w:sz w:val="28"/>
          <w:szCs w:val="28"/>
        </w:rPr>
        <w:t>комплексного развития систем</w:t>
      </w:r>
      <w:r w:rsidR="001719C7">
        <w:rPr>
          <w:rFonts w:ascii="Times New Roman" w:hAnsi="Times New Roman" w:cs="Times New Roman"/>
          <w:sz w:val="28"/>
          <w:szCs w:val="28"/>
        </w:rPr>
        <w:t xml:space="preserve"> </w:t>
      </w:r>
      <w:r w:rsidRPr="00647EB6">
        <w:rPr>
          <w:rFonts w:ascii="Times New Roman" w:hAnsi="Times New Roman" w:cs="Times New Roman"/>
          <w:sz w:val="28"/>
          <w:szCs w:val="28"/>
        </w:rPr>
        <w:t>коммунальной инфраструктуры</w:t>
      </w:r>
      <w:r w:rsidRPr="00647EB6">
        <w:rPr>
          <w:rFonts w:ascii="Times New Roman" w:hAnsi="Times New Roman" w:cs="Times New Roman"/>
          <w:sz w:val="28"/>
          <w:szCs w:val="28"/>
        </w:rPr>
        <w:t xml:space="preserve"> </w:t>
      </w:r>
      <w:r w:rsidRPr="00647EB6">
        <w:rPr>
          <w:rFonts w:ascii="Times New Roman" w:hAnsi="Times New Roman" w:cs="Times New Roman"/>
          <w:sz w:val="28"/>
          <w:szCs w:val="28"/>
        </w:rPr>
        <w:t xml:space="preserve">АНУЧИНСКОГО  МУНИЦИПАЛЬНОГО ОКРУГА на период до 2035 года.  </w:t>
      </w:r>
    </w:p>
    <w:p w14:paraId="60C334E0" w14:textId="0456FEDF" w:rsidR="00FF5360" w:rsidRPr="00647EB6" w:rsidRDefault="00647EB6" w:rsidP="001719C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EB6">
        <w:rPr>
          <w:rFonts w:ascii="Times New Roman" w:hAnsi="Times New Roman" w:cs="Times New Roman"/>
          <w:sz w:val="28"/>
          <w:szCs w:val="28"/>
        </w:rPr>
        <w:t xml:space="preserve">       На сегодняшний день</w:t>
      </w:r>
      <w:r w:rsidRPr="00647EB6">
        <w:rPr>
          <w:rFonts w:ascii="Times New Roman" w:hAnsi="Times New Roman" w:cs="Times New Roman"/>
          <w:sz w:val="28"/>
          <w:szCs w:val="28"/>
        </w:rPr>
        <w:t xml:space="preserve"> В </w:t>
      </w:r>
      <w:r w:rsidRPr="00647EB6">
        <w:rPr>
          <w:rFonts w:ascii="Times New Roman" w:hAnsi="Times New Roman" w:cs="Times New Roman"/>
          <w:sz w:val="28"/>
          <w:szCs w:val="28"/>
        </w:rPr>
        <w:t>АНУЧИНСК</w:t>
      </w:r>
      <w:r w:rsidRPr="00647EB6">
        <w:rPr>
          <w:rFonts w:ascii="Times New Roman" w:hAnsi="Times New Roman" w:cs="Times New Roman"/>
          <w:sz w:val="28"/>
          <w:szCs w:val="28"/>
        </w:rPr>
        <w:t>ОМ</w:t>
      </w:r>
      <w:r w:rsidRPr="00647EB6">
        <w:rPr>
          <w:rFonts w:ascii="Times New Roman" w:hAnsi="Times New Roman" w:cs="Times New Roman"/>
          <w:sz w:val="28"/>
          <w:szCs w:val="28"/>
        </w:rPr>
        <w:t xml:space="preserve">  </w:t>
      </w:r>
      <w:r w:rsidR="001719C7">
        <w:rPr>
          <w:rFonts w:ascii="Times New Roman" w:hAnsi="Times New Roman" w:cs="Times New Roman"/>
          <w:sz w:val="28"/>
          <w:szCs w:val="28"/>
        </w:rPr>
        <w:t>М</w:t>
      </w:r>
      <w:r w:rsidRPr="00647EB6">
        <w:rPr>
          <w:rFonts w:ascii="Times New Roman" w:hAnsi="Times New Roman" w:cs="Times New Roman"/>
          <w:sz w:val="28"/>
          <w:szCs w:val="28"/>
        </w:rPr>
        <w:t>УНИЦИПАЛЬНО</w:t>
      </w:r>
      <w:r w:rsidRPr="00647EB6">
        <w:rPr>
          <w:rFonts w:ascii="Times New Roman" w:hAnsi="Times New Roman" w:cs="Times New Roman"/>
          <w:sz w:val="28"/>
          <w:szCs w:val="28"/>
        </w:rPr>
        <w:t>М</w:t>
      </w:r>
      <w:r w:rsidRPr="00647EB6">
        <w:rPr>
          <w:rFonts w:ascii="Times New Roman" w:hAnsi="Times New Roman" w:cs="Times New Roman"/>
          <w:sz w:val="28"/>
          <w:szCs w:val="28"/>
        </w:rPr>
        <w:t xml:space="preserve"> ОКРУГ</w:t>
      </w:r>
      <w:r w:rsidRPr="00647EB6">
        <w:rPr>
          <w:rFonts w:ascii="Times New Roman" w:hAnsi="Times New Roman" w:cs="Times New Roman"/>
          <w:sz w:val="28"/>
          <w:szCs w:val="28"/>
        </w:rPr>
        <w:t>Е</w:t>
      </w:r>
      <w:r w:rsidRPr="00647EB6">
        <w:rPr>
          <w:rFonts w:ascii="Times New Roman" w:hAnsi="Times New Roman" w:cs="Times New Roman"/>
          <w:sz w:val="28"/>
          <w:szCs w:val="28"/>
        </w:rPr>
        <w:t xml:space="preserve"> </w:t>
      </w:r>
      <w:r w:rsidRPr="00647EB6">
        <w:rPr>
          <w:rFonts w:ascii="Times New Roman" w:hAnsi="Times New Roman" w:cs="Times New Roman"/>
          <w:sz w:val="28"/>
          <w:szCs w:val="28"/>
        </w:rPr>
        <w:t>ПОСТАНОВЛЕНИЕМ ОТ 28.10.2020 №</w:t>
      </w:r>
      <w:r w:rsidR="001719C7">
        <w:rPr>
          <w:rFonts w:ascii="Times New Roman" w:hAnsi="Times New Roman" w:cs="Times New Roman"/>
          <w:sz w:val="28"/>
          <w:szCs w:val="28"/>
        </w:rPr>
        <w:t xml:space="preserve"> </w:t>
      </w:r>
      <w:r w:rsidRPr="00647EB6">
        <w:rPr>
          <w:rFonts w:ascii="Times New Roman" w:hAnsi="Times New Roman" w:cs="Times New Roman"/>
          <w:sz w:val="28"/>
          <w:szCs w:val="28"/>
        </w:rPr>
        <w:t>624</w:t>
      </w:r>
      <w:r w:rsidRPr="00647EB6">
        <w:rPr>
          <w:rFonts w:ascii="Times New Roman" w:hAnsi="Times New Roman" w:cs="Times New Roman"/>
          <w:sz w:val="28"/>
          <w:szCs w:val="28"/>
        </w:rPr>
        <w:t xml:space="preserve"> утверждена программа комплексного развития систем коммунальной инфраструктуры АНУЧИ</w:t>
      </w:r>
      <w:r w:rsidR="00734E56">
        <w:rPr>
          <w:rFonts w:ascii="Times New Roman" w:hAnsi="Times New Roman" w:cs="Times New Roman"/>
          <w:sz w:val="28"/>
          <w:szCs w:val="28"/>
        </w:rPr>
        <w:t>Н</w:t>
      </w:r>
      <w:r w:rsidRPr="00647EB6">
        <w:rPr>
          <w:rFonts w:ascii="Times New Roman" w:hAnsi="Times New Roman" w:cs="Times New Roman"/>
          <w:sz w:val="28"/>
          <w:szCs w:val="28"/>
        </w:rPr>
        <w:t>СКОГО  МУНИЦИПАЛЬНОГО ОКРУГА до 2035 года.</w:t>
      </w:r>
    </w:p>
    <w:sectPr w:rsidR="00FF5360" w:rsidRPr="00647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EB6"/>
    <w:rsid w:val="001719C7"/>
    <w:rsid w:val="00206EB3"/>
    <w:rsid w:val="004B74B4"/>
    <w:rsid w:val="00647EB6"/>
    <w:rsid w:val="0073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7D352"/>
  <w15:chartTrackingRefBased/>
  <w15:docId w15:val="{13DB7C92-DE8C-4FFB-B044-6861EB2D3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dc:description/>
  <cp:lastModifiedBy>Галина Н. Гуменная</cp:lastModifiedBy>
  <cp:revision>2</cp:revision>
  <dcterms:created xsi:type="dcterms:W3CDTF">2021-02-03T06:09:00Z</dcterms:created>
  <dcterms:modified xsi:type="dcterms:W3CDTF">2021-02-03T07:00:00Z</dcterms:modified>
</cp:coreProperties>
</file>