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6D806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  <w:sz w:val="18"/>
          <w:szCs w:val="24"/>
          <w:lang w:eastAsia="ru-RU"/>
        </w:rPr>
      </w:pPr>
      <w:r>
        <w:rPr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color w:val="000000"/>
          <w:sz w:val="18"/>
          <w:szCs w:val="24"/>
          <w:lang w:eastAsia="ru-RU"/>
        </w:rPr>
        <w:br w:type="textWrapping"/>
      </w:r>
    </w:p>
    <w:p w14:paraId="6A3080ED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548066E3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6AB0C2F4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2EC1A0D8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14:paraId="2DBA2BBD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  <w:t>АНУЧИНСКОГО МУНИЦИПАЛЬНОГО ОКРУГА</w:t>
      </w:r>
    </w:p>
    <w:p w14:paraId="57DA8C2E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  <w:t>ПРИМОРСКОГО КРАЯ</w:t>
      </w:r>
    </w:p>
    <w:p w14:paraId="6B325106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</w:rPr>
      </w:pPr>
    </w:p>
    <w:p w14:paraId="344B1896">
      <w:pPr>
        <w:keepNext/>
        <w:shd w:val="clear" w:color="auto" w:fill="FFFFFF"/>
        <w:spacing w:line="360" w:lineRule="auto"/>
        <w:jc w:val="center"/>
        <w:outlineLvl w:val="1"/>
        <w:rPr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color w:val="000000"/>
          <w:sz w:val="28"/>
        </w:rPr>
        <w:t>РАСПОРЯЖЕНИЕ</w:t>
      </w:r>
    </w:p>
    <w:p w14:paraId="43BF1108">
      <w:pPr>
        <w:shd w:val="clear" w:color="auto" w:fill="FFFFFF"/>
        <w:spacing w:line="360" w:lineRule="auto"/>
        <w:outlineLvl w:val="1"/>
        <w:rPr>
          <w:rFonts w:hint="default"/>
          <w:lang w:val="ru-RU"/>
        </w:rPr>
      </w:pP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 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en-US"/>
        </w:rPr>
        <w:t>0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3.02.2025                                     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с.Анучино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     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          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 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           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</w:t>
      </w:r>
      <w:r>
        <w:rPr>
          <w:rFonts w:ascii="Times New Roman" w:hAnsi="Times New Roman" w:eastAsia="Calibri" w:cs="Times New Roman"/>
          <w:bCs/>
          <w:color w:val="000000"/>
          <w:sz w:val="28"/>
          <w:lang w:val="ru-RU"/>
        </w:rPr>
        <w:t>№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91-р</w:t>
      </w:r>
      <w:bookmarkStart w:id="0" w:name="_GoBack"/>
      <w:bookmarkEnd w:id="0"/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</w:t>
      </w:r>
    </w:p>
    <w:p w14:paraId="08E448ED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14:paraId="6D449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14:paraId="168828E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14:paraId="3A5BF972">
      <w:pPr>
        <w:spacing w:after="0"/>
        <w:jc w:val="center"/>
        <w:rPr>
          <w:rFonts w:ascii="Times New Roman" w:hAnsi="Times New Roman" w:cs="Times New Roman"/>
        </w:rPr>
      </w:pPr>
    </w:p>
    <w:p w14:paraId="2BB38012">
      <w:pPr>
        <w:jc w:val="both"/>
        <w:rPr>
          <w:rFonts w:ascii="Times New Roman" w:hAnsi="Times New Roman" w:cs="Times New Roman"/>
        </w:rPr>
      </w:pPr>
    </w:p>
    <w:p w14:paraId="1FCF1E50">
      <w:pPr>
        <w:spacing w:after="0" w:line="360" w:lineRule="auto"/>
        <w:ind w:left="0" w:leftChars="0" w:firstLine="719" w:firstLineChars="25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</w:t>
      </w:r>
      <w:r>
        <w:fldChar w:fldCharType="begin"/>
      </w:r>
      <w:r>
        <w:instrText xml:space="preserve"> HYPERLINK "consultantplus://offline/ref=8D5CDC1FD640685AAD08FB702809CB07B5A137893B732F1F7C3C6267071272D2BBAC751EACBF9825x6j1A" \h </w:instrText>
      </w:r>
      <w:r>
        <w:fldChar w:fldCharType="separate"/>
      </w:r>
      <w:r>
        <w:rPr>
          <w:rFonts w:ascii="Times New Roman" w:hAnsi="Times New Roman" w:cs="Times New Roman"/>
          <w:bCs/>
          <w:sz w:val="28"/>
          <w:szCs w:val="28"/>
        </w:rPr>
        <w:t>Правилами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утверждёнными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fldChar w:fldCharType="begin"/>
      </w:r>
      <w:r>
        <w:instrText xml:space="preserve"> HYPERLINK "consultantplus://offline/ref=8D5CDC1FD640685AAD08FB702809CB07B5A137893B732F1F7C3C626707x1j2A" \h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Устава Анучинского муниципального округа Приморского  края</w:t>
      </w:r>
    </w:p>
    <w:p w14:paraId="05B21A84">
      <w:pPr>
        <w:spacing w:after="0" w:line="360" w:lineRule="auto"/>
        <w:ind w:firstLine="420" w:firstLineChars="150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1. Организовать отделу жи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лищно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-коммунального хозяйства управления жизнеобеспечения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 Анучинского  муниципального  округа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(Джанковой А.В.)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проведение открытого конкурса 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</w:p>
    <w:p w14:paraId="62F7262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Анучино –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ул. Ленинская, 2,4; ул. Банивура, 13а,15 а, 20,26; ул. Горького, 2,4,6,8;  ул. Шевченко 35 «А», 35 «Б», 35 «В»;</w:t>
      </w:r>
    </w:p>
    <w:p w14:paraId="5E1EE41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с. Чернышевка - ул. Лермонтова, 2,3,4,15; </w:t>
      </w:r>
      <w:r>
        <w:rPr>
          <w:rFonts w:ascii="Times New Roman" w:hAnsi="Times New Roman" w:cs="Times New Roman"/>
          <w:sz w:val="28"/>
          <w:szCs w:val="28"/>
        </w:rPr>
        <w:t>ДОС 229, ДОС 239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0FB4276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с. Пухово, ул. Школьная, д. 2,7,9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срок до 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февраля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14:paraId="0C08212A">
      <w:pPr>
        <w:shd w:val="clear" w:color="auto" w:fill="FFFFFF"/>
        <w:spacing w:after="0" w:line="360" w:lineRule="auto"/>
        <w:ind w:left="0" w:leftChars="0" w:firstLine="478" w:firstLineChars="17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Отделу жилищно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-коммунального хозяйства управления жизнеобеспечения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администрации Анучинского муниципального округа (Джанковой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А.В.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разместить на официальном сайте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torgi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gov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информацию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торгов.</w:t>
      </w:r>
    </w:p>
    <w:p w14:paraId="703ACC0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3. Контроль за исполнением настоящего распоряжения </w:t>
      </w:r>
      <w:r>
        <w:rPr>
          <w:rFonts w:ascii="Times New Roman" w:hAnsi="Times New Roman" w:cs="Times New Roman"/>
          <w:sz w:val="28"/>
          <w:szCs w:val="28"/>
          <w:lang w:val="ru-RU"/>
        </w:rPr>
        <w:t>оставляю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за собой.</w:t>
      </w:r>
    </w:p>
    <w:p w14:paraId="61007E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0EBAEE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 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лавы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администрации</w:t>
      </w:r>
    </w:p>
    <w:p w14:paraId="3C8CE101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округа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                       И.В. Дубовцев</w:t>
      </w:r>
    </w:p>
    <w:p w14:paraId="7BF5A42F">
      <w:pPr>
        <w:spacing w:line="360" w:lineRule="auto"/>
        <w:jc w:val="both"/>
        <w:rPr>
          <w:sz w:val="26"/>
          <w:szCs w:val="26"/>
        </w:rPr>
      </w:pPr>
    </w:p>
    <w:p w14:paraId="12D9CA96"/>
    <w:sectPr>
      <w:pgSz w:w="11906" w:h="16838"/>
      <w:pgMar w:top="1134" w:right="850" w:bottom="850" w:left="1417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D46"/>
    <w:rsid w:val="000430CD"/>
    <w:rsid w:val="00075724"/>
    <w:rsid w:val="00077BD9"/>
    <w:rsid w:val="00091640"/>
    <w:rsid w:val="00185D46"/>
    <w:rsid w:val="001E1C1D"/>
    <w:rsid w:val="00311494"/>
    <w:rsid w:val="00327C80"/>
    <w:rsid w:val="0036148A"/>
    <w:rsid w:val="003D2AE0"/>
    <w:rsid w:val="003F0820"/>
    <w:rsid w:val="00506ED0"/>
    <w:rsid w:val="00596C55"/>
    <w:rsid w:val="00656572"/>
    <w:rsid w:val="00744B23"/>
    <w:rsid w:val="008E5BE8"/>
    <w:rsid w:val="0093644D"/>
    <w:rsid w:val="00AF4483"/>
    <w:rsid w:val="00B265C9"/>
    <w:rsid w:val="00B461D2"/>
    <w:rsid w:val="00B47974"/>
    <w:rsid w:val="00BE75FD"/>
    <w:rsid w:val="00BF2443"/>
    <w:rsid w:val="00C67124"/>
    <w:rsid w:val="00CF56E4"/>
    <w:rsid w:val="00DE2103"/>
    <w:rsid w:val="00DE47F1"/>
    <w:rsid w:val="00DF60F7"/>
    <w:rsid w:val="00E37A1C"/>
    <w:rsid w:val="00E4164D"/>
    <w:rsid w:val="00E775DF"/>
    <w:rsid w:val="00EE4E22"/>
    <w:rsid w:val="00F82138"/>
    <w:rsid w:val="00FE1618"/>
    <w:rsid w:val="00FF324A"/>
    <w:rsid w:val="0D20657D"/>
    <w:rsid w:val="0F7D1F2D"/>
    <w:rsid w:val="0FD42B10"/>
    <w:rsid w:val="15411516"/>
    <w:rsid w:val="16180470"/>
    <w:rsid w:val="1EA56A61"/>
    <w:rsid w:val="2BD744C8"/>
    <w:rsid w:val="2CFD1F7D"/>
    <w:rsid w:val="2E370FE5"/>
    <w:rsid w:val="311A69E9"/>
    <w:rsid w:val="318344FA"/>
    <w:rsid w:val="332C265D"/>
    <w:rsid w:val="34AB051F"/>
    <w:rsid w:val="38095110"/>
    <w:rsid w:val="40D405CA"/>
    <w:rsid w:val="4262542D"/>
    <w:rsid w:val="441F4ED2"/>
    <w:rsid w:val="4A607B43"/>
    <w:rsid w:val="4D0816D9"/>
    <w:rsid w:val="50134EB3"/>
    <w:rsid w:val="50441549"/>
    <w:rsid w:val="54607696"/>
    <w:rsid w:val="5595465C"/>
    <w:rsid w:val="5E7F29D5"/>
    <w:rsid w:val="71AB59FF"/>
    <w:rsid w:val="775B42BF"/>
    <w:rsid w:val="794A1AC9"/>
    <w:rsid w:val="7FC529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basedOn w:val="1"/>
    <w:qFormat/>
    <w:uiPriority w:val="0"/>
    <w:pPr>
      <w:spacing w:after="140"/>
    </w:p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paragraph" w:styleId="12">
    <w:name w:val="Body Text Indent 2"/>
    <w:basedOn w:val="1"/>
    <w:unhideWhenUsed/>
    <w:qFormat/>
    <w:uiPriority w:val="0"/>
    <w:pPr>
      <w:widowControl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13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4">
    <w:name w:val="Верхний колонтитул Знак"/>
    <w:basedOn w:val="2"/>
    <w:qFormat/>
    <w:uiPriority w:val="0"/>
  </w:style>
  <w:style w:type="character" w:customStyle="1" w:styleId="15">
    <w:name w:val="Нижний колонтитул Знак"/>
    <w:basedOn w:val="2"/>
    <w:semiHidden/>
    <w:qFormat/>
    <w:uiPriority w:val="99"/>
  </w:style>
  <w:style w:type="character" w:customStyle="1" w:styleId="16">
    <w:name w:val="Основной текст с отступом 2 Знак"/>
    <w:basedOn w:val="2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17">
    <w:name w:val="Интернет-ссылка"/>
    <w:qFormat/>
    <w:uiPriority w:val="0"/>
    <w:rPr>
      <w:color w:val="000080"/>
      <w:u w:val="single"/>
    </w:rPr>
  </w:style>
  <w:style w:type="paragraph" w:customStyle="1" w:styleId="18">
    <w:name w:val="ConsPlusTitle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19">
    <w:name w:val="Верхний и нижний колонтитулы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324</Words>
  <Characters>1851</Characters>
  <Lines>15</Lines>
  <Paragraphs>4</Paragraphs>
  <TotalTime>69</TotalTime>
  <ScaleCrop>false</ScaleCrop>
  <LinksUpToDate>false</LinksUpToDate>
  <CharactersWithSpaces>2171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2023-02-06T00:28:00Z</dcterms:created>
  <dc:creator>Лариса В. Обревко</dc:creator>
  <cp:lastModifiedBy>KravchukAV</cp:lastModifiedBy>
  <cp:lastPrinted>2025-02-03T02:57:00Z</cp:lastPrinted>
  <dcterms:modified xsi:type="dcterms:W3CDTF">2025-02-04T04:07:46Z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1049-12.2.0.19805</vt:lpwstr>
  </property>
  <property fmtid="{D5CDD505-2E9C-101B-9397-08002B2CF9AE}" pid="10" name="ICV">
    <vt:lpwstr>6593B242FD3B402CAD0497A8A0B7429D_13</vt:lpwstr>
  </property>
</Properties>
</file>