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CE795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2A1A6A1" wp14:editId="3E826001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9CF91F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30E0ABA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7CBE7422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317A3237" w14:textId="77777777" w:rsidR="00B70E78" w:rsidRDefault="00B70E78">
      <w:pPr>
        <w:jc w:val="center"/>
        <w:rPr>
          <w:b/>
          <w:sz w:val="28"/>
          <w:szCs w:val="28"/>
        </w:rPr>
      </w:pPr>
    </w:p>
    <w:p w14:paraId="37E5372E" w14:textId="77777777" w:rsidR="00B70E78" w:rsidRDefault="002427A2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6F82B953" w14:textId="77777777" w:rsidR="00B70E78" w:rsidRDefault="00B70E78">
      <w:pPr>
        <w:jc w:val="center"/>
        <w:rPr>
          <w:sz w:val="28"/>
          <w:szCs w:val="28"/>
        </w:rPr>
      </w:pPr>
    </w:p>
    <w:p w14:paraId="050C8849" w14:textId="321205F7" w:rsidR="00B70E78" w:rsidRDefault="002427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28.12.2024</w:t>
      </w:r>
      <w:r>
        <w:rPr>
          <w:sz w:val="28"/>
          <w:szCs w:val="28"/>
        </w:rPr>
        <w:t xml:space="preserve">                                   с.Анучино                                      № 1321</w:t>
      </w:r>
      <w:bookmarkStart w:id="0" w:name="_GoBack"/>
      <w:bookmarkEnd w:id="0"/>
    </w:p>
    <w:p w14:paraId="4CD517FC" w14:textId="77777777" w:rsidR="00B70E78" w:rsidRDefault="00B70E78">
      <w:pPr>
        <w:jc w:val="center"/>
        <w:rPr>
          <w:sz w:val="28"/>
          <w:szCs w:val="28"/>
        </w:rPr>
      </w:pPr>
    </w:p>
    <w:p w14:paraId="2605F29E" w14:textId="77777777" w:rsidR="00B70E78" w:rsidRDefault="002427A2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14:paraId="4D396998" w14:textId="77777777" w:rsidR="00B70E78" w:rsidRDefault="002427A2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годы» </w:t>
      </w:r>
      <w:r>
        <w:rPr>
          <w:b/>
          <w:sz w:val="28"/>
          <w:szCs w:val="28"/>
        </w:rPr>
        <w:t>от 30.0</w:t>
      </w:r>
      <w:r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 xml:space="preserve"> г №</w:t>
      </w:r>
      <w:r>
        <w:rPr>
          <w:b/>
          <w:sz w:val="28"/>
          <w:szCs w:val="28"/>
        </w:rPr>
        <w:t>817</w:t>
      </w:r>
    </w:p>
    <w:p w14:paraId="2E94D006" w14:textId="77777777" w:rsidR="00B70E78" w:rsidRDefault="00B70E78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B70E78" w14:paraId="22D37CDD" w14:textId="77777777">
        <w:trPr>
          <w:trHeight w:val="825"/>
        </w:trPr>
        <w:tc>
          <w:tcPr>
            <w:tcW w:w="9639" w:type="dxa"/>
          </w:tcPr>
          <w:p w14:paraId="1DFD4DEC" w14:textId="77777777" w:rsidR="00B70E78" w:rsidRDefault="002427A2">
            <w:pPr>
              <w:pStyle w:val="a6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</w:t>
            </w:r>
            <w:r>
              <w:rPr>
                <w:sz w:val="28"/>
                <w:szCs w:val="28"/>
              </w:rPr>
              <w:t xml:space="preserve">ответствии со статьей 179 Бюджетного кодекса Российской Федерации, </w:t>
            </w:r>
            <w:r>
              <w:rPr>
                <w:color w:val="000000"/>
                <w:sz w:val="28"/>
                <w:szCs w:val="28"/>
              </w:rPr>
              <w:t xml:space="preserve"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</w:t>
            </w:r>
            <w:r>
              <w:rPr>
                <w:color w:val="000000"/>
                <w:sz w:val="28"/>
                <w:szCs w:val="28"/>
              </w:rPr>
              <w:t xml:space="preserve">жильем и коммунальными услугами граждан Российской Федерации»,  </w:t>
            </w:r>
            <w:r>
              <w:rPr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</w:t>
            </w:r>
            <w:r>
              <w:rPr>
                <w:sz w:val="28"/>
                <w:szCs w:val="28"/>
              </w:rPr>
              <w:t>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19A3251D" w14:textId="77777777" w:rsidR="00B70E78" w:rsidRDefault="00B70E78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2669EE06" w14:textId="77777777" w:rsidR="00B70E78" w:rsidRDefault="00B70E78">
      <w:pPr>
        <w:spacing w:line="360" w:lineRule="auto"/>
        <w:jc w:val="both"/>
        <w:rPr>
          <w:sz w:val="28"/>
          <w:szCs w:val="28"/>
        </w:rPr>
      </w:pPr>
    </w:p>
    <w:p w14:paraId="48DD1773" w14:textId="77777777" w:rsidR="00B70E78" w:rsidRDefault="002427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4D96440" w14:textId="77777777" w:rsidR="00B70E78" w:rsidRDefault="00B70E78">
      <w:pPr>
        <w:spacing w:line="360" w:lineRule="auto"/>
        <w:jc w:val="both"/>
        <w:rPr>
          <w:sz w:val="28"/>
          <w:szCs w:val="28"/>
        </w:rPr>
      </w:pPr>
    </w:p>
    <w:p w14:paraId="02E7E46A" w14:textId="77777777" w:rsidR="00B70E78" w:rsidRDefault="002427A2">
      <w:pPr>
        <w:pStyle w:val="2"/>
        <w:numPr>
          <w:ilvl w:val="0"/>
          <w:numId w:val="1"/>
        </w:numPr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муниципальную программу  </w:t>
      </w:r>
      <w:r>
        <w:rPr>
          <w:bCs/>
          <w:sz w:val="28"/>
          <w:szCs w:val="28"/>
        </w:rPr>
        <w:t xml:space="preserve">«Обеспечение жильем </w:t>
      </w:r>
      <w:r>
        <w:rPr>
          <w:bCs/>
          <w:sz w:val="28"/>
          <w:szCs w:val="28"/>
        </w:rPr>
        <w:t>молодых семей Анучинского муниципального округа на 202</w:t>
      </w:r>
      <w:r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годы» </w:t>
      </w:r>
      <w:r>
        <w:rPr>
          <w:sz w:val="28"/>
          <w:szCs w:val="28"/>
        </w:rPr>
        <w:t>от</w:t>
      </w:r>
      <w:r>
        <w:rPr>
          <w:sz w:val="28"/>
          <w:szCs w:val="28"/>
        </w:rPr>
        <w:t xml:space="preserve">   3</w:t>
      </w:r>
      <w:r>
        <w:rPr>
          <w:sz w:val="28"/>
          <w:szCs w:val="28"/>
        </w:rPr>
        <w:t>0.0</w:t>
      </w:r>
      <w:r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 г №</w:t>
      </w:r>
      <w:r>
        <w:rPr>
          <w:sz w:val="28"/>
          <w:szCs w:val="28"/>
        </w:rPr>
        <w:t>817</w:t>
      </w:r>
      <w:r>
        <w:rPr>
          <w:sz w:val="28"/>
          <w:szCs w:val="28"/>
        </w:rPr>
        <w:t xml:space="preserve"> внести следующие изменения:</w:t>
      </w:r>
    </w:p>
    <w:p w14:paraId="15325EF9" w14:textId="77777777" w:rsidR="00B70E78" w:rsidRDefault="002427A2">
      <w:pPr>
        <w:pStyle w:val="2"/>
        <w:spacing w:after="0" w:line="360" w:lineRule="auto"/>
        <w:ind w:left="0" w:firstLineChars="342" w:firstLine="958"/>
        <w:jc w:val="both"/>
        <w:rPr>
          <w:sz w:val="28"/>
          <w:szCs w:val="28"/>
        </w:rPr>
      </w:pPr>
      <w:r>
        <w:rPr>
          <w:sz w:val="28"/>
          <w:szCs w:val="28"/>
        </w:rPr>
        <w:t>1.1 В п</w:t>
      </w:r>
      <w:r>
        <w:rPr>
          <w:sz w:val="28"/>
          <w:szCs w:val="28"/>
        </w:rPr>
        <w:t>аспорт Программы, раздел «</w:t>
      </w:r>
      <w:r>
        <w:rPr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>
        <w:rPr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b"/>
        <w:tblW w:w="9345" w:type="dxa"/>
        <w:tblInd w:w="108" w:type="dxa"/>
        <w:tblLook w:val="04A0" w:firstRow="1" w:lastRow="0" w:firstColumn="1" w:lastColumn="0" w:noHBand="0" w:noVBand="1"/>
      </w:tblPr>
      <w:tblGrid>
        <w:gridCol w:w="2595"/>
        <w:gridCol w:w="6750"/>
      </w:tblGrid>
      <w:tr w:rsidR="00B70E78" w14:paraId="489ED740" w14:textId="77777777">
        <w:tc>
          <w:tcPr>
            <w:tcW w:w="2595" w:type="dxa"/>
          </w:tcPr>
          <w:p w14:paraId="48722D3B" w14:textId="77777777" w:rsidR="00B70E78" w:rsidRDefault="002427A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Cs/>
                <w:sz w:val="28"/>
                <w:szCs w:val="28"/>
              </w:rPr>
              <w:t>Объем средств</w:t>
            </w:r>
            <w:r>
              <w:rPr>
                <w:bCs/>
                <w:sz w:val="28"/>
                <w:szCs w:val="28"/>
              </w:rPr>
              <w:t xml:space="preserve"> бюджета Анучинского муниципального </w:t>
            </w:r>
            <w:r>
              <w:rPr>
                <w:bCs/>
                <w:sz w:val="28"/>
                <w:szCs w:val="28"/>
              </w:rPr>
              <w:t>округа</w:t>
            </w:r>
            <w:r>
              <w:rPr>
                <w:bCs/>
                <w:sz w:val="28"/>
                <w:szCs w:val="28"/>
              </w:rPr>
              <w:t xml:space="preserve">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750" w:type="dxa"/>
          </w:tcPr>
          <w:p w14:paraId="5F3E18CF" w14:textId="77777777" w:rsidR="00B70E78" w:rsidRDefault="002427A2">
            <w:pPr>
              <w:shd w:val="clear" w:color="auto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  <w:shd w:val="clear" w:color="auto" w:fill="FFFFFF" w:themeFill="background1"/>
              </w:rPr>
              <w:t>18181,08</w:t>
            </w:r>
            <w:r>
              <w:rPr>
                <w:sz w:val="28"/>
                <w:szCs w:val="28"/>
                <w:shd w:val="clear" w:color="auto" w:fill="FFFFFF" w:themeFill="background1"/>
              </w:rPr>
              <w:t xml:space="preserve"> тыс.рублей, в т.</w:t>
            </w:r>
            <w:r>
              <w:rPr>
                <w:sz w:val="28"/>
                <w:szCs w:val="28"/>
                <w:shd w:val="clear" w:color="auto" w:fill="FFFFFF" w:themeFill="background1"/>
              </w:rPr>
              <w:t>ч. по годам:</w:t>
            </w:r>
          </w:p>
          <w:p w14:paraId="6C4A9803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u w:val="single"/>
              </w:rPr>
              <w:t xml:space="preserve">2025 год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  <w:sz w:val="28"/>
                <w:szCs w:val="28"/>
              </w:rPr>
              <w:t>5090,82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  <w:r>
              <w:rPr>
                <w:color w:val="000000"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т.ч. из средств местного бюджета – 864,00 тыс.рублей.; из средств федерального и краевого бюджетов – </w:t>
            </w:r>
            <w:r>
              <w:rPr>
                <w:sz w:val="28"/>
                <w:szCs w:val="28"/>
              </w:rPr>
              <w:t>4226,82</w:t>
            </w:r>
            <w:r>
              <w:rPr>
                <w:sz w:val="28"/>
                <w:szCs w:val="28"/>
              </w:rPr>
              <w:t xml:space="preserve"> тыс.рублей.</w:t>
            </w:r>
          </w:p>
          <w:p w14:paraId="04B68AA1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2026 год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3134,07</w:t>
            </w:r>
            <w:r>
              <w:rPr>
                <w:sz w:val="28"/>
                <w:szCs w:val="28"/>
              </w:rPr>
              <w:t xml:space="preserve"> тыс.рублей.: в т.ч. из средств местного бюджета – 864,00 тыс.рублей; из средств федерального и краевого бюджетов – </w:t>
            </w:r>
            <w:r>
              <w:rPr>
                <w:sz w:val="28"/>
                <w:szCs w:val="28"/>
              </w:rPr>
              <w:t>2270,07</w:t>
            </w:r>
            <w:r>
              <w:rPr>
                <w:sz w:val="28"/>
                <w:szCs w:val="28"/>
              </w:rPr>
              <w:t xml:space="preserve"> тыс.рублей.</w:t>
            </w:r>
          </w:p>
          <w:p w14:paraId="69F0E660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2027 год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3084,51</w:t>
            </w:r>
            <w:r>
              <w:rPr>
                <w:sz w:val="28"/>
                <w:szCs w:val="28"/>
              </w:rPr>
              <w:t xml:space="preserve"> тыс.рублей.: в т.ч. из средств местного бюджета – 864,00 тыс.рублей; из средств федерального и краево</w:t>
            </w:r>
            <w:r>
              <w:rPr>
                <w:sz w:val="28"/>
                <w:szCs w:val="28"/>
              </w:rPr>
              <w:t xml:space="preserve">го бюджетов – </w:t>
            </w:r>
            <w:r>
              <w:rPr>
                <w:sz w:val="28"/>
                <w:szCs w:val="28"/>
              </w:rPr>
              <w:t>2220,51</w:t>
            </w:r>
            <w:r>
              <w:rPr>
                <w:sz w:val="28"/>
                <w:szCs w:val="28"/>
              </w:rPr>
              <w:t xml:space="preserve"> тыс.рублей.</w:t>
            </w:r>
          </w:p>
          <w:p w14:paraId="59C2F14D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2028 год</w:t>
            </w:r>
            <w:r>
              <w:rPr>
                <w:sz w:val="28"/>
                <w:szCs w:val="28"/>
              </w:rPr>
              <w:t xml:space="preserve"> - 3435,84 тыс.рублей.: в т.ч. из средств местного бюджета – 864,00 тыс.рублей; из средств федерального и краевого бюджетов – 2571,84 тыс.рублей.</w:t>
            </w:r>
          </w:p>
          <w:p w14:paraId="26AFFD8D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2029 год</w:t>
            </w:r>
            <w:r>
              <w:rPr>
                <w:sz w:val="28"/>
                <w:szCs w:val="28"/>
              </w:rPr>
              <w:t xml:space="preserve"> - 3435,84 тыс.рублей.: в т.ч. из средств местного бюджета –</w:t>
            </w:r>
            <w:r>
              <w:rPr>
                <w:sz w:val="28"/>
                <w:szCs w:val="28"/>
              </w:rPr>
              <w:t xml:space="preserve"> 864,00 тыс.рублей; из средств федерального и краевого бюджетов – 2571,84 тыс.рублей.</w:t>
            </w:r>
          </w:p>
        </w:tc>
      </w:tr>
    </w:tbl>
    <w:p w14:paraId="10B4819A" w14:textId="77777777" w:rsidR="00B70E78" w:rsidRDefault="00B70E78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77DCB221" w14:textId="77777777" w:rsidR="00B70E78" w:rsidRDefault="00B70E78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68AA9D3D" w14:textId="77777777" w:rsidR="00B70E78" w:rsidRDefault="00B70E78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745F13BC" w14:textId="77777777" w:rsidR="00B70E78" w:rsidRDefault="002427A2">
      <w:pPr>
        <w:pStyle w:val="ac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приложение</w:t>
      </w:r>
      <w:r>
        <w:rPr>
          <w:bCs/>
          <w:color w:val="000000"/>
          <w:spacing w:val="-3"/>
          <w:sz w:val="28"/>
          <w:szCs w:val="28"/>
        </w:rPr>
        <w:t xml:space="preserve"> 3</w:t>
      </w:r>
      <w:r>
        <w:rPr>
          <w:bCs/>
          <w:color w:val="000000"/>
          <w:spacing w:val="-3"/>
          <w:sz w:val="28"/>
          <w:szCs w:val="28"/>
        </w:rPr>
        <w:t xml:space="preserve">. </w:t>
      </w:r>
      <w:r>
        <w:rPr>
          <w:bCs/>
          <w:color w:val="000000"/>
          <w:spacing w:val="-3"/>
          <w:sz w:val="28"/>
          <w:szCs w:val="28"/>
        </w:rPr>
        <w:t>Информация</w:t>
      </w:r>
      <w:r>
        <w:rPr>
          <w:bCs/>
          <w:color w:val="000000"/>
          <w:spacing w:val="-3"/>
          <w:sz w:val="28"/>
          <w:szCs w:val="28"/>
        </w:rPr>
        <w:t xml:space="preserve"> о р</w:t>
      </w:r>
      <w:r>
        <w:rPr>
          <w:bCs/>
          <w:color w:val="000000"/>
          <w:spacing w:val="-3"/>
          <w:sz w:val="28"/>
          <w:szCs w:val="28"/>
        </w:rPr>
        <w:t>есурсно</w:t>
      </w:r>
      <w:r>
        <w:rPr>
          <w:bCs/>
          <w:color w:val="000000"/>
          <w:spacing w:val="-3"/>
          <w:sz w:val="28"/>
          <w:szCs w:val="28"/>
        </w:rPr>
        <w:t>м</w:t>
      </w:r>
      <w:r>
        <w:rPr>
          <w:bCs/>
          <w:color w:val="000000"/>
          <w:spacing w:val="-3"/>
          <w:sz w:val="28"/>
          <w:szCs w:val="28"/>
        </w:rPr>
        <w:t xml:space="preserve"> обеспечение </w:t>
      </w:r>
      <w:r>
        <w:rPr>
          <w:bCs/>
          <w:color w:val="000000"/>
          <w:spacing w:val="-3"/>
          <w:sz w:val="28"/>
          <w:szCs w:val="28"/>
        </w:rPr>
        <w:t>муниципальной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>программы, читать в новой редакции:</w:t>
      </w:r>
    </w:p>
    <w:tbl>
      <w:tblPr>
        <w:tblStyle w:val="ab"/>
        <w:tblpPr w:leftFromText="180" w:rightFromText="180" w:vertAnchor="text" w:horzAnchor="page" w:tblpXSpec="center" w:tblpY="968"/>
        <w:tblOverlap w:val="never"/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395"/>
        <w:gridCol w:w="1455"/>
        <w:gridCol w:w="1095"/>
        <w:gridCol w:w="810"/>
        <w:gridCol w:w="780"/>
        <w:gridCol w:w="420"/>
        <w:gridCol w:w="405"/>
        <w:gridCol w:w="491"/>
        <w:gridCol w:w="491"/>
        <w:gridCol w:w="551"/>
        <w:gridCol w:w="525"/>
        <w:gridCol w:w="690"/>
        <w:gridCol w:w="8"/>
      </w:tblGrid>
      <w:tr w:rsidR="00B70E78" w14:paraId="44B748A6" w14:textId="77777777" w:rsidTr="002427A2">
        <w:trPr>
          <w:jc w:val="center"/>
        </w:trPr>
        <w:tc>
          <w:tcPr>
            <w:tcW w:w="450" w:type="dxa"/>
            <w:vMerge w:val="restart"/>
          </w:tcPr>
          <w:p w14:paraId="7E8506AF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505E5D49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подпрограммы, основного мероприятия подпрограммы, отдельного мероприятия программы</w:t>
            </w:r>
          </w:p>
          <w:p w14:paraId="4F2DA125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48BEA4D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26A847FE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95" w:type="dxa"/>
            <w:vMerge w:val="restart"/>
            <w:shd w:val="clear" w:color="auto" w:fill="FFFFFF" w:themeFill="background1"/>
          </w:tcPr>
          <w:p w14:paraId="20DEA1B5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415" w:type="dxa"/>
            <w:gridSpan w:val="4"/>
            <w:shd w:val="clear" w:color="auto" w:fill="FFFFFF" w:themeFill="background1"/>
          </w:tcPr>
          <w:p w14:paraId="17EE6CB5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756" w:type="dxa"/>
            <w:gridSpan w:val="6"/>
            <w:shd w:val="clear" w:color="auto" w:fill="FFFFFF" w:themeFill="background1"/>
          </w:tcPr>
          <w:p w14:paraId="30CD07F6" w14:textId="77777777" w:rsidR="00B70E78" w:rsidRDefault="002427A2">
            <w:pPr>
              <w:ind w:rightChars="33" w:right="7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B70E78" w14:paraId="6F691E11" w14:textId="77777777" w:rsidTr="002427A2">
        <w:trPr>
          <w:gridAfter w:val="1"/>
          <w:wAfter w:w="8" w:type="dxa"/>
          <w:cantSplit/>
          <w:trHeight w:val="1329"/>
          <w:jc w:val="center"/>
        </w:trPr>
        <w:tc>
          <w:tcPr>
            <w:tcW w:w="450" w:type="dxa"/>
            <w:vMerge/>
          </w:tcPr>
          <w:p w14:paraId="466AF1CE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0FCB3C16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02CCE01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vMerge/>
            <w:shd w:val="clear" w:color="auto" w:fill="FFFFFF" w:themeFill="background1"/>
          </w:tcPr>
          <w:p w14:paraId="08BD08B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703A607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780" w:type="dxa"/>
            <w:shd w:val="clear" w:color="auto" w:fill="FFFFFF" w:themeFill="background1"/>
          </w:tcPr>
          <w:p w14:paraId="420533B3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20" w:type="dxa"/>
            <w:shd w:val="clear" w:color="auto" w:fill="FFFFFF" w:themeFill="background1"/>
          </w:tcPr>
          <w:p w14:paraId="5C9D2A6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05" w:type="dxa"/>
            <w:shd w:val="clear" w:color="auto" w:fill="FFFFFF" w:themeFill="background1"/>
          </w:tcPr>
          <w:p w14:paraId="14716D9E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491" w:type="dxa"/>
            <w:shd w:val="clear" w:color="auto" w:fill="FFFFFF" w:themeFill="background1"/>
            <w:textDirection w:val="btLr"/>
            <w:vAlign w:val="center"/>
          </w:tcPr>
          <w:p w14:paraId="5E870DF4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491" w:type="dxa"/>
            <w:shd w:val="clear" w:color="auto" w:fill="FFFFFF" w:themeFill="background1"/>
            <w:textDirection w:val="btLr"/>
            <w:vAlign w:val="center"/>
          </w:tcPr>
          <w:p w14:paraId="7E2F3562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51" w:type="dxa"/>
            <w:shd w:val="clear" w:color="auto" w:fill="FFFFFF" w:themeFill="background1"/>
            <w:textDirection w:val="btLr"/>
            <w:vAlign w:val="center"/>
          </w:tcPr>
          <w:p w14:paraId="741FF872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525" w:type="dxa"/>
            <w:textDirection w:val="btLr"/>
            <w:vAlign w:val="center"/>
          </w:tcPr>
          <w:p w14:paraId="098B1365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690" w:type="dxa"/>
            <w:textDirection w:val="btLr"/>
            <w:vAlign w:val="center"/>
          </w:tcPr>
          <w:p w14:paraId="3773C569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B70E78" w14:paraId="5E459AD3" w14:textId="77777777" w:rsidTr="002427A2">
        <w:trPr>
          <w:gridAfter w:val="1"/>
          <w:wAfter w:w="8" w:type="dxa"/>
          <w:trHeight w:val="434"/>
          <w:jc w:val="center"/>
        </w:trPr>
        <w:tc>
          <w:tcPr>
            <w:tcW w:w="450" w:type="dxa"/>
            <w:vMerge w:val="restart"/>
          </w:tcPr>
          <w:p w14:paraId="2EB3529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3074FBD2" w14:textId="77777777" w:rsidR="00B70E78" w:rsidRDefault="002427A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  <w:shd w:val="clear" w:color="auto" w:fill="FFFFFF"/>
              </w:rPr>
              <w:t xml:space="preserve">Муниципальная программа </w:t>
            </w:r>
            <w:r>
              <w:rPr>
                <w:b/>
                <w:bCs/>
                <w:sz w:val="20"/>
                <w:szCs w:val="20"/>
              </w:rPr>
              <w:t>«Обеспечение жильем молодых семей Анучинског</w:t>
            </w:r>
            <w:r>
              <w:rPr>
                <w:b/>
                <w:bCs/>
                <w:sz w:val="20"/>
                <w:szCs w:val="20"/>
              </w:rPr>
              <w:lastRenderedPageBreak/>
              <w:t>о муниципального округа  на 2025-2029 годы»</w:t>
            </w:r>
          </w:p>
          <w:p w14:paraId="12ED7644" w14:textId="77777777" w:rsidR="00B70E78" w:rsidRDefault="00B70E78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3ADED36A" w14:textId="77777777" w:rsidR="00B70E78" w:rsidRDefault="002427A2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социального развития и молодежной политики администрации АМО;</w:t>
            </w:r>
          </w:p>
          <w:p w14:paraId="116152A4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ФЭУ администрации АМО;</w:t>
            </w:r>
          </w:p>
          <w:p w14:paraId="5DAC1BD8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имущественных и земельных отношений </w:t>
            </w:r>
            <w:r>
              <w:rPr>
                <w:sz w:val="20"/>
                <w:szCs w:val="20"/>
              </w:rPr>
              <w:t>администрации АМО.</w:t>
            </w:r>
          </w:p>
          <w:p w14:paraId="2EB50523" w14:textId="77777777" w:rsidR="00B70E78" w:rsidRDefault="00B70E78">
            <w:pPr>
              <w:pStyle w:val="ConsPlusNonformat"/>
              <w:widowControl/>
              <w:tabs>
                <w:tab w:val="left" w:pos="0"/>
                <w:tab w:val="left" w:pos="220"/>
              </w:tabs>
              <w:rPr>
                <w:rFonts w:ascii="Times New Roman" w:hAnsi="Times New Roman" w:cs="Times New Roman"/>
                <w:color w:val="000000"/>
              </w:rPr>
            </w:pPr>
          </w:p>
          <w:p w14:paraId="7192D71E" w14:textId="77777777" w:rsidR="00B70E78" w:rsidRDefault="00B70E78">
            <w:pPr>
              <w:pStyle w:val="ConsPlusNonformat"/>
              <w:widowControl/>
              <w:tabs>
                <w:tab w:val="left" w:pos="0"/>
                <w:tab w:val="left" w:pos="220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9539E13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7E40244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5137A97E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F6E28D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20222A7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59C4911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5090,82</w:t>
            </w:r>
          </w:p>
        </w:tc>
        <w:tc>
          <w:tcPr>
            <w:tcW w:w="491" w:type="dxa"/>
            <w:shd w:val="clear" w:color="auto" w:fill="FFFFFF" w:themeFill="background1"/>
          </w:tcPr>
          <w:p w14:paraId="64FFFCF8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3134,07</w:t>
            </w:r>
          </w:p>
        </w:tc>
        <w:tc>
          <w:tcPr>
            <w:tcW w:w="551" w:type="dxa"/>
            <w:shd w:val="clear" w:color="auto" w:fill="FFFFFF" w:themeFill="background1"/>
          </w:tcPr>
          <w:p w14:paraId="4B98A476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3084,51</w:t>
            </w:r>
          </w:p>
        </w:tc>
        <w:tc>
          <w:tcPr>
            <w:tcW w:w="525" w:type="dxa"/>
          </w:tcPr>
          <w:p w14:paraId="39EA3210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  <w:tc>
          <w:tcPr>
            <w:tcW w:w="690" w:type="dxa"/>
          </w:tcPr>
          <w:p w14:paraId="688F5891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</w:tr>
      <w:tr w:rsidR="00B70E78" w14:paraId="06CA4E0F" w14:textId="77777777" w:rsidTr="002427A2">
        <w:trPr>
          <w:gridAfter w:val="1"/>
          <w:wAfter w:w="8" w:type="dxa"/>
          <w:jc w:val="center"/>
        </w:trPr>
        <w:tc>
          <w:tcPr>
            <w:tcW w:w="450" w:type="dxa"/>
            <w:vMerge/>
          </w:tcPr>
          <w:p w14:paraId="2F517CED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643255A1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7A0BF0E7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3725D1F1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40F3E67D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67DE1E60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4F40485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7023973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206D8EAC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491" w:type="dxa"/>
            <w:shd w:val="clear" w:color="auto" w:fill="FFFFFF" w:themeFill="background1"/>
          </w:tcPr>
          <w:p w14:paraId="2607270A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51" w:type="dxa"/>
            <w:shd w:val="clear" w:color="auto" w:fill="FFFFFF" w:themeFill="background1"/>
          </w:tcPr>
          <w:p w14:paraId="7B717A34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25" w:type="dxa"/>
          </w:tcPr>
          <w:p w14:paraId="4B6A1959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690" w:type="dxa"/>
          </w:tcPr>
          <w:p w14:paraId="405B39EF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</w:tr>
      <w:tr w:rsidR="00B70E78" w14:paraId="3E296E3F" w14:textId="77777777" w:rsidTr="002427A2">
        <w:trPr>
          <w:gridAfter w:val="1"/>
          <w:wAfter w:w="8" w:type="dxa"/>
          <w:jc w:val="center"/>
        </w:trPr>
        <w:tc>
          <w:tcPr>
            <w:tcW w:w="450" w:type="dxa"/>
            <w:vMerge/>
          </w:tcPr>
          <w:p w14:paraId="1A214CD3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0A8CF70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5CEE4A45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3CA41AC6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Краевой и </w:t>
            </w:r>
            <w:r>
              <w:rPr>
                <w:color w:val="000000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810" w:type="dxa"/>
            <w:shd w:val="clear" w:color="auto" w:fill="FFFFFF" w:themeFill="background1"/>
          </w:tcPr>
          <w:p w14:paraId="7EA3F25F" w14:textId="77777777" w:rsidR="00B70E78" w:rsidRDefault="00B70E78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72961B8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03ABBF93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6EE12BA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4F54FA9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lastRenderedPageBreak/>
              <w:t>26,82</w:t>
            </w:r>
          </w:p>
        </w:tc>
        <w:tc>
          <w:tcPr>
            <w:tcW w:w="491" w:type="dxa"/>
            <w:shd w:val="clear" w:color="auto" w:fill="FFFFFF" w:themeFill="background1"/>
          </w:tcPr>
          <w:p w14:paraId="0A1F3B92" w14:textId="77777777" w:rsidR="00B70E78" w:rsidRDefault="002427A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</w:t>
            </w:r>
            <w:r>
              <w:rPr>
                <w:sz w:val="20"/>
                <w:szCs w:val="20"/>
              </w:rPr>
              <w:lastRenderedPageBreak/>
              <w:t>70,07</w:t>
            </w:r>
          </w:p>
        </w:tc>
        <w:tc>
          <w:tcPr>
            <w:tcW w:w="551" w:type="dxa"/>
            <w:shd w:val="clear" w:color="auto" w:fill="FFFFFF" w:themeFill="background1"/>
          </w:tcPr>
          <w:p w14:paraId="6B3CFE0B" w14:textId="77777777" w:rsidR="00B70E78" w:rsidRDefault="002427A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222</w:t>
            </w:r>
            <w:r>
              <w:rPr>
                <w:sz w:val="20"/>
                <w:szCs w:val="20"/>
              </w:rPr>
              <w:lastRenderedPageBreak/>
              <w:t>0,51</w:t>
            </w:r>
          </w:p>
        </w:tc>
        <w:tc>
          <w:tcPr>
            <w:tcW w:w="525" w:type="dxa"/>
          </w:tcPr>
          <w:p w14:paraId="1DEADA11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257</w:t>
            </w:r>
            <w:r>
              <w:rPr>
                <w:sz w:val="20"/>
                <w:szCs w:val="20"/>
              </w:rPr>
              <w:lastRenderedPageBreak/>
              <w:t>1,84</w:t>
            </w:r>
          </w:p>
        </w:tc>
        <w:tc>
          <w:tcPr>
            <w:tcW w:w="690" w:type="dxa"/>
          </w:tcPr>
          <w:p w14:paraId="55BC9192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2571,</w:t>
            </w:r>
            <w:r>
              <w:rPr>
                <w:sz w:val="20"/>
                <w:szCs w:val="20"/>
              </w:rPr>
              <w:lastRenderedPageBreak/>
              <w:t>84</w:t>
            </w:r>
          </w:p>
        </w:tc>
      </w:tr>
      <w:tr w:rsidR="00B70E78" w14:paraId="6F60753A" w14:textId="77777777" w:rsidTr="002427A2">
        <w:trPr>
          <w:gridAfter w:val="1"/>
          <w:wAfter w:w="8" w:type="dxa"/>
          <w:jc w:val="center"/>
        </w:trPr>
        <w:tc>
          <w:tcPr>
            <w:tcW w:w="450" w:type="dxa"/>
            <w:vMerge w:val="restart"/>
          </w:tcPr>
          <w:p w14:paraId="5677496B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3948623E" w14:textId="77777777" w:rsidR="00B70E78" w:rsidRDefault="002427A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Основное мероприятие</w:t>
            </w:r>
          </w:p>
          <w:p w14:paraId="28EDAC3B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по </w:t>
            </w:r>
            <w:r>
              <w:rPr>
                <w:sz w:val="20"/>
                <w:szCs w:val="20"/>
              </w:rPr>
              <w:t>обеспечению жильем граждан,</w:t>
            </w:r>
          </w:p>
          <w:p w14:paraId="40F526C1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</w:t>
            </w:r>
          </w:p>
          <w:p w14:paraId="17DC935B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социальных выплат молодым семьям – участникам программы</w:t>
            </w:r>
          </w:p>
          <w:p w14:paraId="040DCA5A" w14:textId="77777777" w:rsidR="00B70E78" w:rsidRDefault="00B70E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20188C54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социального развития и молодежной политики администрации АМО; </w:t>
            </w:r>
          </w:p>
          <w:p w14:paraId="68CC3DBE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ФЭУ администрации АМО;</w:t>
            </w:r>
          </w:p>
          <w:p w14:paraId="7E6989F2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имущественных и земельных отношений администрации АМО;</w:t>
            </w:r>
          </w:p>
          <w:p w14:paraId="31DE06A5" w14:textId="77777777" w:rsidR="00B70E78" w:rsidRDefault="00B70E78">
            <w:pPr>
              <w:pStyle w:val="aa"/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DB1B9F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1638F4C8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22135647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AE1AF6B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1F137C9B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49A00CE4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5090,82</w:t>
            </w:r>
          </w:p>
        </w:tc>
        <w:tc>
          <w:tcPr>
            <w:tcW w:w="491" w:type="dxa"/>
            <w:shd w:val="clear" w:color="auto" w:fill="FFFFFF" w:themeFill="background1"/>
          </w:tcPr>
          <w:p w14:paraId="1C1B64B7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3134,07</w:t>
            </w:r>
          </w:p>
        </w:tc>
        <w:tc>
          <w:tcPr>
            <w:tcW w:w="551" w:type="dxa"/>
            <w:shd w:val="clear" w:color="auto" w:fill="FFFFFF" w:themeFill="background1"/>
          </w:tcPr>
          <w:p w14:paraId="61F38ACF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3084,51</w:t>
            </w:r>
          </w:p>
        </w:tc>
        <w:tc>
          <w:tcPr>
            <w:tcW w:w="525" w:type="dxa"/>
          </w:tcPr>
          <w:p w14:paraId="5721083B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  <w:tc>
          <w:tcPr>
            <w:tcW w:w="690" w:type="dxa"/>
          </w:tcPr>
          <w:p w14:paraId="2945A1E4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</w:tr>
      <w:tr w:rsidR="00B70E78" w14:paraId="21F6C1D7" w14:textId="77777777" w:rsidTr="002427A2">
        <w:trPr>
          <w:gridAfter w:val="1"/>
          <w:wAfter w:w="8" w:type="dxa"/>
          <w:trHeight w:val="1356"/>
          <w:jc w:val="center"/>
        </w:trPr>
        <w:tc>
          <w:tcPr>
            <w:tcW w:w="450" w:type="dxa"/>
            <w:vMerge/>
          </w:tcPr>
          <w:p w14:paraId="627E2442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1C41F14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28D25A48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8DE510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3D831D7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47FD084E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1347446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645D7665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70940024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491" w:type="dxa"/>
            <w:shd w:val="clear" w:color="auto" w:fill="FFFFFF" w:themeFill="background1"/>
          </w:tcPr>
          <w:p w14:paraId="78D66427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51" w:type="dxa"/>
            <w:shd w:val="clear" w:color="auto" w:fill="FFFFFF" w:themeFill="background1"/>
          </w:tcPr>
          <w:p w14:paraId="53CD2EC4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25" w:type="dxa"/>
          </w:tcPr>
          <w:p w14:paraId="01880620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690" w:type="dxa"/>
          </w:tcPr>
          <w:p w14:paraId="5A5FA2D6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</w:tr>
      <w:tr w:rsidR="00B70E78" w14:paraId="5F57B1FB" w14:textId="77777777" w:rsidTr="002427A2">
        <w:trPr>
          <w:gridAfter w:val="1"/>
          <w:wAfter w:w="8" w:type="dxa"/>
          <w:trHeight w:val="1396"/>
          <w:jc w:val="center"/>
        </w:trPr>
        <w:tc>
          <w:tcPr>
            <w:tcW w:w="450" w:type="dxa"/>
            <w:vMerge/>
          </w:tcPr>
          <w:p w14:paraId="127708B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7B96CD8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63581EA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469C6EFE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810" w:type="dxa"/>
            <w:shd w:val="clear" w:color="auto" w:fill="FFFFFF" w:themeFill="background1"/>
          </w:tcPr>
          <w:p w14:paraId="7A5AD1F3" w14:textId="77777777" w:rsidR="00B70E78" w:rsidRDefault="00B70E78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093542A7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B4ABF62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5D9CEDB6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68585A86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4226,82</w:t>
            </w:r>
          </w:p>
        </w:tc>
        <w:tc>
          <w:tcPr>
            <w:tcW w:w="491" w:type="dxa"/>
            <w:shd w:val="clear" w:color="auto" w:fill="FFFFFF" w:themeFill="background1"/>
          </w:tcPr>
          <w:p w14:paraId="2095A6BD" w14:textId="77777777" w:rsidR="00B70E78" w:rsidRDefault="002427A2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2270,07</w:t>
            </w:r>
          </w:p>
        </w:tc>
        <w:tc>
          <w:tcPr>
            <w:tcW w:w="551" w:type="dxa"/>
            <w:shd w:val="clear" w:color="auto" w:fill="FFFFFF" w:themeFill="background1"/>
          </w:tcPr>
          <w:p w14:paraId="282A7542" w14:textId="77777777" w:rsidR="00B70E78" w:rsidRDefault="002427A2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2220,51</w:t>
            </w:r>
          </w:p>
        </w:tc>
        <w:tc>
          <w:tcPr>
            <w:tcW w:w="525" w:type="dxa"/>
          </w:tcPr>
          <w:p w14:paraId="7FE11B39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  <w:tc>
          <w:tcPr>
            <w:tcW w:w="690" w:type="dxa"/>
          </w:tcPr>
          <w:p w14:paraId="79DE4706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</w:tr>
    </w:tbl>
    <w:p w14:paraId="4253CD50" w14:textId="77777777" w:rsidR="00B70E78" w:rsidRDefault="00B70E78">
      <w:pPr>
        <w:pStyle w:val="2"/>
        <w:spacing w:after="0" w:line="360" w:lineRule="auto"/>
        <w:ind w:left="0"/>
        <w:jc w:val="both"/>
        <w:rPr>
          <w:bCs/>
          <w:sz w:val="28"/>
          <w:szCs w:val="28"/>
        </w:rPr>
      </w:pPr>
    </w:p>
    <w:p w14:paraId="23F85BD1" w14:textId="77777777" w:rsidR="00B70E78" w:rsidRDefault="002427A2">
      <w:pPr>
        <w:pStyle w:val="2"/>
        <w:numPr>
          <w:ilvl w:val="0"/>
          <w:numId w:val="1"/>
        </w:numPr>
        <w:spacing w:after="0" w:line="360" w:lineRule="auto"/>
        <w:ind w:left="0"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ппарат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администрации Анучинского муниципального округа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09E72E08" w14:textId="77777777" w:rsidR="00B70E78" w:rsidRDefault="002427A2">
      <w:pPr>
        <w:pStyle w:val="2"/>
        <w:numPr>
          <w:ilvl w:val="0"/>
          <w:numId w:val="1"/>
        </w:numPr>
        <w:spacing w:after="0" w:line="360" w:lineRule="auto"/>
        <w:ind w:left="0"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Конт</w:t>
      </w:r>
      <w:r>
        <w:rPr>
          <w:rFonts w:eastAsiaTheme="minorHAnsi"/>
          <w:bCs/>
          <w:sz w:val="28"/>
          <w:szCs w:val="28"/>
          <w:lang w:eastAsia="en-US"/>
        </w:rPr>
        <w:t xml:space="preserve">роль за исполнением </w:t>
      </w:r>
      <w:r>
        <w:rPr>
          <w:rFonts w:eastAsiaTheme="minorHAnsi"/>
          <w:bCs/>
          <w:sz w:val="28"/>
          <w:szCs w:val="28"/>
          <w:lang w:eastAsia="en-US"/>
        </w:rPr>
        <w:t>настоящего</w:t>
      </w:r>
      <w:r>
        <w:rPr>
          <w:rFonts w:eastAsiaTheme="minorHAnsi"/>
          <w:bCs/>
          <w:sz w:val="28"/>
          <w:szCs w:val="28"/>
          <w:lang w:eastAsia="en-US"/>
        </w:rPr>
        <w:t xml:space="preserve"> постановления </w:t>
      </w:r>
      <w:r>
        <w:rPr>
          <w:rFonts w:eastAsiaTheme="minorHAnsi"/>
          <w:bCs/>
          <w:sz w:val="28"/>
          <w:szCs w:val="28"/>
          <w:lang w:eastAsia="en-US"/>
        </w:rPr>
        <w:t>оставляю</w:t>
      </w:r>
      <w:r>
        <w:rPr>
          <w:rFonts w:eastAsiaTheme="minorHAnsi"/>
          <w:bCs/>
          <w:sz w:val="28"/>
          <w:szCs w:val="28"/>
          <w:lang w:eastAsia="en-US"/>
        </w:rPr>
        <w:t xml:space="preserve"> за собой.</w:t>
      </w:r>
    </w:p>
    <w:p w14:paraId="04DD98DD" w14:textId="77777777" w:rsidR="00B70E78" w:rsidRDefault="00B70E78">
      <w:pPr>
        <w:jc w:val="both"/>
        <w:rPr>
          <w:sz w:val="28"/>
          <w:szCs w:val="28"/>
        </w:rPr>
      </w:pPr>
    </w:p>
    <w:p w14:paraId="443E135A" w14:textId="77777777" w:rsidR="00B70E78" w:rsidRDefault="00B70E78">
      <w:pPr>
        <w:jc w:val="both"/>
        <w:rPr>
          <w:sz w:val="28"/>
          <w:szCs w:val="28"/>
        </w:rPr>
      </w:pPr>
    </w:p>
    <w:p w14:paraId="1C793EF6" w14:textId="77777777" w:rsidR="00B70E78" w:rsidRDefault="002427A2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>
        <w:rPr>
          <w:sz w:val="28"/>
          <w:szCs w:val="28"/>
        </w:rPr>
        <w:t>.о. 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Анучинского </w:t>
      </w:r>
    </w:p>
    <w:p w14:paraId="72711FFB" w14:textId="77777777" w:rsidR="00B70E78" w:rsidRDefault="00242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.Я. Янчук</w:t>
      </w:r>
    </w:p>
    <w:p w14:paraId="78E4DE5C" w14:textId="77777777" w:rsidR="00B70E78" w:rsidRDefault="00B70E78"/>
    <w:p w14:paraId="7F336B20" w14:textId="77777777" w:rsidR="00B70E78" w:rsidRDefault="00B70E78"/>
    <w:sectPr w:rsidR="00B70E78">
      <w:pgSz w:w="11906" w:h="16838"/>
      <w:pgMar w:top="654" w:right="850" w:bottom="5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0A0893" w14:textId="77777777" w:rsidR="00B70E78" w:rsidRDefault="002427A2">
      <w:r>
        <w:separator/>
      </w:r>
    </w:p>
  </w:endnote>
  <w:endnote w:type="continuationSeparator" w:id="0">
    <w:p w14:paraId="6F603C26" w14:textId="77777777" w:rsidR="00B70E78" w:rsidRDefault="00242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A9E766" w14:textId="77777777" w:rsidR="00B70E78" w:rsidRDefault="002427A2">
      <w:r>
        <w:separator/>
      </w:r>
    </w:p>
  </w:footnote>
  <w:footnote w:type="continuationSeparator" w:id="0">
    <w:p w14:paraId="64EFAF34" w14:textId="77777777" w:rsidR="00B70E78" w:rsidRDefault="00242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5728C4"/>
    <w:multiLevelType w:val="multilevel"/>
    <w:tmpl w:val="605728C4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0773DD"/>
    <w:rsid w:val="001207DA"/>
    <w:rsid w:val="001307FC"/>
    <w:rsid w:val="0016688E"/>
    <w:rsid w:val="00195C39"/>
    <w:rsid w:val="002427A2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70E78"/>
    <w:rsid w:val="00B814E0"/>
    <w:rsid w:val="00BD5FFE"/>
    <w:rsid w:val="00BD723D"/>
    <w:rsid w:val="00BF5D68"/>
    <w:rsid w:val="00C23726"/>
    <w:rsid w:val="00C524E3"/>
    <w:rsid w:val="00CE05C7"/>
    <w:rsid w:val="00CF3CA6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D1969"/>
    <w:rsid w:val="00FD2ECD"/>
    <w:rsid w:val="00FF57F5"/>
    <w:rsid w:val="0FE9515B"/>
    <w:rsid w:val="340A6EA1"/>
    <w:rsid w:val="54CC79F6"/>
    <w:rsid w:val="5E8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FCE8"/>
  <w15:docId w15:val="{90C64590-A514-44C5-BAB9-4911B736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a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table" w:styleId="ab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c">
    <w:name w:val="List Paragraph"/>
    <w:basedOn w:val="a"/>
    <w:uiPriority w:val="34"/>
    <w:qFormat/>
    <w:pPr>
      <w:ind w:left="720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Calibri" w:eastAsia="Times New Roman" w:hAnsi="Calibri" w:cs="Calibri"/>
      <w:sz w:val="22"/>
      <w:lang w:eastAsia="zh-CN"/>
    </w:rPr>
  </w:style>
  <w:style w:type="character" w:customStyle="1" w:styleId="WW8Num1z3">
    <w:name w:val="WW8Num1z3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651</Words>
  <Characters>3711</Characters>
  <Application>Microsoft Office Word</Application>
  <DocSecurity>0</DocSecurity>
  <Lines>30</Lines>
  <Paragraphs>8</Paragraphs>
  <ScaleCrop>false</ScaleCrop>
  <Company>Microsoft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9</cp:revision>
  <cp:lastPrinted>2023-01-18T00:20:00Z</cp:lastPrinted>
  <dcterms:created xsi:type="dcterms:W3CDTF">2022-03-22T06:16:00Z</dcterms:created>
  <dcterms:modified xsi:type="dcterms:W3CDTF">2025-01-13T01:54:00Z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C88A41B7CFF34499AAF28F0E80622AAB_13</vt:lpwstr>
  </property>
</Properties>
</file>