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31469" w:rsidRDefault="00431469">
      <w:pPr>
        <w:pStyle w:val="ConsPlusTitlePage"/>
      </w:pPr>
      <w:r>
        <w:t xml:space="preserve">Документ предоставлен </w:t>
      </w:r>
      <w:hyperlink r:id="rId4">
        <w:r>
          <w:rPr>
            <w:color w:val="0000FF"/>
          </w:rPr>
          <w:t>КонсультантПлюс</w:t>
        </w:r>
      </w:hyperlink>
      <w:r>
        <w:br/>
      </w:r>
    </w:p>
    <w:p w:rsidR="00431469" w:rsidRDefault="00431469">
      <w:pPr>
        <w:pStyle w:val="ConsPlusNormal"/>
        <w:jc w:val="both"/>
        <w:outlineLvl w:val="0"/>
      </w:pPr>
    </w:p>
    <w:p w:rsidR="00431469" w:rsidRDefault="00431469">
      <w:pPr>
        <w:pStyle w:val="ConsPlusTitle"/>
        <w:jc w:val="center"/>
        <w:outlineLvl w:val="0"/>
      </w:pPr>
      <w:r>
        <w:t>ПРАВИТЕЛЬСТВО ПРИМОРСКОГО КРАЯ</w:t>
      </w:r>
    </w:p>
    <w:p w:rsidR="00431469" w:rsidRDefault="00431469">
      <w:pPr>
        <w:pStyle w:val="ConsPlusTitle"/>
        <w:jc w:val="both"/>
      </w:pPr>
    </w:p>
    <w:p w:rsidR="00431469" w:rsidRDefault="00431469">
      <w:pPr>
        <w:pStyle w:val="ConsPlusTitle"/>
        <w:jc w:val="center"/>
      </w:pPr>
      <w:r>
        <w:t>ПОСТАНОВЛЕНИЕ</w:t>
      </w:r>
    </w:p>
    <w:p w:rsidR="00431469" w:rsidRDefault="00431469">
      <w:pPr>
        <w:pStyle w:val="ConsPlusTitle"/>
        <w:jc w:val="center"/>
      </w:pPr>
      <w:r>
        <w:t>от 20 июля 2021 г. N 458-пп</w:t>
      </w:r>
    </w:p>
    <w:p w:rsidR="00431469" w:rsidRDefault="00431469">
      <w:pPr>
        <w:pStyle w:val="ConsPlusTitle"/>
        <w:jc w:val="both"/>
      </w:pPr>
    </w:p>
    <w:p w:rsidR="00431469" w:rsidRDefault="00431469">
      <w:pPr>
        <w:pStyle w:val="ConsPlusTitle"/>
        <w:jc w:val="center"/>
      </w:pPr>
      <w:r>
        <w:t>О ПРЕДОСТАВЛЕНИИ ГРАНТОВ В ФОРМЕ СУБСИДИЙ ИЗ КРАЕВОГО</w:t>
      </w:r>
    </w:p>
    <w:p w:rsidR="00431469" w:rsidRDefault="00431469">
      <w:pPr>
        <w:pStyle w:val="ConsPlusTitle"/>
        <w:jc w:val="center"/>
      </w:pPr>
      <w:r>
        <w:t>БЮДЖЕТА СУБЪЕКТАМ МАЛОГО И СРЕДНЕГО ПРЕДПРИНИМАТЕЛЬСТВА,</w:t>
      </w:r>
    </w:p>
    <w:p w:rsidR="00431469" w:rsidRDefault="00431469">
      <w:pPr>
        <w:pStyle w:val="ConsPlusTitle"/>
        <w:jc w:val="center"/>
      </w:pPr>
      <w:r>
        <w:t>ВКЛЮЧЕННЫМ В РЕЕСТР СОЦИАЛЬНЫХ ПРЕДПРИНИМАТЕЛЕЙ,</w:t>
      </w:r>
    </w:p>
    <w:p w:rsidR="00431469" w:rsidRDefault="00431469">
      <w:pPr>
        <w:pStyle w:val="ConsPlusTitle"/>
        <w:jc w:val="center"/>
      </w:pPr>
      <w:r>
        <w:t>НА ФИНАНСОВОЕ ОБЕСПЕЧЕНИЕ РАСХОДОВ, СВЯЗАННЫХ С РЕАЛИЗАЦИЕЙ</w:t>
      </w:r>
    </w:p>
    <w:p w:rsidR="00431469" w:rsidRDefault="00431469">
      <w:pPr>
        <w:pStyle w:val="ConsPlusTitle"/>
        <w:jc w:val="center"/>
      </w:pPr>
      <w:r>
        <w:t>ПРОЕКТА В СФЕРЕ СОЦИАЛЬНОГО ПРЕДПРИНИМАТЕЛЬСТВА, СУБЪЕКТАМ</w:t>
      </w:r>
    </w:p>
    <w:p w:rsidR="00431469" w:rsidRDefault="00431469">
      <w:pPr>
        <w:pStyle w:val="ConsPlusTitle"/>
        <w:jc w:val="center"/>
      </w:pPr>
      <w:r>
        <w:t>МАЛОГО И СРЕДНЕГО ПРЕДПРИНИМАТЕЛЬСТВА, СОЗДАННЫМ ФИЗИЧЕСКИМИ</w:t>
      </w:r>
    </w:p>
    <w:p w:rsidR="00431469" w:rsidRDefault="00431469">
      <w:pPr>
        <w:pStyle w:val="ConsPlusTitle"/>
        <w:jc w:val="center"/>
      </w:pPr>
      <w:r>
        <w:t>ЛИЦАМИ В ВОЗРАСТЕ ДО 25 ЛЕТ ВКЛЮЧИТЕЛЬНО, НА ФИНАНСОВОЕ</w:t>
      </w:r>
    </w:p>
    <w:p w:rsidR="00431469" w:rsidRDefault="00431469">
      <w:pPr>
        <w:pStyle w:val="ConsPlusTitle"/>
        <w:jc w:val="center"/>
      </w:pPr>
      <w:r>
        <w:t>ОБЕСПЕЧЕНИЕ РАСХОДОВ, СВЯЗАННЫХ С РЕАЛИЗАЦИЕЙ ПРОЕКТА</w:t>
      </w:r>
    </w:p>
    <w:p w:rsidR="00431469" w:rsidRDefault="00431469">
      <w:pPr>
        <w:pStyle w:val="ConsPlusTitle"/>
        <w:jc w:val="center"/>
      </w:pPr>
      <w:r>
        <w:t>В СФЕРЕ ПРЕДПРИНИМАТЕЛЬСКОЙ ДЕЯТЕЛЬНОСТИ</w:t>
      </w:r>
    </w:p>
    <w:p w:rsidR="00431469" w:rsidRDefault="0043146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14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1469" w:rsidRDefault="004314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1469" w:rsidRDefault="004314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1469" w:rsidRDefault="00431469">
            <w:pPr>
              <w:pStyle w:val="ConsPlusNormal"/>
              <w:jc w:val="center"/>
            </w:pPr>
            <w:r>
              <w:rPr>
                <w:color w:val="392C69"/>
              </w:rPr>
              <w:t>Список изменяющих документов</w:t>
            </w:r>
          </w:p>
          <w:p w:rsidR="00431469" w:rsidRDefault="00431469">
            <w:pPr>
              <w:pStyle w:val="ConsPlusNormal"/>
              <w:jc w:val="center"/>
            </w:pPr>
            <w:r>
              <w:rPr>
                <w:color w:val="392C69"/>
              </w:rPr>
              <w:t>(в ред. Постановлений Правительства Приморского края</w:t>
            </w:r>
          </w:p>
          <w:p w:rsidR="00431469" w:rsidRDefault="00431469">
            <w:pPr>
              <w:pStyle w:val="ConsPlusNormal"/>
              <w:jc w:val="center"/>
            </w:pPr>
            <w:r>
              <w:rPr>
                <w:color w:val="392C69"/>
              </w:rPr>
              <w:t xml:space="preserve">от 09.09.2021 </w:t>
            </w:r>
            <w:hyperlink r:id="rId5">
              <w:r>
                <w:rPr>
                  <w:color w:val="0000FF"/>
                </w:rPr>
                <w:t>N 588-пп</w:t>
              </w:r>
            </w:hyperlink>
            <w:r>
              <w:rPr>
                <w:color w:val="392C69"/>
              </w:rPr>
              <w:t xml:space="preserve">, от 16.05.2022 </w:t>
            </w:r>
            <w:hyperlink r:id="rId6">
              <w:r>
                <w:rPr>
                  <w:color w:val="0000FF"/>
                </w:rPr>
                <w:t>N 317-пп</w:t>
              </w:r>
            </w:hyperlink>
            <w:r>
              <w:rPr>
                <w:color w:val="392C69"/>
              </w:rPr>
              <w:t>,</w:t>
            </w:r>
          </w:p>
          <w:p w:rsidR="00431469" w:rsidRDefault="00431469">
            <w:pPr>
              <w:pStyle w:val="ConsPlusNormal"/>
              <w:jc w:val="center"/>
            </w:pPr>
            <w:r>
              <w:rPr>
                <w:color w:val="392C69"/>
              </w:rPr>
              <w:t xml:space="preserve">от 14.10.2022 </w:t>
            </w:r>
            <w:hyperlink r:id="rId7">
              <w:r>
                <w:rPr>
                  <w:color w:val="0000FF"/>
                </w:rPr>
                <w:t>N 699-пп</w:t>
              </w:r>
            </w:hyperlink>
            <w:r>
              <w:rPr>
                <w:color w:val="392C69"/>
              </w:rPr>
              <w:t xml:space="preserve">, от 07.12.2022 </w:t>
            </w:r>
            <w:hyperlink r:id="rId8">
              <w:r>
                <w:rPr>
                  <w:color w:val="0000FF"/>
                </w:rPr>
                <w:t>N 832-пп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31469" w:rsidRDefault="00431469">
            <w:pPr>
              <w:pStyle w:val="ConsPlusNormal"/>
            </w:pPr>
          </w:p>
        </w:tc>
      </w:tr>
    </w:tbl>
    <w:p w:rsidR="00431469" w:rsidRDefault="00431469">
      <w:pPr>
        <w:pStyle w:val="ConsPlusNormal"/>
        <w:jc w:val="both"/>
      </w:pPr>
    </w:p>
    <w:p w:rsidR="00431469" w:rsidRDefault="00431469">
      <w:pPr>
        <w:pStyle w:val="ConsPlusNormal"/>
        <w:ind w:firstLine="540"/>
        <w:jc w:val="both"/>
      </w:pPr>
      <w:r>
        <w:t xml:space="preserve">В соответствии с Бюджетным </w:t>
      </w:r>
      <w:hyperlink r:id="rId9">
        <w:r>
          <w:rPr>
            <w:color w:val="0000FF"/>
          </w:rPr>
          <w:t>кодексом</w:t>
        </w:r>
      </w:hyperlink>
      <w:r>
        <w:t xml:space="preserve"> Российской Федерации, Федеральным </w:t>
      </w:r>
      <w:hyperlink r:id="rId10">
        <w:r>
          <w:rPr>
            <w:color w:val="0000FF"/>
          </w:rPr>
          <w:t>законом</w:t>
        </w:r>
      </w:hyperlink>
      <w:r>
        <w:t xml:space="preserve"> от 24 июля 2007 года N 209-ФЗ "О развитии малого и среднего предпринимательства в Российской Федерации", </w:t>
      </w:r>
      <w:hyperlink r:id="rId11">
        <w:r>
          <w:rPr>
            <w:color w:val="0000FF"/>
          </w:rPr>
          <w:t>Постановлением</w:t>
        </w:r>
      </w:hyperlink>
      <w:r>
        <w:t xml:space="preserve"> Правительства Российской Федерации от 18 сентября 2020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w:t>
      </w:r>
      <w:hyperlink r:id="rId12">
        <w:r>
          <w:rPr>
            <w:color w:val="0000FF"/>
          </w:rPr>
          <w:t>приказом</w:t>
        </w:r>
      </w:hyperlink>
      <w:r>
        <w:t xml:space="preserve"> Министерства экономического развития Российской Федерации от 26 марта 2021 года N 142 "Об утверждении требований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направленных на достижение целей, показателей и результатов региональных проектов, обеспечивающих достижение целей, показателей и результатов федеральных проектов, входящих в состав национального проекта "Малое и среднее предпринимательство и поддержка индивидуальной предпринимательской инициативы", и требований к организациям, образующим инфраструктуру поддержки субъектов малого и среднего предпринимательства", на основании </w:t>
      </w:r>
      <w:hyperlink r:id="rId13">
        <w:r>
          <w:rPr>
            <w:color w:val="0000FF"/>
          </w:rPr>
          <w:t>Устава</w:t>
        </w:r>
      </w:hyperlink>
      <w:r>
        <w:t xml:space="preserve"> Приморского края Правительство Приморского края постановляет:</w:t>
      </w:r>
    </w:p>
    <w:p w:rsidR="00431469" w:rsidRDefault="00431469">
      <w:pPr>
        <w:pStyle w:val="ConsPlusNormal"/>
        <w:spacing w:before="220"/>
        <w:ind w:firstLine="540"/>
        <w:jc w:val="both"/>
      </w:pPr>
      <w:r>
        <w:t>1. Установить, что из краевого бюджета предоставляются гранты в форме субсидий 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 субъектам малого и среднего предпринимательства, созданным физическими лицами в возрасте до 25 лет включительно, на финансовое обеспечение расходов, связанных с реализацией проекта в сфере предпринимательской деятельности.</w:t>
      </w:r>
    </w:p>
    <w:p w:rsidR="00431469" w:rsidRDefault="00431469">
      <w:pPr>
        <w:pStyle w:val="ConsPlusNormal"/>
        <w:jc w:val="both"/>
      </w:pPr>
      <w:r>
        <w:t xml:space="preserve">(в ред. </w:t>
      </w:r>
      <w:hyperlink r:id="rId14">
        <w:r>
          <w:rPr>
            <w:color w:val="0000FF"/>
          </w:rPr>
          <w:t>Постановления</w:t>
        </w:r>
      </w:hyperlink>
      <w:r>
        <w:t xml:space="preserve"> Правительства Приморского края от 16.05.2022 N 317-пп)</w:t>
      </w:r>
    </w:p>
    <w:p w:rsidR="00431469" w:rsidRDefault="00431469">
      <w:pPr>
        <w:pStyle w:val="ConsPlusNormal"/>
        <w:spacing w:before="220"/>
        <w:ind w:firstLine="540"/>
        <w:jc w:val="both"/>
      </w:pPr>
      <w:r>
        <w:t>2. Утвердить прилагаемые:</w:t>
      </w:r>
    </w:p>
    <w:p w:rsidR="00431469" w:rsidRDefault="00431469">
      <w:pPr>
        <w:pStyle w:val="ConsPlusNormal"/>
        <w:spacing w:before="220"/>
        <w:ind w:firstLine="540"/>
        <w:jc w:val="both"/>
      </w:pPr>
      <w:hyperlink w:anchor="P46">
        <w:r>
          <w:rPr>
            <w:color w:val="0000FF"/>
          </w:rPr>
          <w:t>Порядок</w:t>
        </w:r>
      </w:hyperlink>
      <w:r>
        <w:t xml:space="preserve"> предоставления грантов в форме субсидий из краевого бюджета субъектам малого </w:t>
      </w:r>
      <w:r>
        <w:lastRenderedPageBreak/>
        <w:t>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 субъектам малого и среднего предпринимательства, созданным физическими лицами в возрасте до 25 лет включительно, на финансовое обеспечение расходов, связанных с реализацией проекта в сфере предпринимательской деятельности;</w:t>
      </w:r>
    </w:p>
    <w:p w:rsidR="00431469" w:rsidRDefault="00431469">
      <w:pPr>
        <w:pStyle w:val="ConsPlusNormal"/>
        <w:jc w:val="both"/>
      </w:pPr>
      <w:r>
        <w:t xml:space="preserve">(в ред. </w:t>
      </w:r>
      <w:hyperlink r:id="rId15">
        <w:r>
          <w:rPr>
            <w:color w:val="0000FF"/>
          </w:rPr>
          <w:t>Постановления</w:t>
        </w:r>
      </w:hyperlink>
      <w:r>
        <w:t xml:space="preserve"> Правительства Приморского края от 16.05.2022 N 317-пп)</w:t>
      </w:r>
    </w:p>
    <w:p w:rsidR="00431469" w:rsidRDefault="00431469">
      <w:pPr>
        <w:pStyle w:val="ConsPlusNormal"/>
        <w:spacing w:before="220"/>
        <w:ind w:firstLine="540"/>
        <w:jc w:val="both"/>
      </w:pPr>
      <w:hyperlink w:anchor="P796">
        <w:r>
          <w:rPr>
            <w:color w:val="0000FF"/>
          </w:rPr>
          <w:t>Положение</w:t>
        </w:r>
      </w:hyperlink>
      <w:r>
        <w:t xml:space="preserve"> о конкурсной комиссии по рассмотрению заявок на участие в конкурсе на предоставление грантов в форме субсидий из краевого бюджета 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 субъектам малого и среднего предпринимательства, созданным физическими лицами в возрасте до 25 лет включительно, на финансовое обеспечение расходов, связанных с реализацией проекта в сфере предпринимательской деятельности.</w:t>
      </w:r>
    </w:p>
    <w:p w:rsidR="00431469" w:rsidRDefault="00431469">
      <w:pPr>
        <w:pStyle w:val="ConsPlusNormal"/>
        <w:jc w:val="both"/>
      </w:pPr>
      <w:r>
        <w:t xml:space="preserve">(в ред. </w:t>
      </w:r>
      <w:hyperlink r:id="rId16">
        <w:r>
          <w:rPr>
            <w:color w:val="0000FF"/>
          </w:rPr>
          <w:t>Постановления</w:t>
        </w:r>
      </w:hyperlink>
      <w:r>
        <w:t xml:space="preserve"> Правительства Приморского края от 16.05.2022 N 317-пп)</w:t>
      </w:r>
    </w:p>
    <w:p w:rsidR="00431469" w:rsidRDefault="00431469">
      <w:pPr>
        <w:pStyle w:val="ConsPlusNormal"/>
        <w:spacing w:before="220"/>
        <w:ind w:firstLine="540"/>
        <w:jc w:val="both"/>
      </w:pPr>
      <w:r>
        <w:t>3. Департаменту информационной политики Приморского края обеспечить официальное опубликование настоящего постановления.</w:t>
      </w:r>
    </w:p>
    <w:p w:rsidR="00431469" w:rsidRDefault="00431469">
      <w:pPr>
        <w:pStyle w:val="ConsPlusNormal"/>
        <w:jc w:val="both"/>
      </w:pPr>
    </w:p>
    <w:p w:rsidR="00431469" w:rsidRDefault="00431469">
      <w:pPr>
        <w:pStyle w:val="ConsPlusNormal"/>
        <w:jc w:val="right"/>
      </w:pPr>
      <w:r>
        <w:t>Первый вице-губернатор</w:t>
      </w:r>
    </w:p>
    <w:p w:rsidR="00431469" w:rsidRDefault="00431469">
      <w:pPr>
        <w:pStyle w:val="ConsPlusNormal"/>
        <w:jc w:val="right"/>
      </w:pPr>
      <w:r>
        <w:t>Приморского края -</w:t>
      </w:r>
    </w:p>
    <w:p w:rsidR="00431469" w:rsidRDefault="00431469">
      <w:pPr>
        <w:pStyle w:val="ConsPlusNormal"/>
        <w:jc w:val="right"/>
      </w:pPr>
      <w:r>
        <w:t>председатель Правительства</w:t>
      </w:r>
    </w:p>
    <w:p w:rsidR="00431469" w:rsidRDefault="00431469">
      <w:pPr>
        <w:pStyle w:val="ConsPlusNormal"/>
        <w:jc w:val="right"/>
      </w:pPr>
      <w:r>
        <w:t>Приморского края</w:t>
      </w:r>
    </w:p>
    <w:p w:rsidR="00431469" w:rsidRDefault="00431469">
      <w:pPr>
        <w:pStyle w:val="ConsPlusNormal"/>
        <w:jc w:val="right"/>
      </w:pPr>
      <w:r>
        <w:t>В.Г.ЩЕРБИНА</w:t>
      </w:r>
    </w:p>
    <w:p w:rsidR="00431469" w:rsidRDefault="00431469">
      <w:pPr>
        <w:pStyle w:val="ConsPlusNormal"/>
        <w:jc w:val="both"/>
      </w:pPr>
    </w:p>
    <w:p w:rsidR="00431469" w:rsidRDefault="00431469">
      <w:pPr>
        <w:pStyle w:val="ConsPlusNormal"/>
        <w:jc w:val="both"/>
      </w:pPr>
    </w:p>
    <w:p w:rsidR="00431469" w:rsidRDefault="00431469">
      <w:pPr>
        <w:pStyle w:val="ConsPlusNormal"/>
        <w:jc w:val="both"/>
      </w:pPr>
    </w:p>
    <w:p w:rsidR="00431469" w:rsidRDefault="00431469">
      <w:pPr>
        <w:pStyle w:val="ConsPlusNormal"/>
        <w:jc w:val="both"/>
      </w:pPr>
    </w:p>
    <w:p w:rsidR="00431469" w:rsidRDefault="00431469">
      <w:pPr>
        <w:pStyle w:val="ConsPlusNormal"/>
        <w:jc w:val="both"/>
      </w:pPr>
    </w:p>
    <w:p w:rsidR="00431469" w:rsidRDefault="00431469">
      <w:pPr>
        <w:pStyle w:val="ConsPlusNormal"/>
        <w:jc w:val="right"/>
        <w:outlineLvl w:val="0"/>
      </w:pPr>
      <w:r>
        <w:t>Утвержден</w:t>
      </w:r>
    </w:p>
    <w:p w:rsidR="00431469" w:rsidRDefault="00431469">
      <w:pPr>
        <w:pStyle w:val="ConsPlusNormal"/>
        <w:jc w:val="right"/>
      </w:pPr>
      <w:r>
        <w:t>постановлением</w:t>
      </w:r>
    </w:p>
    <w:p w:rsidR="00431469" w:rsidRDefault="00431469">
      <w:pPr>
        <w:pStyle w:val="ConsPlusNormal"/>
        <w:jc w:val="right"/>
      </w:pPr>
      <w:r>
        <w:t>Правительства</w:t>
      </w:r>
    </w:p>
    <w:p w:rsidR="00431469" w:rsidRDefault="00431469">
      <w:pPr>
        <w:pStyle w:val="ConsPlusNormal"/>
        <w:jc w:val="right"/>
      </w:pPr>
      <w:r>
        <w:t>Приморского края</w:t>
      </w:r>
    </w:p>
    <w:p w:rsidR="00431469" w:rsidRDefault="00431469">
      <w:pPr>
        <w:pStyle w:val="ConsPlusNormal"/>
        <w:jc w:val="right"/>
      </w:pPr>
      <w:r>
        <w:t>от 20.07.2021 N 458-пп</w:t>
      </w:r>
    </w:p>
    <w:p w:rsidR="00431469" w:rsidRDefault="00431469">
      <w:pPr>
        <w:pStyle w:val="ConsPlusNormal"/>
        <w:jc w:val="both"/>
      </w:pPr>
    </w:p>
    <w:p w:rsidR="00431469" w:rsidRDefault="00431469">
      <w:pPr>
        <w:pStyle w:val="ConsPlusTitle"/>
        <w:jc w:val="center"/>
      </w:pPr>
      <w:bookmarkStart w:id="0" w:name="P46"/>
      <w:bookmarkEnd w:id="0"/>
      <w:r>
        <w:t>ПОРЯДОК</w:t>
      </w:r>
    </w:p>
    <w:p w:rsidR="00431469" w:rsidRDefault="00431469">
      <w:pPr>
        <w:pStyle w:val="ConsPlusTitle"/>
        <w:jc w:val="center"/>
      </w:pPr>
      <w:r>
        <w:t>ПРЕДОСТАВЛЕНИЯ ГРАНТОВ В ФОРМЕ СУБСИДИЙ ИЗ КРАЕВОГО</w:t>
      </w:r>
    </w:p>
    <w:p w:rsidR="00431469" w:rsidRDefault="00431469">
      <w:pPr>
        <w:pStyle w:val="ConsPlusTitle"/>
        <w:jc w:val="center"/>
      </w:pPr>
      <w:r>
        <w:t>БЮДЖЕТА СУБЪЕКТАМ МАЛОГО И СРЕДНЕГО ПРЕДПРИНИМАТЕЛЬСТВА,</w:t>
      </w:r>
    </w:p>
    <w:p w:rsidR="00431469" w:rsidRDefault="00431469">
      <w:pPr>
        <w:pStyle w:val="ConsPlusTitle"/>
        <w:jc w:val="center"/>
      </w:pPr>
      <w:r>
        <w:t>ВКЛЮЧЕННЫМ В РЕЕСТР СОЦИАЛЬНЫХ ПРЕДПРИНИМАТЕЛЕЙ, НА</w:t>
      </w:r>
    </w:p>
    <w:p w:rsidR="00431469" w:rsidRDefault="00431469">
      <w:pPr>
        <w:pStyle w:val="ConsPlusTitle"/>
        <w:jc w:val="center"/>
      </w:pPr>
      <w:r>
        <w:t>ФИНАНСОВОЕ ОБЕСПЕЧЕНИЕ РАСХОДОВ, СВЯЗАННЫХ С РЕАЛИЗАЦИЕЙ</w:t>
      </w:r>
    </w:p>
    <w:p w:rsidR="00431469" w:rsidRDefault="00431469">
      <w:pPr>
        <w:pStyle w:val="ConsPlusTitle"/>
        <w:jc w:val="center"/>
      </w:pPr>
      <w:r>
        <w:t>ПРОЕКТА В СФЕРЕ СОЦИАЛЬНОГО ПРЕДПРИНИМАТЕЛЬСТВА, СУБЪЕКТАМ</w:t>
      </w:r>
    </w:p>
    <w:p w:rsidR="00431469" w:rsidRDefault="00431469">
      <w:pPr>
        <w:pStyle w:val="ConsPlusTitle"/>
        <w:jc w:val="center"/>
      </w:pPr>
      <w:r>
        <w:t>МАЛОГО И СРЕДНЕГО ПРЕДПРИНИМАТЕЛЬСТВА, СОЗДАННЫМ ФИЗИЧЕСКИМИ</w:t>
      </w:r>
    </w:p>
    <w:p w:rsidR="00431469" w:rsidRDefault="00431469">
      <w:pPr>
        <w:pStyle w:val="ConsPlusTitle"/>
        <w:jc w:val="center"/>
      </w:pPr>
      <w:r>
        <w:t>ЛИЦАМИ В ВОЗРАСТЕ ДО 25 ЛЕТ ВКЛЮЧИТЕЛЬНО, НА ФИНАНСОВОЕ</w:t>
      </w:r>
    </w:p>
    <w:p w:rsidR="00431469" w:rsidRDefault="00431469">
      <w:pPr>
        <w:pStyle w:val="ConsPlusTitle"/>
        <w:jc w:val="center"/>
      </w:pPr>
      <w:r>
        <w:t>ОБЕСПЕЧЕНИЕ РАСХОДОВ, СВЯЗАННЫХ С РЕАЛИЗАЦИЕЙ ПРОЕКТА</w:t>
      </w:r>
    </w:p>
    <w:p w:rsidR="00431469" w:rsidRDefault="00431469">
      <w:pPr>
        <w:pStyle w:val="ConsPlusTitle"/>
        <w:jc w:val="center"/>
      </w:pPr>
      <w:r>
        <w:t>В СФЕРЕ ПРЕДПРИНИМАТЕЛЬСКОЙ ДЕЯТЕЛЬНОСТИ</w:t>
      </w:r>
    </w:p>
    <w:p w:rsidR="00431469" w:rsidRDefault="0043146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14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1469" w:rsidRDefault="004314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1469" w:rsidRDefault="004314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1469" w:rsidRDefault="00431469">
            <w:pPr>
              <w:pStyle w:val="ConsPlusNormal"/>
              <w:jc w:val="center"/>
            </w:pPr>
            <w:r>
              <w:rPr>
                <w:color w:val="392C69"/>
              </w:rPr>
              <w:t>Список изменяющих документов</w:t>
            </w:r>
          </w:p>
          <w:p w:rsidR="00431469" w:rsidRDefault="00431469">
            <w:pPr>
              <w:pStyle w:val="ConsPlusNormal"/>
              <w:jc w:val="center"/>
            </w:pPr>
            <w:r>
              <w:rPr>
                <w:color w:val="392C69"/>
              </w:rPr>
              <w:t>(в ред. Постановлений Правительства Приморского края</w:t>
            </w:r>
          </w:p>
          <w:p w:rsidR="00431469" w:rsidRDefault="00431469">
            <w:pPr>
              <w:pStyle w:val="ConsPlusNormal"/>
              <w:jc w:val="center"/>
            </w:pPr>
            <w:r>
              <w:rPr>
                <w:color w:val="392C69"/>
              </w:rPr>
              <w:t xml:space="preserve">от 16.05.2022 </w:t>
            </w:r>
            <w:hyperlink r:id="rId17">
              <w:r>
                <w:rPr>
                  <w:color w:val="0000FF"/>
                </w:rPr>
                <w:t>N 317-пп</w:t>
              </w:r>
            </w:hyperlink>
            <w:r>
              <w:rPr>
                <w:color w:val="392C69"/>
              </w:rPr>
              <w:t xml:space="preserve">, от 14.10.2022 </w:t>
            </w:r>
            <w:hyperlink r:id="rId18">
              <w:r>
                <w:rPr>
                  <w:color w:val="0000FF"/>
                </w:rPr>
                <w:t>N 699-пп</w:t>
              </w:r>
            </w:hyperlink>
            <w:r>
              <w:rPr>
                <w:color w:val="392C69"/>
              </w:rPr>
              <w:t>,</w:t>
            </w:r>
          </w:p>
          <w:p w:rsidR="00431469" w:rsidRDefault="00431469">
            <w:pPr>
              <w:pStyle w:val="ConsPlusNormal"/>
              <w:jc w:val="center"/>
            </w:pPr>
            <w:r>
              <w:rPr>
                <w:color w:val="392C69"/>
              </w:rPr>
              <w:t xml:space="preserve">от 07.12.2022 </w:t>
            </w:r>
            <w:hyperlink r:id="rId19">
              <w:r>
                <w:rPr>
                  <w:color w:val="0000FF"/>
                </w:rPr>
                <w:t>N 832-пп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31469" w:rsidRDefault="00431469">
            <w:pPr>
              <w:pStyle w:val="ConsPlusNormal"/>
            </w:pPr>
          </w:p>
        </w:tc>
      </w:tr>
    </w:tbl>
    <w:p w:rsidR="00431469" w:rsidRDefault="00431469">
      <w:pPr>
        <w:pStyle w:val="ConsPlusNormal"/>
        <w:jc w:val="both"/>
      </w:pPr>
    </w:p>
    <w:p w:rsidR="00431469" w:rsidRDefault="00431469">
      <w:pPr>
        <w:pStyle w:val="ConsPlusTitle"/>
        <w:jc w:val="center"/>
        <w:outlineLvl w:val="1"/>
      </w:pPr>
      <w:r>
        <w:t>I. ОБЩИЕ ПОЛОЖЕНИЯ</w:t>
      </w:r>
    </w:p>
    <w:p w:rsidR="00431469" w:rsidRDefault="00431469">
      <w:pPr>
        <w:pStyle w:val="ConsPlusNormal"/>
        <w:jc w:val="both"/>
      </w:pPr>
    </w:p>
    <w:p w:rsidR="00431469" w:rsidRDefault="00431469">
      <w:pPr>
        <w:pStyle w:val="ConsPlusNormal"/>
        <w:ind w:firstLine="540"/>
        <w:jc w:val="both"/>
      </w:pPr>
      <w:r>
        <w:lastRenderedPageBreak/>
        <w:t>1.1. Настоящий Порядок определяет цель, условия и порядок предоставления грантов в форме субсидий 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 субъектам малого и среднего предпринимательства, созданным физическими лицами в возрасте до 25 лет включительно, на финансовое обеспечение расходов, связанных с реализацией проекта в сфере предпринимательской деятельности (далее соответственно - проекты, грант, субъект малого или среднего предпринимательства), порядок отбора субъектов малого и среднего предпринимательства Приморского края для предоставления грантов (далее - отбор), а также порядок возврата грантов в случае нарушения условий и порядка, установленных при их предоставлении.</w:t>
      </w:r>
    </w:p>
    <w:p w:rsidR="00431469" w:rsidRDefault="00431469">
      <w:pPr>
        <w:pStyle w:val="ConsPlusNormal"/>
        <w:jc w:val="both"/>
      </w:pPr>
      <w:r>
        <w:t xml:space="preserve">(в ред. </w:t>
      </w:r>
      <w:hyperlink r:id="rId20">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 xml:space="preserve">Министерство экономического развития Приморского края (далее - министерство) является главным распорядителем средств краевого бюджета, осуществляющим предоставление грантов в соответствии со сводной бюджетной росписью, кассовым планом исполнения краевого бюджета в пределах лимитов бюджетных обязательств, доведенных министерству на указанные цели в соответствии с законом Приморского края о краевом бюджете на соответствующий финансовый год и плановый период в рамках реализации государственной </w:t>
      </w:r>
      <w:hyperlink r:id="rId21">
        <w:r>
          <w:rPr>
            <w:color w:val="0000FF"/>
          </w:rPr>
          <w:t>программы</w:t>
        </w:r>
      </w:hyperlink>
      <w:r>
        <w:t xml:space="preserve"> Приморского края "Экономическое развитие и инновационная экономика Приморского края" на 2020 - 2027 годы, утвержденной постановлением Администрации Приморского края от 19 декабря 2019 года N 860-па "Об утверждении государственной программы Приморского края "Экономическое развитие и инновационная экономика Приморского края" на 2020 - 2027 годы", на цели, указанные в пункте 1.2 настоящего Порядка.</w:t>
      </w:r>
    </w:p>
    <w:p w:rsidR="00431469" w:rsidRDefault="00431469">
      <w:pPr>
        <w:pStyle w:val="ConsPlusNormal"/>
        <w:spacing w:before="220"/>
        <w:ind w:firstLine="540"/>
        <w:jc w:val="both"/>
      </w:pPr>
      <w:r>
        <w:t>Сведения о грантах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не позднее 15-го рабочего дня, следующего за днем принятия закона Приморского края о краевом бюджете (закона Приморского края о внесении изменений в закон Приморского края о краевом бюджете).</w:t>
      </w:r>
    </w:p>
    <w:p w:rsidR="00431469" w:rsidRDefault="00431469">
      <w:pPr>
        <w:pStyle w:val="ConsPlusNormal"/>
        <w:jc w:val="both"/>
      </w:pPr>
      <w:r>
        <w:t xml:space="preserve">(в ред. </w:t>
      </w:r>
      <w:hyperlink r:id="rId22">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bookmarkStart w:id="1" w:name="P68"/>
      <w:bookmarkEnd w:id="1"/>
      <w:r>
        <w:t>1.2. Гранты предоставляются в рамках регионального проекта "Создание условий для легкого старта и комфортного ведения бизнеса", входящего в состав национального проекта "Малое и среднее предпринимательство и поддержка индивидуальной предпринимательской инициативы" субъектам малого и среднего предпринимательства Приморского края:</w:t>
      </w:r>
    </w:p>
    <w:p w:rsidR="00431469" w:rsidRDefault="00431469">
      <w:pPr>
        <w:pStyle w:val="ConsPlusNormal"/>
        <w:spacing w:before="220"/>
        <w:ind w:firstLine="540"/>
        <w:jc w:val="both"/>
      </w:pPr>
      <w:r>
        <w:t>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w:t>
      </w:r>
    </w:p>
    <w:p w:rsidR="00431469" w:rsidRDefault="00431469">
      <w:pPr>
        <w:pStyle w:val="ConsPlusNormal"/>
        <w:spacing w:before="220"/>
        <w:ind w:firstLine="540"/>
        <w:jc w:val="both"/>
      </w:pPr>
      <w:r>
        <w:t>созданным физическими лицами в возрасте до 25 лет включительно, на финансовое обеспечение расходов, связанных с реализацией проекта в сфере предпринимательской деятельности.</w:t>
      </w:r>
    </w:p>
    <w:p w:rsidR="00431469" w:rsidRDefault="00431469">
      <w:pPr>
        <w:pStyle w:val="ConsPlusNormal"/>
        <w:spacing w:before="220"/>
        <w:ind w:firstLine="540"/>
        <w:jc w:val="both"/>
      </w:pPr>
      <w:r>
        <w:t>Гранты предоставляются в целях финансового обеспечения следующих расходов, связанных с реализацией проектов:</w:t>
      </w:r>
    </w:p>
    <w:p w:rsidR="00431469" w:rsidRDefault="00431469">
      <w:pPr>
        <w:pStyle w:val="ConsPlusNormal"/>
        <w:spacing w:before="220"/>
        <w:ind w:firstLine="540"/>
        <w:jc w:val="both"/>
      </w:pPr>
      <w:r>
        <w:t>аренда нежилого помещения для реализации проектов;</w:t>
      </w:r>
    </w:p>
    <w:p w:rsidR="00431469" w:rsidRDefault="00431469">
      <w:pPr>
        <w:pStyle w:val="ConsPlusNormal"/>
        <w:spacing w:before="220"/>
        <w:ind w:firstLine="540"/>
        <w:jc w:val="both"/>
      </w:pPr>
      <w:r>
        <w:t>ремонт нежилого помещения, включая приобретение строительных материалов, оборудования, необходимого для ремонта помещения, используемого для реализации проектов;</w:t>
      </w:r>
    </w:p>
    <w:p w:rsidR="00431469" w:rsidRDefault="00431469">
      <w:pPr>
        <w:pStyle w:val="ConsPlusNormal"/>
        <w:spacing w:before="220"/>
        <w:ind w:firstLine="540"/>
        <w:jc w:val="both"/>
      </w:pPr>
      <w:r>
        <w:t>аренда и (или) приобретение оргтехники, оборудования (в том числе инвентаря, мебели), используемого для реализации проектов;</w:t>
      </w:r>
    </w:p>
    <w:p w:rsidR="00431469" w:rsidRDefault="00431469">
      <w:pPr>
        <w:pStyle w:val="ConsPlusNormal"/>
        <w:spacing w:before="220"/>
        <w:ind w:firstLine="540"/>
        <w:jc w:val="both"/>
      </w:pPr>
      <w:r>
        <w:t>выплата по передаче прав на франшизу (паушальный платеж);</w:t>
      </w:r>
    </w:p>
    <w:p w:rsidR="00431469" w:rsidRDefault="00431469">
      <w:pPr>
        <w:pStyle w:val="ConsPlusNormal"/>
        <w:spacing w:before="220"/>
        <w:ind w:firstLine="540"/>
        <w:jc w:val="both"/>
      </w:pPr>
      <w:r>
        <w:lastRenderedPageBreak/>
        <w:t>технологическое присоединение к объектам инженерной инфраструктуры (электрические сети, газоснабжение, водоснабжение, водоотведение, теплоснабжение);</w:t>
      </w:r>
    </w:p>
    <w:p w:rsidR="00431469" w:rsidRDefault="00431469">
      <w:pPr>
        <w:pStyle w:val="ConsPlusNormal"/>
        <w:spacing w:before="220"/>
        <w:ind w:firstLine="540"/>
        <w:jc w:val="both"/>
      </w:pPr>
      <w:r>
        <w:t>оплата коммунальных услуг и услуг электроснабжения;</w:t>
      </w:r>
    </w:p>
    <w:p w:rsidR="00431469" w:rsidRDefault="00431469">
      <w:pPr>
        <w:pStyle w:val="ConsPlusNormal"/>
        <w:spacing w:before="220"/>
        <w:ind w:firstLine="540"/>
        <w:jc w:val="both"/>
      </w:pPr>
      <w:r>
        <w:t>оформление результатов интеллектуальной деятельности;</w:t>
      </w:r>
    </w:p>
    <w:p w:rsidR="00431469" w:rsidRDefault="00431469">
      <w:pPr>
        <w:pStyle w:val="ConsPlusNormal"/>
        <w:spacing w:before="220"/>
        <w:ind w:firstLine="540"/>
        <w:jc w:val="both"/>
      </w:pPr>
      <w:r>
        <w:t>приобретение основных средств, необходимых для реализации проектов (за исключением приобретения зданий, сооружений, земельных участков, автомобилей);</w:t>
      </w:r>
    </w:p>
    <w:p w:rsidR="00431469" w:rsidRDefault="00431469">
      <w:pPr>
        <w:pStyle w:val="ConsPlusNormal"/>
        <w:spacing w:before="220"/>
        <w:ind w:firstLine="540"/>
        <w:jc w:val="both"/>
      </w:pPr>
      <w:r>
        <w:t>переоборудование транспортных средств для перевозки маломобильных групп населения, в том числе инвалидов;</w:t>
      </w:r>
    </w:p>
    <w:p w:rsidR="00431469" w:rsidRDefault="00431469">
      <w:pPr>
        <w:pStyle w:val="ConsPlusNormal"/>
        <w:spacing w:before="220"/>
        <w:ind w:firstLine="540"/>
        <w:jc w:val="both"/>
      </w:pPr>
      <w:r>
        <w:t>оплата услуг связи, в том числе информационно-телекоммуникационной сети Интернет;</w:t>
      </w:r>
    </w:p>
    <w:p w:rsidR="00431469" w:rsidRDefault="00431469">
      <w:pPr>
        <w:pStyle w:val="ConsPlusNormal"/>
        <w:spacing w:before="220"/>
        <w:ind w:firstLine="540"/>
        <w:jc w:val="both"/>
      </w:pPr>
      <w:r>
        <w:t>оплата услуг по созданию, технической поддержке, наполнению, развитию и продвижению проектов в средствах массовой информации и информационно-телекоммуникационной сети Интернет (услуги хостинга, расходы на регистрацию доменных имен в информационно-телекоммуникационной сети Интернет и продление регистрации, расходы на поисковую оптимизацию, услуги (работы) по модернизации сайта и аккаунтов в социальных сетях);</w:t>
      </w:r>
    </w:p>
    <w:p w:rsidR="00431469" w:rsidRDefault="00431469">
      <w:pPr>
        <w:pStyle w:val="ConsPlusNormal"/>
        <w:spacing w:before="220"/>
        <w:ind w:firstLine="540"/>
        <w:jc w:val="both"/>
      </w:pPr>
      <w:r>
        <w:t>приобретение программного обеспечения и неисключительных прав на программное обеспечение (расходы, связанные с получением прав по лицензионному соглашению; расходы по адаптации, настройке, внедрению и модификации программного обеспечения; расходы по сопровождению программного обеспечения);</w:t>
      </w:r>
    </w:p>
    <w:p w:rsidR="00431469" w:rsidRDefault="00431469">
      <w:pPr>
        <w:pStyle w:val="ConsPlusNormal"/>
        <w:spacing w:before="220"/>
        <w:ind w:firstLine="540"/>
        <w:jc w:val="both"/>
      </w:pPr>
      <w:r>
        <w:t>приобретение сырья, расходных материалов, необходимых для производства продукции и (или) оказания услуг;</w:t>
      </w:r>
    </w:p>
    <w:p w:rsidR="00431469" w:rsidRDefault="00431469">
      <w:pPr>
        <w:pStyle w:val="ConsPlusNormal"/>
        <w:spacing w:before="220"/>
        <w:ind w:firstLine="540"/>
        <w:jc w:val="both"/>
      </w:pPr>
      <w:r>
        <w:t>приобретение комплектующих изделий, при производстве и (или) реализации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(абилитации) инвалидов (для субъектов малого и среднего предпринимательства, реализующих проекты в сфере социального предпринимательства);</w:t>
      </w:r>
    </w:p>
    <w:p w:rsidR="00431469" w:rsidRDefault="00431469">
      <w:pPr>
        <w:pStyle w:val="ConsPlusNormal"/>
        <w:spacing w:before="220"/>
        <w:ind w:firstLine="540"/>
        <w:jc w:val="both"/>
      </w:pPr>
      <w:r>
        <w:t>уплата первого взноса (аванса) при заключении договора лизинга и (или) лизинговых платежей;</w:t>
      </w:r>
    </w:p>
    <w:p w:rsidR="00431469" w:rsidRDefault="00431469">
      <w:pPr>
        <w:pStyle w:val="ConsPlusNormal"/>
        <w:spacing w:before="220"/>
        <w:ind w:firstLine="540"/>
        <w:jc w:val="both"/>
      </w:pPr>
      <w:r>
        <w:t>реализация мероприятий по профилактике новой коронавирусной инфекции (COVID-2019), включая мероприятия, связанные с обеспечением выполнения санитарно-эпидемиологических требований.</w:t>
      </w:r>
    </w:p>
    <w:p w:rsidR="00431469" w:rsidRDefault="00431469">
      <w:pPr>
        <w:pStyle w:val="ConsPlusNormal"/>
        <w:spacing w:before="220"/>
        <w:ind w:firstLine="540"/>
        <w:jc w:val="both"/>
      </w:pPr>
      <w:r>
        <w:t>Не допускается направление гранта на:</w:t>
      </w:r>
    </w:p>
    <w:p w:rsidR="00431469" w:rsidRDefault="00431469">
      <w:pPr>
        <w:pStyle w:val="ConsPlusNormal"/>
        <w:spacing w:before="220"/>
        <w:ind w:firstLine="540"/>
        <w:jc w:val="both"/>
      </w:pPr>
      <w:r>
        <w:t>финансирование затрат,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 уплатой процентов по займам, предоставленным государственными микрофинансовыми организациями, а также по кредитам, привлеченным в кредитных организациях;</w:t>
      </w:r>
    </w:p>
    <w:p w:rsidR="00431469" w:rsidRDefault="00431469">
      <w:pPr>
        <w:pStyle w:val="ConsPlusNormal"/>
        <w:spacing w:before="220"/>
        <w:ind w:firstLine="540"/>
        <w:jc w:val="both"/>
      </w:pPr>
      <w:r>
        <w:t>финансирование затрат, произведенных в виде авансов, задатка в счет товаров, работ, услуг в отсутствие актов выполненных работ (актов об оказании услуг, товарных накладных), а также расходы на уплату налога на добавленную стоимость;</w:t>
      </w:r>
    </w:p>
    <w:p w:rsidR="00431469" w:rsidRDefault="00431469">
      <w:pPr>
        <w:pStyle w:val="ConsPlusNormal"/>
        <w:spacing w:before="220"/>
        <w:ind w:firstLine="540"/>
        <w:jc w:val="both"/>
      </w:pPr>
      <w:r>
        <w:t xml:space="preserve">оплату расходов, связанных с приобретением товаров, работ, услуг на цели, указанные в настоящем пункте, у физических лиц, не являющихся индивидуальными предпринимателями (не </w:t>
      </w:r>
      <w:r>
        <w:lastRenderedPageBreak/>
        <w:t>применяющих специальный налоговый режим "Налог на профессиональный доход");</w:t>
      </w:r>
    </w:p>
    <w:p w:rsidR="00431469" w:rsidRDefault="00431469">
      <w:pPr>
        <w:pStyle w:val="ConsPlusNormal"/>
        <w:spacing w:before="220"/>
        <w:ind w:firstLine="540"/>
        <w:jc w:val="both"/>
      </w:pPr>
      <w:r>
        <w:t>оплату труда работников субъектов малого и среднего предпринимательства.</w:t>
      </w:r>
    </w:p>
    <w:p w:rsidR="00431469" w:rsidRDefault="00431469">
      <w:pPr>
        <w:pStyle w:val="ConsPlusNormal"/>
        <w:spacing w:before="220"/>
        <w:ind w:firstLine="540"/>
        <w:jc w:val="both"/>
      </w:pPr>
      <w:r>
        <w:t xml:space="preserve">1.3. Гранты носят целевой характер и не могут использоваться на цели, не предусмотренные </w:t>
      </w:r>
      <w:hyperlink w:anchor="P68">
        <w:r>
          <w:rPr>
            <w:color w:val="0000FF"/>
          </w:rPr>
          <w:t>пунктом 1.2</w:t>
        </w:r>
      </w:hyperlink>
      <w:r>
        <w:t xml:space="preserve"> настоящего Порядка.</w:t>
      </w:r>
    </w:p>
    <w:p w:rsidR="00431469" w:rsidRDefault="00431469">
      <w:pPr>
        <w:pStyle w:val="ConsPlusNormal"/>
        <w:spacing w:before="220"/>
        <w:ind w:firstLine="540"/>
        <w:jc w:val="both"/>
      </w:pPr>
      <w:r>
        <w:t>1.4. Гранты предоставляются однократно в полном объеме по результатам отбора, проводимого в форме конкурса (далее - конкурс), субъектам малого и среднего предпринимательства - победителям конкурса (далее - победители конкурса).</w:t>
      </w:r>
    </w:p>
    <w:p w:rsidR="00431469" w:rsidRDefault="00431469">
      <w:pPr>
        <w:pStyle w:val="ConsPlusNormal"/>
        <w:spacing w:before="220"/>
        <w:ind w:firstLine="540"/>
        <w:jc w:val="both"/>
      </w:pPr>
      <w:r>
        <w:t>Для проведения конкурса создается конкурсная комиссия по рассмотрению заявок на участие в конкурсе на предоставление грантов в форме субсидий из краевого бюджета 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 субъектам малого и среднего предпринимательства, созданным физическими лицами в возрасте до 25 лет включительно, на финансовое обеспечение расходов, связанных с реализацией проекта в сфере предпринимательской деятельности (далее - конкурсная комиссия) в соответствии с Положением о конкурсной комиссии, утвержденным постановлением Правительства Приморского края.</w:t>
      </w:r>
    </w:p>
    <w:p w:rsidR="00431469" w:rsidRDefault="00431469">
      <w:pPr>
        <w:pStyle w:val="ConsPlusNormal"/>
        <w:spacing w:before="220"/>
        <w:ind w:firstLine="540"/>
        <w:jc w:val="both"/>
      </w:pPr>
      <w:r>
        <w:t>Организатором конкурса является министерство.</w:t>
      </w:r>
    </w:p>
    <w:p w:rsidR="00431469" w:rsidRDefault="00431469">
      <w:pPr>
        <w:pStyle w:val="ConsPlusNormal"/>
        <w:spacing w:before="220"/>
        <w:ind w:firstLine="540"/>
        <w:jc w:val="both"/>
      </w:pPr>
      <w:bookmarkStart w:id="2" w:name="P97"/>
      <w:bookmarkEnd w:id="2"/>
      <w:r>
        <w:t xml:space="preserve">1.5. Требования, которым на первое число месяца, в котором поданы документы, указанные в </w:t>
      </w:r>
      <w:hyperlink w:anchor="P179">
        <w:r>
          <w:rPr>
            <w:color w:val="0000FF"/>
          </w:rPr>
          <w:t>подпунктах 2.2.1</w:t>
        </w:r>
      </w:hyperlink>
      <w:r>
        <w:t xml:space="preserve">, </w:t>
      </w:r>
      <w:hyperlink w:anchor="P193">
        <w:r>
          <w:rPr>
            <w:color w:val="0000FF"/>
          </w:rPr>
          <w:t>2.2.2 пункта 2.2</w:t>
        </w:r>
      </w:hyperlink>
      <w:r>
        <w:t xml:space="preserve"> настоящего Порядка, должны соответствовать субъекты малого и среднего предпринимательства для участия в конкурсе:</w:t>
      </w:r>
    </w:p>
    <w:p w:rsidR="00431469" w:rsidRDefault="00431469">
      <w:pPr>
        <w:pStyle w:val="ConsPlusNormal"/>
        <w:spacing w:before="220"/>
        <w:ind w:firstLine="540"/>
        <w:jc w:val="both"/>
      </w:pPr>
      <w:bookmarkStart w:id="3" w:name="P98"/>
      <w:bookmarkEnd w:id="3"/>
      <w:r>
        <w:t>1.5.1. Субъекты малого и среднего предпринимательства, реализующие проекты в сфере социального предпринимательства:</w:t>
      </w:r>
    </w:p>
    <w:p w:rsidR="00431469" w:rsidRDefault="00431469">
      <w:pPr>
        <w:pStyle w:val="ConsPlusNormal"/>
        <w:spacing w:before="220"/>
        <w:ind w:firstLine="540"/>
        <w:jc w:val="both"/>
      </w:pPr>
      <w:r>
        <w:t xml:space="preserve">субъект малого или среднего предпринимательства признан социальным предприятием в порядке, установленном в соответствии с </w:t>
      </w:r>
      <w:hyperlink r:id="rId23">
        <w:r>
          <w:rPr>
            <w:color w:val="0000FF"/>
          </w:rPr>
          <w:t>частью 3 статьи 24.1</w:t>
        </w:r>
      </w:hyperlink>
      <w:r>
        <w:t xml:space="preserve"> Федерального закона от 24 июля 2007 года N 209-ФЗ "О развитии малого и среднего предпринимательства в Российской Федерации" (далее - Федеральный закон N 209-ФЗ), внесен в единый реестр субъектов малого и среднего предпринимательства в период с 10 июля по 10 декабря текущего календарного года;</w:t>
      </w:r>
    </w:p>
    <w:p w:rsidR="00431469" w:rsidRDefault="00431469">
      <w:pPr>
        <w:pStyle w:val="ConsPlusNormal"/>
        <w:jc w:val="both"/>
      </w:pPr>
      <w:r>
        <w:t xml:space="preserve">(в ред. </w:t>
      </w:r>
      <w:hyperlink r:id="rId24">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субъект малого или среднего предпринимательства прошел обучение по акселерационной программе в течение года до момента обращения за получением гранта по направлению осуществления деятельности в сфере социального предпринимательства, проведение которого организовано Центром инноваций социальной сферы автономной некоммерческой организации "Центр поддержки предпринимательства Приморского края" (далее - ЦИСС);</w:t>
      </w:r>
    </w:p>
    <w:p w:rsidR="00431469" w:rsidRDefault="00431469">
      <w:pPr>
        <w:pStyle w:val="ConsPlusNormal"/>
        <w:jc w:val="both"/>
      </w:pPr>
      <w:r>
        <w:t xml:space="preserve">(в ред. </w:t>
      </w:r>
      <w:hyperlink r:id="rId25">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субъект малого или среднего предпринимательства зарегистрирован на территории Приморского края;</w:t>
      </w:r>
    </w:p>
    <w:p w:rsidR="00431469" w:rsidRDefault="00431469">
      <w:pPr>
        <w:pStyle w:val="ConsPlusNormal"/>
        <w:jc w:val="both"/>
      </w:pPr>
      <w:r>
        <w:t xml:space="preserve">(в ред. </w:t>
      </w:r>
      <w:hyperlink r:id="rId26">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субъект малого или среднего предпринимательства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2022 году неисполненная обязанность не должна превышать 300 тысяч рублей);</w:t>
      </w:r>
    </w:p>
    <w:p w:rsidR="00431469" w:rsidRDefault="00431469">
      <w:pPr>
        <w:pStyle w:val="ConsPlusNormal"/>
        <w:jc w:val="both"/>
      </w:pPr>
      <w:r>
        <w:t xml:space="preserve">(в ред. </w:t>
      </w:r>
      <w:hyperlink r:id="rId27">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 xml:space="preserve">субъект малого или среднего предпринимательства не имеет просроченной задолженности по возврату в краевой бюджет субсидий, бюджетных инвестиций, предоставленных в том числе в </w:t>
      </w:r>
      <w:r>
        <w:lastRenderedPageBreak/>
        <w:t>соответствии с иными правовыми актами Приморского края, и иной просроченной (неурегулированной) задолженности перед краевым бюджетом;</w:t>
      </w:r>
    </w:p>
    <w:p w:rsidR="00431469" w:rsidRDefault="00431469">
      <w:pPr>
        <w:pStyle w:val="ConsPlusNormal"/>
        <w:jc w:val="both"/>
      </w:pPr>
      <w:r>
        <w:t xml:space="preserve">(в ред. </w:t>
      </w:r>
      <w:hyperlink r:id="rId28">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субъект малого или среднего предпринимательства - юридическое лицо не находится в процессе реорганизации (за исключением реорганизации в форме присоединения к юридическому лицу, являющемуся участником конкурса, другого юридического лица), ликвидации, в отношении него не введена процедура банкротства, деятельность субъекта малого или среднего предпринимательства не приостановлена в порядке, предусмотренном законодательством Российской Федерации, индивидуальный предприниматель не прекратил деятельность в качестве индивидуального предпринимателя;</w:t>
      </w:r>
    </w:p>
    <w:p w:rsidR="00431469" w:rsidRDefault="00431469">
      <w:pPr>
        <w:pStyle w:val="ConsPlusNormal"/>
        <w:jc w:val="both"/>
      </w:pPr>
      <w:r>
        <w:t xml:space="preserve">(в ред. </w:t>
      </w:r>
      <w:hyperlink r:id="rId29">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субъекта малого или среднего предпринимательства, являющегося юридическим лицом, об индивидуальном предпринимателе, субъекте малого или среднего предпринимательства;</w:t>
      </w:r>
    </w:p>
    <w:p w:rsidR="00431469" w:rsidRDefault="00431469">
      <w:pPr>
        <w:pStyle w:val="ConsPlusNormal"/>
        <w:jc w:val="both"/>
      </w:pPr>
      <w:r>
        <w:t xml:space="preserve">(в ред. </w:t>
      </w:r>
      <w:hyperlink r:id="rId30">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субъект малого или среднего предпринимательства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являются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представления информации при проведении финансовых операций (офшорные зоны), в совокупности превышает 50 процентов;</w:t>
      </w:r>
    </w:p>
    <w:p w:rsidR="00431469" w:rsidRDefault="00431469">
      <w:pPr>
        <w:pStyle w:val="ConsPlusNormal"/>
        <w:jc w:val="both"/>
      </w:pPr>
      <w:r>
        <w:t xml:space="preserve">(в ред. </w:t>
      </w:r>
      <w:hyperlink r:id="rId31">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 xml:space="preserve">субъект малого или среднего предпринимательства не получал средства из краевого бюджета на основании иных нормативных правовых актов на цели, указанные в </w:t>
      </w:r>
      <w:hyperlink w:anchor="P68">
        <w:r>
          <w:rPr>
            <w:color w:val="0000FF"/>
          </w:rPr>
          <w:t>пункте 1.2</w:t>
        </w:r>
      </w:hyperlink>
      <w:r>
        <w:t xml:space="preserve"> настоящего Порядка;</w:t>
      </w:r>
    </w:p>
    <w:p w:rsidR="00431469" w:rsidRDefault="00431469">
      <w:pPr>
        <w:pStyle w:val="ConsPlusNormal"/>
        <w:jc w:val="both"/>
      </w:pPr>
      <w:r>
        <w:t xml:space="preserve">(в ред. </w:t>
      </w:r>
      <w:hyperlink r:id="rId32">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 xml:space="preserve">субъект малого или среднего предпринимательства имеет разработанный проект в сфере социального предпринимательства, отвечающий требованиям </w:t>
      </w:r>
      <w:hyperlink w:anchor="P187">
        <w:r>
          <w:rPr>
            <w:color w:val="0000FF"/>
          </w:rPr>
          <w:t>абзацев седьмого</w:t>
        </w:r>
      </w:hyperlink>
      <w:r>
        <w:t xml:space="preserve">, </w:t>
      </w:r>
      <w:hyperlink w:anchor="P188">
        <w:r>
          <w:rPr>
            <w:color w:val="0000FF"/>
          </w:rPr>
          <w:t>восьмого подпункта 2.2.1 пункта 2.2</w:t>
        </w:r>
      </w:hyperlink>
      <w:r>
        <w:t xml:space="preserve"> настоящего Порядка.</w:t>
      </w:r>
    </w:p>
    <w:p w:rsidR="00431469" w:rsidRDefault="00431469">
      <w:pPr>
        <w:pStyle w:val="ConsPlusNormal"/>
        <w:jc w:val="both"/>
      </w:pPr>
      <w:r>
        <w:t xml:space="preserve">(в ред. </w:t>
      </w:r>
      <w:hyperlink r:id="rId33">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bookmarkStart w:id="4" w:name="P119"/>
      <w:bookmarkEnd w:id="4"/>
      <w:r>
        <w:t>1.5.2. Субъекты малого и среднего предпринимательства, реализующие проекты в сфере предпринимательской деятельности:</w:t>
      </w:r>
    </w:p>
    <w:p w:rsidR="00431469" w:rsidRDefault="00431469">
      <w:pPr>
        <w:pStyle w:val="ConsPlusNormal"/>
        <w:spacing w:before="220"/>
        <w:ind w:firstLine="540"/>
        <w:jc w:val="both"/>
      </w:pPr>
      <w:r>
        <w:t>субъект малого или среднего предпринимательства создан физическим лицом до 25 лет включительно (физическое лицо в возрасте до 25 лет (включительно), на момент подачи документов для получения гранта зарегистрирован в качестве индивидуального предпринимателя или в состав учредителей (участников) или акционеров юридического лица входит физическое лицо в возрасте до 25 лет (включительно) на момент подачи документов для получения гранта, владеющее не менее чем 50% доли в уставном капитале общества с ограниченной ответственностью или складочном капитале хозяйственного товарищества либо не менее чем 50% голосующих акций акционерного общества);</w:t>
      </w:r>
    </w:p>
    <w:p w:rsidR="00431469" w:rsidRDefault="00431469">
      <w:pPr>
        <w:pStyle w:val="ConsPlusNormal"/>
        <w:jc w:val="both"/>
      </w:pPr>
      <w:r>
        <w:t xml:space="preserve">(в ред. </w:t>
      </w:r>
      <w:hyperlink r:id="rId34">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 xml:space="preserve">субъект малого или среднего предпринимательства прошел обучение в течение года до момента обращения за получением гранта по направлению осуществления проекта в сфере предпринимательской деятельности, проведение которого организовано Центром поддержки </w:t>
      </w:r>
      <w:r>
        <w:lastRenderedPageBreak/>
        <w:t>предпринимательства автономной некоммерческой организации "Центр поддержки предпринимательства Приморского края" (далее - ЦПП);</w:t>
      </w:r>
    </w:p>
    <w:p w:rsidR="00431469" w:rsidRDefault="00431469">
      <w:pPr>
        <w:pStyle w:val="ConsPlusNormal"/>
        <w:jc w:val="both"/>
      </w:pPr>
      <w:r>
        <w:t xml:space="preserve">(в ред. </w:t>
      </w:r>
      <w:hyperlink r:id="rId35">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субъект малого или среднего предпринимательства зарегистрирован на территории Приморского края;</w:t>
      </w:r>
    </w:p>
    <w:p w:rsidR="00431469" w:rsidRDefault="00431469">
      <w:pPr>
        <w:pStyle w:val="ConsPlusNormal"/>
        <w:jc w:val="both"/>
      </w:pPr>
      <w:r>
        <w:t xml:space="preserve">(в ред. </w:t>
      </w:r>
      <w:hyperlink r:id="rId36">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субъект малого или среднего предпринимательства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2022 году неисполненная обязанность не должна превышать 300 тысяч рублей);</w:t>
      </w:r>
    </w:p>
    <w:p w:rsidR="00431469" w:rsidRDefault="00431469">
      <w:pPr>
        <w:pStyle w:val="ConsPlusNormal"/>
        <w:jc w:val="both"/>
      </w:pPr>
      <w:r>
        <w:t xml:space="preserve">(в ред. </w:t>
      </w:r>
      <w:hyperlink r:id="rId37">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субъект малого или среднего предпринимательства не имеет просроченной задолженности по возврату в краевой бюджет субсидий, бюджетных инвестиций, предоставленных в том числе в соответствии с иными правовыми актами Приморского края, и иной просроченной (неурегулированной) задолженности перед краевым бюджетом;</w:t>
      </w:r>
    </w:p>
    <w:p w:rsidR="00431469" w:rsidRDefault="00431469">
      <w:pPr>
        <w:pStyle w:val="ConsPlusNormal"/>
        <w:jc w:val="both"/>
      </w:pPr>
      <w:r>
        <w:t xml:space="preserve">(в ред. </w:t>
      </w:r>
      <w:hyperlink r:id="rId38">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субъект малого или среднего предпринимательства - юридическое лицо не находится в процессе реорганизации, ликвидации, в отношении него не введена процедура банкротства, деятельность субъекта малого или среднего предпринимательства не приостановлена в порядке, предусмотренном законодательством Российской Федерации, индивидуальный предприниматель не прекратил деятельность в качестве индивидуального предпринимателя;</w:t>
      </w:r>
    </w:p>
    <w:p w:rsidR="00431469" w:rsidRDefault="00431469">
      <w:pPr>
        <w:pStyle w:val="ConsPlusNormal"/>
        <w:jc w:val="both"/>
      </w:pPr>
      <w:r>
        <w:t xml:space="preserve">(в ред. </w:t>
      </w:r>
      <w:hyperlink r:id="rId39">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субъекта малого или среднего предпринимательства, являющегося юридическим лицом, об индивидуальном предпринимателе, субъекте малого или среднего предпринимательства;</w:t>
      </w:r>
    </w:p>
    <w:p w:rsidR="00431469" w:rsidRDefault="00431469">
      <w:pPr>
        <w:pStyle w:val="ConsPlusNormal"/>
        <w:jc w:val="both"/>
      </w:pPr>
      <w:r>
        <w:t xml:space="preserve">(в ред. </w:t>
      </w:r>
      <w:hyperlink r:id="rId40">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субъект малого или среднего предпринимательства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являются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представления информации при проведении финансовых операций (офшорные зоны), в совокупности превышает 50 процентов;</w:t>
      </w:r>
    </w:p>
    <w:p w:rsidR="00431469" w:rsidRDefault="00431469">
      <w:pPr>
        <w:pStyle w:val="ConsPlusNormal"/>
        <w:jc w:val="both"/>
      </w:pPr>
      <w:r>
        <w:t xml:space="preserve">(в ред. </w:t>
      </w:r>
      <w:hyperlink r:id="rId41">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 xml:space="preserve">субъект малого или среднего предпринимательства не получал средства из краевого бюджета на основании иных нормативных правовых актов на цели, указанные в </w:t>
      </w:r>
      <w:hyperlink w:anchor="P68">
        <w:r>
          <w:rPr>
            <w:color w:val="0000FF"/>
          </w:rPr>
          <w:t>пункте 1.2</w:t>
        </w:r>
      </w:hyperlink>
      <w:r>
        <w:t xml:space="preserve"> настоящего Порядка;</w:t>
      </w:r>
    </w:p>
    <w:p w:rsidR="00431469" w:rsidRDefault="00431469">
      <w:pPr>
        <w:pStyle w:val="ConsPlusNormal"/>
        <w:jc w:val="both"/>
      </w:pPr>
      <w:r>
        <w:t xml:space="preserve">(в ред. </w:t>
      </w:r>
      <w:hyperlink r:id="rId42">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 xml:space="preserve">субъект малого или среднего предпринимательства имеет разработанный проект в сфере предпринимательской деятельности, отвечающий требованиям </w:t>
      </w:r>
      <w:hyperlink w:anchor="P201">
        <w:r>
          <w:rPr>
            <w:color w:val="0000FF"/>
          </w:rPr>
          <w:t>абзацев седьмого</w:t>
        </w:r>
      </w:hyperlink>
      <w:r>
        <w:t xml:space="preserve">, </w:t>
      </w:r>
      <w:hyperlink w:anchor="P202">
        <w:r>
          <w:rPr>
            <w:color w:val="0000FF"/>
          </w:rPr>
          <w:t>восьмого подпункта 2.2.2 пункта 2.2</w:t>
        </w:r>
      </w:hyperlink>
      <w:r>
        <w:t xml:space="preserve"> настоящего Порядка.</w:t>
      </w:r>
    </w:p>
    <w:p w:rsidR="00431469" w:rsidRDefault="00431469">
      <w:pPr>
        <w:pStyle w:val="ConsPlusNormal"/>
        <w:jc w:val="both"/>
      </w:pPr>
      <w:r>
        <w:t xml:space="preserve">(в ред. </w:t>
      </w:r>
      <w:hyperlink r:id="rId43">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bookmarkStart w:id="5" w:name="P140"/>
      <w:bookmarkEnd w:id="5"/>
      <w:r>
        <w:t xml:space="preserve">1.6. Грант предоставляется при условии софинансирования субъектом малого или среднего предпринимательства расходов, связанных с реализацией проекта в сфере социального </w:t>
      </w:r>
      <w:r>
        <w:lastRenderedPageBreak/>
        <w:t>предпринимательства, субъектом малого или среднего предпринимательства расходов, связанных с реализацией проекта в сфере предпринимательской деятельности, в размере не менее 25% от размера расходов, предусмотренных на реализацию соответствующих проектов, с расчетного счета субъекта малого или среднего предпринимательства, открытого в кредитной организации.</w:t>
      </w:r>
    </w:p>
    <w:p w:rsidR="00431469" w:rsidRDefault="00431469">
      <w:pPr>
        <w:pStyle w:val="ConsPlusNormal"/>
        <w:jc w:val="both"/>
      </w:pPr>
      <w:r>
        <w:t xml:space="preserve">(в ред. </w:t>
      </w:r>
      <w:hyperlink r:id="rId44">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bookmarkStart w:id="6" w:name="P142"/>
      <w:bookmarkEnd w:id="6"/>
      <w:r>
        <w:t>1.7. Максимальный размер гранта не превышает 500 тысяч рублей на одного получателя гранта.</w:t>
      </w:r>
    </w:p>
    <w:p w:rsidR="00431469" w:rsidRDefault="00431469">
      <w:pPr>
        <w:pStyle w:val="ConsPlusNormal"/>
        <w:spacing w:before="220"/>
        <w:ind w:firstLine="540"/>
        <w:jc w:val="both"/>
      </w:pPr>
      <w:r>
        <w:t>Минимальный размер гранта не может составлять менее 100 тысяч рублей на одного получателя гранта.</w:t>
      </w:r>
    </w:p>
    <w:p w:rsidR="00431469" w:rsidRDefault="00431469">
      <w:pPr>
        <w:pStyle w:val="ConsPlusNormal"/>
        <w:spacing w:before="220"/>
        <w:ind w:firstLine="540"/>
        <w:jc w:val="both"/>
      </w:pPr>
      <w:r>
        <w:t xml:space="preserve">1.8. Размер гранта определяется министерством в соответствии с </w:t>
      </w:r>
      <w:hyperlink w:anchor="P250">
        <w:r>
          <w:rPr>
            <w:color w:val="0000FF"/>
          </w:rPr>
          <w:t>пунктом 3.2</w:t>
        </w:r>
      </w:hyperlink>
      <w:r>
        <w:t xml:space="preserve"> настоящего Порядка.</w:t>
      </w:r>
    </w:p>
    <w:p w:rsidR="00431469" w:rsidRDefault="00431469">
      <w:pPr>
        <w:pStyle w:val="ConsPlusNormal"/>
        <w:spacing w:before="220"/>
        <w:ind w:firstLine="540"/>
        <w:jc w:val="both"/>
      </w:pPr>
      <w:r>
        <w:t>1.9. Субъект малого или среднего предпринимательства имеет право подать в рамках конкурса не более одной заявки на участие в конкурсе на предоставление грантов в форме субсидий из краевого бюджета 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 субъектам малого и среднего предпринимательства, созданным физическими лицами в возрасте до 25 лет включительно, на финансовое обеспечение расходов, связанных с реализацией проекта в сфере предпринимательской деятельности соответственно (далее - заявка).</w:t>
      </w:r>
    </w:p>
    <w:p w:rsidR="00431469" w:rsidRDefault="00431469">
      <w:pPr>
        <w:pStyle w:val="ConsPlusNormal"/>
        <w:jc w:val="both"/>
      </w:pPr>
      <w:r>
        <w:t xml:space="preserve">(в ред. </w:t>
      </w:r>
      <w:hyperlink r:id="rId45">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bookmarkStart w:id="7" w:name="P147"/>
      <w:bookmarkEnd w:id="7"/>
      <w:r>
        <w:t>1.10. К конкурсу допускаются субъекты малого и среднего предпринимательства при условии:</w:t>
      </w:r>
    </w:p>
    <w:p w:rsidR="00431469" w:rsidRDefault="00431469">
      <w:pPr>
        <w:pStyle w:val="ConsPlusNormal"/>
        <w:spacing w:before="220"/>
        <w:ind w:firstLine="540"/>
        <w:jc w:val="both"/>
      </w:pPr>
      <w:r>
        <w:t>субъекты малого и среднего предпринимательства не являются кредитными,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 участниками соглашений о разделе продукции, не осуществляют предпринимательскую деятельность в сфере игорного бизнеса, не являются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431469" w:rsidRDefault="00431469">
      <w:pPr>
        <w:pStyle w:val="ConsPlusNormal"/>
        <w:spacing w:before="220"/>
        <w:ind w:firstLine="540"/>
        <w:jc w:val="both"/>
      </w:pPr>
      <w:r>
        <w:t>основной и дополнительный виды деятельности не содержат коды Общероссийского классификатора видов экономической деятельности, предусматривающие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w:t>
      </w:r>
    </w:p>
    <w:p w:rsidR="00431469" w:rsidRDefault="00431469">
      <w:pPr>
        <w:pStyle w:val="ConsPlusNormal"/>
        <w:spacing w:before="220"/>
        <w:ind w:firstLine="540"/>
        <w:jc w:val="both"/>
      </w:pPr>
      <w:r>
        <w:t>соблюдения субъектом малого или среднего предпринимательства - юридическим лицом запрета на приобретение за счет полученных средств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431469" w:rsidRDefault="00431469">
      <w:pPr>
        <w:pStyle w:val="ConsPlusNormal"/>
        <w:jc w:val="both"/>
      </w:pPr>
      <w:r>
        <w:t xml:space="preserve">(в ред. </w:t>
      </w:r>
      <w:hyperlink r:id="rId46">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 xml:space="preserve">согласия субъекта малого или среднего предпринимательства на осуществление министерством проверок соблюдения условий и порядка предоставления грантов, в том числе в части достижения результатов предоставления гранта, а также органами государственного финансового контроля проверок в соответствии со </w:t>
      </w:r>
      <w:hyperlink r:id="rId47">
        <w:r>
          <w:rPr>
            <w:color w:val="0000FF"/>
          </w:rPr>
          <w:t>статьей 268.1</w:t>
        </w:r>
      </w:hyperlink>
      <w:r>
        <w:t xml:space="preserve">, </w:t>
      </w:r>
      <w:hyperlink r:id="rId48">
        <w:r>
          <w:rPr>
            <w:color w:val="0000FF"/>
          </w:rPr>
          <w:t>269.2</w:t>
        </w:r>
      </w:hyperlink>
      <w:r>
        <w:t xml:space="preserve"> Бюджетного кодекса Российской Федерации (далее - Бюджетный кодекс);</w:t>
      </w:r>
    </w:p>
    <w:p w:rsidR="00431469" w:rsidRDefault="00431469">
      <w:pPr>
        <w:pStyle w:val="ConsPlusNormal"/>
        <w:jc w:val="both"/>
      </w:pPr>
      <w:r>
        <w:t xml:space="preserve">(в ред. </w:t>
      </w:r>
      <w:hyperlink r:id="rId49">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 xml:space="preserve">обязательства субъекта малого или среднего предпринимательства ежегодно в течение трех </w:t>
      </w:r>
      <w:r>
        <w:lastRenderedPageBreak/>
        <w:t xml:space="preserve">лет, начиная с года, следующего за годом предоставления гранта, подтверждать статус социального предприятия при его соответствии условиям признания субъекта малого или среднего предпринимательства социальным предприятием в соответствии с Федеральным </w:t>
      </w:r>
      <w:hyperlink r:id="rId50">
        <w:r>
          <w:rPr>
            <w:color w:val="0000FF"/>
          </w:rPr>
          <w:t>законом</w:t>
        </w:r>
      </w:hyperlink>
      <w:r>
        <w:t xml:space="preserve"> N 209-ФЗ (для субъектов малого и среднего предпринимательства, реализующих проект в сфере социального предпринимательства);</w:t>
      </w:r>
    </w:p>
    <w:p w:rsidR="00431469" w:rsidRDefault="00431469">
      <w:pPr>
        <w:pStyle w:val="ConsPlusNormal"/>
        <w:jc w:val="both"/>
      </w:pPr>
      <w:r>
        <w:t xml:space="preserve">(в ред. </w:t>
      </w:r>
      <w:hyperlink r:id="rId51">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обязательства субъекта малого или среднего предпринимательства ежегодно в течение трех лет, начиная с года, следующего за годом предоставления гранта, представлять в министерство информацию о финансово-экономических показателях своей деятельности (для субъектов малого и среднего предпринимательства, реализующих проект в сфере предпринимательской деятельности).</w:t>
      </w:r>
    </w:p>
    <w:p w:rsidR="00431469" w:rsidRDefault="00431469">
      <w:pPr>
        <w:pStyle w:val="ConsPlusNormal"/>
        <w:jc w:val="both"/>
      </w:pPr>
      <w:r>
        <w:t xml:space="preserve">(в ред. </w:t>
      </w:r>
      <w:hyperlink r:id="rId52">
        <w:r>
          <w:rPr>
            <w:color w:val="0000FF"/>
          </w:rPr>
          <w:t>Постановления</w:t>
        </w:r>
      </w:hyperlink>
      <w:r>
        <w:t xml:space="preserve"> Правительства Приморского края от 14.10.2022 N 699-пп)</w:t>
      </w:r>
    </w:p>
    <w:p w:rsidR="00431469" w:rsidRDefault="00431469">
      <w:pPr>
        <w:pStyle w:val="ConsPlusNormal"/>
        <w:jc w:val="both"/>
      </w:pPr>
    </w:p>
    <w:p w:rsidR="00431469" w:rsidRDefault="00431469">
      <w:pPr>
        <w:pStyle w:val="ConsPlusTitle"/>
        <w:jc w:val="center"/>
        <w:outlineLvl w:val="1"/>
      </w:pPr>
      <w:r>
        <w:t>II. ПОРЯДОК ПРОВЕДЕНИЯ КОНКУРСА</w:t>
      </w:r>
    </w:p>
    <w:p w:rsidR="00431469" w:rsidRDefault="00431469">
      <w:pPr>
        <w:pStyle w:val="ConsPlusNormal"/>
        <w:jc w:val="both"/>
      </w:pPr>
    </w:p>
    <w:p w:rsidR="00431469" w:rsidRDefault="00431469">
      <w:pPr>
        <w:pStyle w:val="ConsPlusNormal"/>
        <w:ind w:firstLine="540"/>
        <w:jc w:val="both"/>
      </w:pPr>
      <w:r>
        <w:t>2.1. Министерство размещает объявление о проведении конкурса в информационно-телекоммуникационной сети Интернет на официальном сайте Правительства Приморского края по адресу: www.primorsky.ru (страница министерства, раздел "Малый бизнес Приморья", рубрика "Информация о конкурсах на оказание финансовой поддержки") (далее соответственно - объявление, официальный сайт) в срок не ранее чем за 30 (в 2022 году не ранее чем за 10) календарных дней до даты окончания приема заявок.</w:t>
      </w:r>
    </w:p>
    <w:p w:rsidR="00431469" w:rsidRDefault="00431469">
      <w:pPr>
        <w:pStyle w:val="ConsPlusNormal"/>
        <w:jc w:val="both"/>
      </w:pPr>
      <w:r>
        <w:t xml:space="preserve">(в ред. </w:t>
      </w:r>
      <w:hyperlink r:id="rId53">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Объявление должно содержать следующую информацию:</w:t>
      </w:r>
    </w:p>
    <w:p w:rsidR="00431469" w:rsidRDefault="00431469">
      <w:pPr>
        <w:pStyle w:val="ConsPlusNormal"/>
        <w:spacing w:before="220"/>
        <w:ind w:firstLine="540"/>
        <w:jc w:val="both"/>
      </w:pPr>
      <w:r>
        <w:t>срок проведения конкурса, дату размещения объявления, дату окончания приема заявок, которая не может быть ранее 30 (в 2022 году не может быть ранее 10) календарного дня, следующего за днем размещения объявления;</w:t>
      </w:r>
    </w:p>
    <w:p w:rsidR="00431469" w:rsidRDefault="00431469">
      <w:pPr>
        <w:pStyle w:val="ConsPlusNormal"/>
        <w:jc w:val="both"/>
      </w:pPr>
      <w:r>
        <w:t xml:space="preserve">(в ред. </w:t>
      </w:r>
      <w:hyperlink r:id="rId54">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наименование, место нахождения, почтовый адрес, адрес электронной почты министерства;</w:t>
      </w:r>
    </w:p>
    <w:p w:rsidR="00431469" w:rsidRDefault="00431469">
      <w:pPr>
        <w:pStyle w:val="ConsPlusNormal"/>
        <w:spacing w:before="220"/>
        <w:ind w:firstLine="540"/>
        <w:jc w:val="both"/>
      </w:pPr>
      <w:r>
        <w:t xml:space="preserve">цель предоставления гранта в соответствии с </w:t>
      </w:r>
      <w:hyperlink w:anchor="P68">
        <w:r>
          <w:rPr>
            <w:color w:val="0000FF"/>
          </w:rPr>
          <w:t>пунктом 1.2</w:t>
        </w:r>
      </w:hyperlink>
      <w:r>
        <w:t xml:space="preserve"> настоящего Порядка, а также значения результатов предоставления гранта в соответствии с </w:t>
      </w:r>
      <w:hyperlink w:anchor="P285">
        <w:r>
          <w:rPr>
            <w:color w:val="0000FF"/>
          </w:rPr>
          <w:t>пунктом 3.5</w:t>
        </w:r>
      </w:hyperlink>
      <w:r>
        <w:t xml:space="preserve"> настоящего Порядка;</w:t>
      </w:r>
    </w:p>
    <w:p w:rsidR="00431469" w:rsidRDefault="00431469">
      <w:pPr>
        <w:pStyle w:val="ConsPlusNormal"/>
        <w:spacing w:before="220"/>
        <w:ind w:firstLine="540"/>
        <w:jc w:val="both"/>
      </w:pPr>
      <w:r>
        <w:t>страницу официального сайта;</w:t>
      </w:r>
    </w:p>
    <w:p w:rsidR="00431469" w:rsidRDefault="00431469">
      <w:pPr>
        <w:pStyle w:val="ConsPlusNormal"/>
        <w:spacing w:before="220"/>
        <w:ind w:firstLine="540"/>
        <w:jc w:val="both"/>
      </w:pPr>
      <w:r>
        <w:t xml:space="preserve">требования и условия к субъектам малого и среднего предпринимательства, установленные </w:t>
      </w:r>
      <w:hyperlink w:anchor="P97">
        <w:r>
          <w:rPr>
            <w:color w:val="0000FF"/>
          </w:rPr>
          <w:t>пунктами 1.5</w:t>
        </w:r>
      </w:hyperlink>
      <w:r>
        <w:t xml:space="preserve">, </w:t>
      </w:r>
      <w:hyperlink w:anchor="P140">
        <w:r>
          <w:rPr>
            <w:color w:val="0000FF"/>
          </w:rPr>
          <w:t>1.6</w:t>
        </w:r>
      </w:hyperlink>
      <w:r>
        <w:t xml:space="preserve">, </w:t>
      </w:r>
      <w:hyperlink w:anchor="P147">
        <w:r>
          <w:rPr>
            <w:color w:val="0000FF"/>
          </w:rPr>
          <w:t>1.10</w:t>
        </w:r>
      </w:hyperlink>
      <w:r>
        <w:t xml:space="preserve"> настоящего Порядка, а также перечень документов, представляемых субъектами малого и среднего предпринимательства в министерство для подтверждения их соответствия указанным требованиям и условиям;</w:t>
      </w:r>
    </w:p>
    <w:p w:rsidR="00431469" w:rsidRDefault="00431469">
      <w:pPr>
        <w:pStyle w:val="ConsPlusNormal"/>
        <w:spacing w:before="220"/>
        <w:ind w:firstLine="540"/>
        <w:jc w:val="both"/>
      </w:pPr>
      <w:r>
        <w:t xml:space="preserve">порядок подачи заявок и требования, предъявляемые к форме и содержанию заявок в соответствии с </w:t>
      </w:r>
      <w:hyperlink w:anchor="P178">
        <w:r>
          <w:rPr>
            <w:color w:val="0000FF"/>
          </w:rPr>
          <w:t>пунктом 2.2</w:t>
        </w:r>
      </w:hyperlink>
      <w:r>
        <w:t xml:space="preserve"> настоящего Порядка;</w:t>
      </w:r>
    </w:p>
    <w:p w:rsidR="00431469" w:rsidRDefault="00431469">
      <w:pPr>
        <w:pStyle w:val="ConsPlusNormal"/>
        <w:spacing w:before="220"/>
        <w:ind w:firstLine="540"/>
        <w:jc w:val="both"/>
      </w:pPr>
      <w:r>
        <w:t>порядок отзыва заявок субъектами малого и среднего предпринимательства, порядок отклонения заявок, внесения изменений в поданные заявки;</w:t>
      </w:r>
    </w:p>
    <w:p w:rsidR="00431469" w:rsidRDefault="00431469">
      <w:pPr>
        <w:pStyle w:val="ConsPlusNormal"/>
        <w:spacing w:before="220"/>
        <w:ind w:firstLine="540"/>
        <w:jc w:val="both"/>
      </w:pPr>
      <w:r>
        <w:t xml:space="preserve">правила рассмотрения и оценки заявок в соответствии с </w:t>
      </w:r>
      <w:hyperlink w:anchor="P224">
        <w:r>
          <w:rPr>
            <w:color w:val="0000FF"/>
          </w:rPr>
          <w:t>пунктами 2.4</w:t>
        </w:r>
      </w:hyperlink>
      <w:r>
        <w:t xml:space="preserve"> - </w:t>
      </w:r>
      <w:hyperlink w:anchor="P238">
        <w:r>
          <w:rPr>
            <w:color w:val="0000FF"/>
          </w:rPr>
          <w:t>2.7</w:t>
        </w:r>
      </w:hyperlink>
      <w:r>
        <w:t xml:space="preserve"> настоящего Порядка;</w:t>
      </w:r>
    </w:p>
    <w:p w:rsidR="00431469" w:rsidRDefault="00431469">
      <w:pPr>
        <w:pStyle w:val="ConsPlusNormal"/>
        <w:spacing w:before="220"/>
        <w:ind w:firstLine="540"/>
        <w:jc w:val="both"/>
      </w:pPr>
      <w:r>
        <w:t>порядок предоставления субъектам малого и среднего предпринимательства разъяснений положений объявления, даты начала и окончания срока такого предоставления;</w:t>
      </w:r>
    </w:p>
    <w:p w:rsidR="00431469" w:rsidRDefault="00431469">
      <w:pPr>
        <w:pStyle w:val="ConsPlusNormal"/>
        <w:spacing w:before="220"/>
        <w:ind w:firstLine="540"/>
        <w:jc w:val="both"/>
      </w:pPr>
      <w:r>
        <w:t xml:space="preserve">срок, в течение которого победитель (победители) конкурса должен подписать соглашение о </w:t>
      </w:r>
      <w:r>
        <w:lastRenderedPageBreak/>
        <w:t>предоставлении гранта;</w:t>
      </w:r>
    </w:p>
    <w:p w:rsidR="00431469" w:rsidRDefault="00431469">
      <w:pPr>
        <w:pStyle w:val="ConsPlusNormal"/>
        <w:spacing w:before="220"/>
        <w:ind w:firstLine="540"/>
        <w:jc w:val="both"/>
      </w:pPr>
      <w:r>
        <w:t>условия признания победителя (победителей) конкурса уклонившимся от заключения соглашения о предоставлении гранта;</w:t>
      </w:r>
    </w:p>
    <w:p w:rsidR="00431469" w:rsidRDefault="00431469">
      <w:pPr>
        <w:pStyle w:val="ConsPlusNormal"/>
        <w:spacing w:before="220"/>
        <w:ind w:firstLine="540"/>
        <w:jc w:val="both"/>
      </w:pPr>
      <w:r>
        <w:t>дату размещения результатов конкурса на официальном сайте;</w:t>
      </w:r>
    </w:p>
    <w:p w:rsidR="00431469" w:rsidRDefault="00431469">
      <w:pPr>
        <w:pStyle w:val="ConsPlusNormal"/>
        <w:spacing w:before="220"/>
        <w:ind w:firstLine="540"/>
        <w:jc w:val="both"/>
      </w:pPr>
      <w:r>
        <w:t>контактные данные (Ф.И.О., номер телефона, адрес электронной почты) сотрудника министерства, ответственного за прием заявок.</w:t>
      </w:r>
    </w:p>
    <w:p w:rsidR="00431469" w:rsidRDefault="00431469">
      <w:pPr>
        <w:pStyle w:val="ConsPlusNormal"/>
        <w:spacing w:before="220"/>
        <w:ind w:firstLine="540"/>
        <w:jc w:val="both"/>
      </w:pPr>
      <w:bookmarkStart w:id="8" w:name="P178"/>
      <w:bookmarkEnd w:id="8"/>
      <w:r>
        <w:t>2.2. Документы, предоставляемые на бумажном и электронном носителе информации в министерство для участия в конкурсе в сроки, установленные в объявлении:</w:t>
      </w:r>
    </w:p>
    <w:p w:rsidR="00431469" w:rsidRDefault="00431469">
      <w:pPr>
        <w:pStyle w:val="ConsPlusNormal"/>
        <w:spacing w:before="220"/>
        <w:ind w:firstLine="540"/>
        <w:jc w:val="both"/>
      </w:pPr>
      <w:bookmarkStart w:id="9" w:name="P179"/>
      <w:bookmarkEnd w:id="9"/>
      <w:r>
        <w:t>2.2.1. Субъектами малого и среднего предпринимательства, реализующими проект в сфере социального предпринимательства:</w:t>
      </w:r>
    </w:p>
    <w:p w:rsidR="00431469" w:rsidRDefault="00431469">
      <w:pPr>
        <w:pStyle w:val="ConsPlusNormal"/>
        <w:spacing w:before="220"/>
        <w:ind w:firstLine="540"/>
        <w:jc w:val="both"/>
      </w:pPr>
      <w:r>
        <w:t xml:space="preserve">заявку по </w:t>
      </w:r>
      <w:hyperlink w:anchor="P356">
        <w:r>
          <w:rPr>
            <w:color w:val="0000FF"/>
          </w:rPr>
          <w:t>форме</w:t>
        </w:r>
      </w:hyperlink>
      <w:r>
        <w:t xml:space="preserve"> согласно приложению N 1 к настоящему Порядку;</w:t>
      </w:r>
    </w:p>
    <w:p w:rsidR="00431469" w:rsidRDefault="00431469">
      <w:pPr>
        <w:pStyle w:val="ConsPlusNormal"/>
        <w:spacing w:before="220"/>
        <w:ind w:firstLine="540"/>
        <w:jc w:val="both"/>
      </w:pPr>
      <w:r>
        <w:t>выписку из Единого государственного реестра юридических лиц или индивидуальных предпринимателей;</w:t>
      </w:r>
    </w:p>
    <w:p w:rsidR="00431469" w:rsidRDefault="00431469">
      <w:pPr>
        <w:pStyle w:val="ConsPlusNormal"/>
        <w:spacing w:before="220"/>
        <w:ind w:firstLine="540"/>
        <w:jc w:val="both"/>
      </w:pPr>
      <w:r>
        <w:t>справку налогового органа, подтверждающую отсутствие у субъекта малого или среднего предпринимательства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2022 году неисполненная обязанность не должна превышать 300 тысяч рублей);</w:t>
      </w:r>
    </w:p>
    <w:p w:rsidR="00431469" w:rsidRDefault="00431469">
      <w:pPr>
        <w:pStyle w:val="ConsPlusNormal"/>
        <w:jc w:val="both"/>
      </w:pPr>
      <w:r>
        <w:t xml:space="preserve">(в ред. </w:t>
      </w:r>
      <w:hyperlink r:id="rId55">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 xml:space="preserve">выписку из реестра дисквалифицированных лиц либо справку об отсутствии запрашиваемой информации, выданные в соответствии с </w:t>
      </w:r>
      <w:hyperlink r:id="rId56">
        <w:r>
          <w:rPr>
            <w:color w:val="0000FF"/>
          </w:rPr>
          <w:t>приказом</w:t>
        </w:r>
      </w:hyperlink>
      <w:r>
        <w:t xml:space="preserve"> Федеральной налоговой службы от 10 декабря 2019 года N ММВ-7-14/627@ "Об утверждении Административного регламента по предоставлению Федеральной налоговой службой государственной услуги по предоставлению заинтересованным лицам сведений, содержащихся в реестре дисквалифицированных лиц";</w:t>
      </w:r>
    </w:p>
    <w:p w:rsidR="00431469" w:rsidRDefault="00431469">
      <w:pPr>
        <w:pStyle w:val="ConsPlusNormal"/>
        <w:jc w:val="both"/>
      </w:pPr>
      <w:r>
        <w:t xml:space="preserve">(в ред. </w:t>
      </w:r>
      <w:hyperlink r:id="rId57">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копии учредительных документов (при наличии) и всех изменений к ним;</w:t>
      </w:r>
    </w:p>
    <w:p w:rsidR="00431469" w:rsidRDefault="00431469">
      <w:pPr>
        <w:pStyle w:val="ConsPlusNormal"/>
        <w:spacing w:before="220"/>
        <w:ind w:firstLine="540"/>
        <w:jc w:val="both"/>
      </w:pPr>
      <w:bookmarkStart w:id="10" w:name="P187"/>
      <w:bookmarkEnd w:id="10"/>
      <w:r>
        <w:t>описание проекта по форме, утвержденной приказом министерства;</w:t>
      </w:r>
    </w:p>
    <w:p w:rsidR="00431469" w:rsidRDefault="00431469">
      <w:pPr>
        <w:pStyle w:val="ConsPlusNormal"/>
        <w:spacing w:before="220"/>
        <w:ind w:firstLine="540"/>
        <w:jc w:val="both"/>
      </w:pPr>
      <w:bookmarkStart w:id="11" w:name="P188"/>
      <w:bookmarkEnd w:id="11"/>
      <w:r>
        <w:t>презентацию проекта по форме, утвержденной приказом министерства;</w:t>
      </w:r>
    </w:p>
    <w:p w:rsidR="00431469" w:rsidRDefault="00431469">
      <w:pPr>
        <w:pStyle w:val="ConsPlusNormal"/>
        <w:spacing w:before="220"/>
        <w:ind w:firstLine="540"/>
        <w:jc w:val="both"/>
      </w:pPr>
      <w:r>
        <w:t>предварительную смету проекта с расшифровкой затрат по форме, утвержденной приказом министерства;</w:t>
      </w:r>
    </w:p>
    <w:p w:rsidR="00431469" w:rsidRDefault="00431469">
      <w:pPr>
        <w:pStyle w:val="ConsPlusNormal"/>
        <w:spacing w:before="220"/>
        <w:ind w:firstLine="540"/>
        <w:jc w:val="both"/>
      </w:pPr>
      <w:r>
        <w:t xml:space="preserve">гарантийное обязательство, подписанное субъектом малого или среднего предпринимательства, о соблюдении требований и условий, предусмотренных </w:t>
      </w:r>
      <w:hyperlink w:anchor="P98">
        <w:r>
          <w:rPr>
            <w:color w:val="0000FF"/>
          </w:rPr>
          <w:t>подпунктом 1.5.1 пункта 1.5</w:t>
        </w:r>
      </w:hyperlink>
      <w:r>
        <w:t xml:space="preserve">, </w:t>
      </w:r>
      <w:hyperlink w:anchor="P147">
        <w:r>
          <w:rPr>
            <w:color w:val="0000FF"/>
          </w:rPr>
          <w:t>пунктом 1.10</w:t>
        </w:r>
      </w:hyperlink>
      <w:r>
        <w:t xml:space="preserve"> настоящего Порядка, по форме, утвержденной приказом министерства;</w:t>
      </w:r>
    </w:p>
    <w:p w:rsidR="00431469" w:rsidRDefault="00431469">
      <w:pPr>
        <w:pStyle w:val="ConsPlusNormal"/>
        <w:jc w:val="both"/>
      </w:pPr>
      <w:r>
        <w:t xml:space="preserve">(в ред. </w:t>
      </w:r>
      <w:hyperlink r:id="rId58">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документ, подтверждающий прохождение обучения в акселерационной программе по направлению осуществления деятельности в сфере социального предпринимательства, проведение которого организовано ЦИСС.</w:t>
      </w:r>
    </w:p>
    <w:p w:rsidR="00431469" w:rsidRDefault="00431469">
      <w:pPr>
        <w:pStyle w:val="ConsPlusNormal"/>
        <w:spacing w:before="220"/>
        <w:ind w:firstLine="540"/>
        <w:jc w:val="both"/>
      </w:pPr>
      <w:bookmarkStart w:id="12" w:name="P193"/>
      <w:bookmarkEnd w:id="12"/>
      <w:r>
        <w:t>2.2.2. Субъектами малого и среднего предпринимательства, реализующими проект в сфере предпринимательской деятельности:</w:t>
      </w:r>
    </w:p>
    <w:p w:rsidR="00431469" w:rsidRDefault="00431469">
      <w:pPr>
        <w:pStyle w:val="ConsPlusNormal"/>
        <w:spacing w:before="220"/>
        <w:ind w:firstLine="540"/>
        <w:jc w:val="both"/>
      </w:pPr>
      <w:r>
        <w:t xml:space="preserve">заявку по </w:t>
      </w:r>
      <w:hyperlink w:anchor="P447">
        <w:r>
          <w:rPr>
            <w:color w:val="0000FF"/>
          </w:rPr>
          <w:t>форме</w:t>
        </w:r>
      </w:hyperlink>
      <w:r>
        <w:t xml:space="preserve"> согласно приложению N 2 к настоящему Порядку;</w:t>
      </w:r>
    </w:p>
    <w:p w:rsidR="00431469" w:rsidRDefault="00431469">
      <w:pPr>
        <w:pStyle w:val="ConsPlusNormal"/>
        <w:spacing w:before="220"/>
        <w:ind w:firstLine="540"/>
        <w:jc w:val="both"/>
      </w:pPr>
      <w:r>
        <w:lastRenderedPageBreak/>
        <w:t>выписку из Единого государственного реестра юридических лиц или индивидуальных предпринимателей;</w:t>
      </w:r>
    </w:p>
    <w:p w:rsidR="00431469" w:rsidRDefault="00431469">
      <w:pPr>
        <w:pStyle w:val="ConsPlusNormal"/>
        <w:spacing w:before="220"/>
        <w:ind w:firstLine="540"/>
        <w:jc w:val="both"/>
      </w:pPr>
      <w:r>
        <w:t>справку налогового органа, подтверждающую отсутствие у субъекта малого или среднего предпринимательства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2022 году неисполненная обязанность не должна превышать 300 тысяч рублей);</w:t>
      </w:r>
    </w:p>
    <w:p w:rsidR="00431469" w:rsidRDefault="00431469">
      <w:pPr>
        <w:pStyle w:val="ConsPlusNormal"/>
        <w:jc w:val="both"/>
      </w:pPr>
      <w:r>
        <w:t xml:space="preserve">(в ред. </w:t>
      </w:r>
      <w:hyperlink r:id="rId59">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 xml:space="preserve">выписку из реестра дисквалифицированных лиц либо справку об отсутствии запрашиваемой информации, выданные в соответствии с </w:t>
      </w:r>
      <w:hyperlink r:id="rId60">
        <w:r>
          <w:rPr>
            <w:color w:val="0000FF"/>
          </w:rPr>
          <w:t>приказом</w:t>
        </w:r>
      </w:hyperlink>
      <w:r>
        <w:t xml:space="preserve"> Федеральной налоговой службы от 10 декабря 2019 года N ММВ-7-14/627@ "Об утверждении Административного регламента по предоставлению Федеральной налоговой службой государственной услуги по предоставлению заинтересованным лицам сведений, содержащихся в реестре дисквалифицированных лиц";</w:t>
      </w:r>
    </w:p>
    <w:p w:rsidR="00431469" w:rsidRDefault="00431469">
      <w:pPr>
        <w:pStyle w:val="ConsPlusNormal"/>
        <w:jc w:val="both"/>
      </w:pPr>
      <w:r>
        <w:t xml:space="preserve">(в ред. </w:t>
      </w:r>
      <w:hyperlink r:id="rId61">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копии учредительных документов (при наличии) и всех изменений к ним;</w:t>
      </w:r>
    </w:p>
    <w:p w:rsidR="00431469" w:rsidRDefault="00431469">
      <w:pPr>
        <w:pStyle w:val="ConsPlusNormal"/>
        <w:spacing w:before="220"/>
        <w:ind w:firstLine="540"/>
        <w:jc w:val="both"/>
      </w:pPr>
      <w:bookmarkStart w:id="13" w:name="P201"/>
      <w:bookmarkEnd w:id="13"/>
      <w:r>
        <w:t>описание проекта по форме, утвержденной приказом министерства;</w:t>
      </w:r>
    </w:p>
    <w:p w:rsidR="00431469" w:rsidRDefault="00431469">
      <w:pPr>
        <w:pStyle w:val="ConsPlusNormal"/>
        <w:spacing w:before="220"/>
        <w:ind w:firstLine="540"/>
        <w:jc w:val="both"/>
      </w:pPr>
      <w:bookmarkStart w:id="14" w:name="P202"/>
      <w:bookmarkEnd w:id="14"/>
      <w:r>
        <w:t>презентацию проекта по форме, утвержденной приказом министерства;</w:t>
      </w:r>
    </w:p>
    <w:p w:rsidR="00431469" w:rsidRDefault="00431469">
      <w:pPr>
        <w:pStyle w:val="ConsPlusNormal"/>
        <w:spacing w:before="220"/>
        <w:ind w:firstLine="540"/>
        <w:jc w:val="both"/>
      </w:pPr>
      <w:r>
        <w:t>предварительную смету проекта с расшифровкой затрат по форме, утвержденной приказом министерства;</w:t>
      </w:r>
    </w:p>
    <w:p w:rsidR="00431469" w:rsidRDefault="00431469">
      <w:pPr>
        <w:pStyle w:val="ConsPlusNormal"/>
        <w:spacing w:before="220"/>
        <w:ind w:firstLine="540"/>
        <w:jc w:val="both"/>
      </w:pPr>
      <w:r>
        <w:t xml:space="preserve">гарантийное обязательство, подписанное субъектом малого или среднего предпринимательства, о соблюдении требований и условий, предусмотренных </w:t>
      </w:r>
      <w:hyperlink w:anchor="P119">
        <w:r>
          <w:rPr>
            <w:color w:val="0000FF"/>
          </w:rPr>
          <w:t>подпунктом 1.5.2 пункта 1.5</w:t>
        </w:r>
      </w:hyperlink>
      <w:r>
        <w:t xml:space="preserve">, </w:t>
      </w:r>
      <w:hyperlink w:anchor="P147">
        <w:r>
          <w:rPr>
            <w:color w:val="0000FF"/>
          </w:rPr>
          <w:t>пунктом 1.10</w:t>
        </w:r>
      </w:hyperlink>
      <w:r>
        <w:t xml:space="preserve"> настоящего Порядка, по форме, утвержденной приказом министерства;</w:t>
      </w:r>
    </w:p>
    <w:p w:rsidR="00431469" w:rsidRDefault="00431469">
      <w:pPr>
        <w:pStyle w:val="ConsPlusNormal"/>
        <w:jc w:val="both"/>
      </w:pPr>
      <w:r>
        <w:t xml:space="preserve">(в ред. </w:t>
      </w:r>
      <w:hyperlink r:id="rId62">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документ, подтверждающий прохождение обучения по направлению осуществления проекта в сфере предпринимательской деятельности, проведение которого организовано ЦПП;</w:t>
      </w:r>
    </w:p>
    <w:p w:rsidR="00431469" w:rsidRDefault="00431469">
      <w:pPr>
        <w:pStyle w:val="ConsPlusNormal"/>
        <w:spacing w:before="220"/>
        <w:ind w:firstLine="540"/>
        <w:jc w:val="both"/>
      </w:pPr>
      <w:r>
        <w:t>копию страницы паспорта гражданина Российской Федерации, на которой указана дата рождения физического лица, зарегистрировавшегося в качестве индивидуального предпринимателя или физического лица, который входит в состав учредителей (участников) или акционеров юридического лица.</w:t>
      </w:r>
    </w:p>
    <w:p w:rsidR="00431469" w:rsidRDefault="00431469">
      <w:pPr>
        <w:pStyle w:val="ConsPlusNormal"/>
        <w:spacing w:before="220"/>
        <w:ind w:firstLine="540"/>
        <w:jc w:val="both"/>
      </w:pPr>
      <w:r>
        <w:t xml:space="preserve">2.2.3. Субъект малого или среднего предпринимательства вправе представить по собственной инициативе выписку из Единого государственного реестра юридических лиц или индивидуальных предпринимателей; справку налогового органа, подтверждающую отсутствие у субъекта малого или среднего предпринимательства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2022 году неисполненная обязанность не должна превышать 300 тысяч рублей; выписку из реестра дисквалифицированных лиц либо справку об отсутствии запрашиваемой информации, выданные в соответствии с </w:t>
      </w:r>
      <w:hyperlink r:id="rId63">
        <w:r>
          <w:rPr>
            <w:color w:val="0000FF"/>
          </w:rPr>
          <w:t>приказом</w:t>
        </w:r>
      </w:hyperlink>
      <w:r>
        <w:t xml:space="preserve"> Федеральной налоговой службы от 10 декабря 2019 года N ММВ-7-14/627@ "Об утверждении Административного регламента по предоставлению Федеральной налоговой службой государственной услуги по предоставлению заинтересованным лицам сведений, содержащихся в реестре дисквалифицированных лиц". В случае непредставления субъектом малого или среднего предпринимательства документов, указанных в настоящем абзаце, по собственной инициативе, министерство в течение трех рабочих дней со дня регистрации заявки запрашивает соответствующую информацию самостоятельно на первое число месяца, в котором подана заявка, в порядке межведомственного информационного взаимодействия.</w:t>
      </w:r>
    </w:p>
    <w:p w:rsidR="00431469" w:rsidRDefault="00431469">
      <w:pPr>
        <w:pStyle w:val="ConsPlusNormal"/>
        <w:jc w:val="both"/>
      </w:pPr>
      <w:r>
        <w:t xml:space="preserve">(в ред. </w:t>
      </w:r>
      <w:hyperlink r:id="rId64">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lastRenderedPageBreak/>
        <w:t xml:space="preserve">Документы, указанные в </w:t>
      </w:r>
      <w:hyperlink w:anchor="P179">
        <w:r>
          <w:rPr>
            <w:color w:val="0000FF"/>
          </w:rPr>
          <w:t>подпунктах 2.2.1</w:t>
        </w:r>
      </w:hyperlink>
      <w:r>
        <w:t xml:space="preserve">, </w:t>
      </w:r>
      <w:hyperlink w:anchor="P193">
        <w:r>
          <w:rPr>
            <w:color w:val="0000FF"/>
          </w:rPr>
          <w:t>2.2.2 пункта 2.2</w:t>
        </w:r>
      </w:hyperlink>
      <w:r>
        <w:t xml:space="preserve"> настоящего Порядка, представляются лично руководителем субъекта малого или среднего предпринимательства (лицом, имеющим право без доверенности действовать от имени субъекта малого или среднего предпринимательства) или через представителя субъекта малого или среднего предпринимательства на основании доверенности в виде одного тома, страницы которого должны быть прошиты и пронумерованы. Количество листов указывается на обороте последнего листа на месте прошивки, подтверждается подписью руководителя субъекта малого или среднего предпринимательства и скрепляется печатью (при наличии).</w:t>
      </w:r>
    </w:p>
    <w:p w:rsidR="00431469" w:rsidRDefault="00431469">
      <w:pPr>
        <w:pStyle w:val="ConsPlusNormal"/>
        <w:jc w:val="both"/>
      </w:pPr>
      <w:r>
        <w:t xml:space="preserve">(в ред. </w:t>
      </w:r>
      <w:hyperlink r:id="rId65">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 xml:space="preserve">Наличие в документах опечаток, подчисток, приписок, зачеркнутых слов и иных не оговоренных в них исправлений, а также повреждений, не позволяющих однозначно истолковывать их содержание, не допускается. Документы, указанные в </w:t>
      </w:r>
      <w:hyperlink w:anchor="P179">
        <w:r>
          <w:rPr>
            <w:color w:val="0000FF"/>
          </w:rPr>
          <w:t>подпунктах 2.2.1</w:t>
        </w:r>
      </w:hyperlink>
      <w:r>
        <w:t xml:space="preserve">, </w:t>
      </w:r>
      <w:hyperlink w:anchor="P193">
        <w:r>
          <w:rPr>
            <w:color w:val="0000FF"/>
          </w:rPr>
          <w:t>2.2.2 пункта 2.2</w:t>
        </w:r>
      </w:hyperlink>
      <w:r>
        <w:t xml:space="preserve"> настоящего Порядка, не подлежат возврату.</w:t>
      </w:r>
    </w:p>
    <w:p w:rsidR="00431469" w:rsidRDefault="00431469">
      <w:pPr>
        <w:pStyle w:val="ConsPlusNormal"/>
        <w:spacing w:before="220"/>
        <w:ind w:firstLine="540"/>
        <w:jc w:val="both"/>
      </w:pPr>
      <w:r>
        <w:t>Заявка может быть отозвана субъектом малого или среднего предпринимательства путем направления в министерство соответствующего обращения в письменной форме до наступления даты завершения конкурса.</w:t>
      </w:r>
    </w:p>
    <w:p w:rsidR="00431469" w:rsidRDefault="00431469">
      <w:pPr>
        <w:pStyle w:val="ConsPlusNormal"/>
        <w:jc w:val="both"/>
      </w:pPr>
      <w:r>
        <w:t xml:space="preserve">(в ред. </w:t>
      </w:r>
      <w:hyperlink r:id="rId66">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2.3. Для проведения конкурса министерство:</w:t>
      </w:r>
    </w:p>
    <w:p w:rsidR="00431469" w:rsidRDefault="00431469">
      <w:pPr>
        <w:pStyle w:val="ConsPlusNormal"/>
        <w:spacing w:before="220"/>
        <w:ind w:firstLine="540"/>
        <w:jc w:val="both"/>
      </w:pPr>
      <w:r>
        <w:t>созывает конкурсную комиссию;</w:t>
      </w:r>
    </w:p>
    <w:p w:rsidR="00431469" w:rsidRDefault="00431469">
      <w:pPr>
        <w:pStyle w:val="ConsPlusNormal"/>
        <w:spacing w:before="220"/>
        <w:ind w:firstLine="540"/>
        <w:jc w:val="both"/>
      </w:pPr>
      <w:r>
        <w:t>обеспечивает работу конкурсной комиссии;</w:t>
      </w:r>
    </w:p>
    <w:p w:rsidR="00431469" w:rsidRDefault="00431469">
      <w:pPr>
        <w:pStyle w:val="ConsPlusNormal"/>
        <w:spacing w:before="220"/>
        <w:ind w:firstLine="540"/>
        <w:jc w:val="both"/>
      </w:pPr>
      <w:r>
        <w:t>организует консультирование субъектов малого и среднего предпринимательства по вопросам подготовки заявок;</w:t>
      </w:r>
    </w:p>
    <w:p w:rsidR="00431469" w:rsidRDefault="00431469">
      <w:pPr>
        <w:pStyle w:val="ConsPlusNormal"/>
        <w:spacing w:before="220"/>
        <w:ind w:firstLine="540"/>
        <w:jc w:val="both"/>
      </w:pPr>
      <w:r>
        <w:t>обеспечивает размещение информации о субъектах малого и среднего предпринимательства, допущенных до участия в конкурсе, признанных победителями конкурса, о субъектах малого и среднего предпринимательства, чьи заявки отклонены, а также в отношении которых принято решение о признании их не прошедшими конкурс, или о признании конкурса несостоявшимся на едином портале, а также на официальном сайте в течение трех рабочих дней со дня принятия конкурсной комиссией соответствующих решений;</w:t>
      </w:r>
    </w:p>
    <w:p w:rsidR="00431469" w:rsidRDefault="00431469">
      <w:pPr>
        <w:pStyle w:val="ConsPlusNormal"/>
        <w:spacing w:before="220"/>
        <w:ind w:firstLine="540"/>
        <w:jc w:val="both"/>
      </w:pPr>
      <w:r>
        <w:t>на основании решения конкурсной комиссии о признании субъекта малого или среднего предпринимательства победителем конкурса издает приказ об итогах конкурса и предоставлении гранта;</w:t>
      </w:r>
    </w:p>
    <w:p w:rsidR="00431469" w:rsidRDefault="00431469">
      <w:pPr>
        <w:pStyle w:val="ConsPlusNormal"/>
        <w:jc w:val="both"/>
      </w:pPr>
      <w:r>
        <w:t xml:space="preserve">(в ред. </w:t>
      </w:r>
      <w:hyperlink r:id="rId67">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 xml:space="preserve">направляет субъектам малого и среднего предпринимательства, подавшим заявки, уведомления о допуске или об отклонении заявки (с указанием оснований отклонения заявки в соответствии с </w:t>
      </w:r>
      <w:hyperlink w:anchor="P230">
        <w:r>
          <w:rPr>
            <w:color w:val="0000FF"/>
          </w:rPr>
          <w:t>пунктом 2.6</w:t>
        </w:r>
      </w:hyperlink>
      <w:r>
        <w:t xml:space="preserve"> настоящего Порядка), о признании субъекта малого или среднего предпринимательства победителем конкурса или о признании субъекта малого или среднего предпринимательства не прошедшим конкурс в течение 10 рабочих дней со дня принятия конкурсной комиссией соответствующих решений.</w:t>
      </w:r>
    </w:p>
    <w:p w:rsidR="00431469" w:rsidRDefault="00431469">
      <w:pPr>
        <w:pStyle w:val="ConsPlusNormal"/>
        <w:jc w:val="both"/>
      </w:pPr>
      <w:r>
        <w:t xml:space="preserve">(в ред. </w:t>
      </w:r>
      <w:hyperlink r:id="rId68">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bookmarkStart w:id="15" w:name="P224"/>
      <w:bookmarkEnd w:id="15"/>
      <w:r>
        <w:t xml:space="preserve">2.4. Министерство принимает и регистрирует документы, указанные в </w:t>
      </w:r>
      <w:hyperlink w:anchor="P179">
        <w:r>
          <w:rPr>
            <w:color w:val="0000FF"/>
          </w:rPr>
          <w:t>подпунктах 2.2.1</w:t>
        </w:r>
      </w:hyperlink>
      <w:r>
        <w:t xml:space="preserve">, </w:t>
      </w:r>
      <w:hyperlink w:anchor="P193">
        <w:r>
          <w:rPr>
            <w:color w:val="0000FF"/>
          </w:rPr>
          <w:t>2.2.2 пункта 2.2</w:t>
        </w:r>
      </w:hyperlink>
      <w:r>
        <w:t xml:space="preserve"> настоящего Порядка, в день их поступления в электронном журнале регистрации входящих документов министерства (далее - электронный журнал) в порядке очередности их поступления и передает в конкурсную комиссию на рассмотрение.</w:t>
      </w:r>
    </w:p>
    <w:p w:rsidR="00431469" w:rsidRDefault="00431469">
      <w:pPr>
        <w:pStyle w:val="ConsPlusNormal"/>
        <w:spacing w:before="220"/>
        <w:ind w:firstLine="540"/>
        <w:jc w:val="both"/>
      </w:pPr>
      <w:r>
        <w:t>2.5. Конкурсная комиссия:</w:t>
      </w:r>
    </w:p>
    <w:p w:rsidR="00431469" w:rsidRDefault="00431469">
      <w:pPr>
        <w:pStyle w:val="ConsPlusNormal"/>
        <w:spacing w:before="220"/>
        <w:ind w:firstLine="540"/>
        <w:jc w:val="both"/>
      </w:pPr>
      <w:r>
        <w:lastRenderedPageBreak/>
        <w:t xml:space="preserve">в течение семи рабочих дней со дня окончания срока приема документов, указанных в </w:t>
      </w:r>
      <w:hyperlink w:anchor="P179">
        <w:r>
          <w:rPr>
            <w:color w:val="0000FF"/>
          </w:rPr>
          <w:t>подпунктах 2.2.1</w:t>
        </w:r>
      </w:hyperlink>
      <w:r>
        <w:t xml:space="preserve">, </w:t>
      </w:r>
      <w:hyperlink w:anchor="P193">
        <w:r>
          <w:rPr>
            <w:color w:val="0000FF"/>
          </w:rPr>
          <w:t>2.2.2 пункта 2.2</w:t>
        </w:r>
      </w:hyperlink>
      <w:r>
        <w:t xml:space="preserve"> настоящего Порядка, осуществляет их рассмотрение на соответствие требованиям, условиям, положениям, установленным </w:t>
      </w:r>
      <w:hyperlink w:anchor="P97">
        <w:r>
          <w:rPr>
            <w:color w:val="0000FF"/>
          </w:rPr>
          <w:t>пунктами 1.5</w:t>
        </w:r>
      </w:hyperlink>
      <w:r>
        <w:t xml:space="preserve">, </w:t>
      </w:r>
      <w:hyperlink w:anchor="P140">
        <w:r>
          <w:rPr>
            <w:color w:val="0000FF"/>
          </w:rPr>
          <w:t>1.6</w:t>
        </w:r>
      </w:hyperlink>
      <w:r>
        <w:t xml:space="preserve">, </w:t>
      </w:r>
      <w:hyperlink w:anchor="P147">
        <w:r>
          <w:rPr>
            <w:color w:val="0000FF"/>
          </w:rPr>
          <w:t>1.10</w:t>
        </w:r>
      </w:hyperlink>
      <w:r>
        <w:t xml:space="preserve">, </w:t>
      </w:r>
      <w:hyperlink w:anchor="P178">
        <w:r>
          <w:rPr>
            <w:color w:val="0000FF"/>
          </w:rPr>
          <w:t>2.2</w:t>
        </w:r>
      </w:hyperlink>
      <w:r>
        <w:t xml:space="preserve"> настоящего Порядка, и принимает решение о допуске или об отклонении заявки (с указанием оснований отклонения в соответствии с </w:t>
      </w:r>
      <w:hyperlink w:anchor="P230">
        <w:r>
          <w:rPr>
            <w:color w:val="0000FF"/>
          </w:rPr>
          <w:t>пунктом 2.6</w:t>
        </w:r>
      </w:hyperlink>
      <w:r>
        <w:t xml:space="preserve"> настоящего Порядка);</w:t>
      </w:r>
    </w:p>
    <w:p w:rsidR="00431469" w:rsidRDefault="00431469">
      <w:pPr>
        <w:pStyle w:val="ConsPlusNormal"/>
        <w:spacing w:before="220"/>
        <w:ind w:firstLine="540"/>
        <w:jc w:val="both"/>
      </w:pPr>
      <w:r>
        <w:t xml:space="preserve">в течение 15 рабочих дней со дня окончания срока приема документов, указанных в </w:t>
      </w:r>
      <w:hyperlink w:anchor="P179">
        <w:r>
          <w:rPr>
            <w:color w:val="0000FF"/>
          </w:rPr>
          <w:t>подпунктах 2.2.1</w:t>
        </w:r>
      </w:hyperlink>
      <w:r>
        <w:t xml:space="preserve">, </w:t>
      </w:r>
      <w:hyperlink w:anchor="P193">
        <w:r>
          <w:rPr>
            <w:color w:val="0000FF"/>
          </w:rPr>
          <w:t>2.2.2 пункта 2.2</w:t>
        </w:r>
      </w:hyperlink>
      <w:r>
        <w:t xml:space="preserve"> настоящего Порядка, рассматривает заявки и принимает решение о признании субъектов малого и среднего предпринимательства победителями конкурса, или о признании субъектов малого и среднего предпринимательства не прошедшими конкурс.</w:t>
      </w:r>
    </w:p>
    <w:p w:rsidR="00431469" w:rsidRDefault="00431469">
      <w:pPr>
        <w:pStyle w:val="ConsPlusNormal"/>
        <w:spacing w:before="220"/>
        <w:ind w:firstLine="540"/>
        <w:jc w:val="both"/>
      </w:pPr>
      <w:r>
        <w:t>В случае если на участие в конкурсе не представлено ни одной заявки или ни одна заявка не допущена к участию в конкурсе, конкурс признается несостоявшимся.</w:t>
      </w:r>
    </w:p>
    <w:p w:rsidR="00431469" w:rsidRDefault="00431469">
      <w:pPr>
        <w:pStyle w:val="ConsPlusNormal"/>
        <w:spacing w:before="220"/>
        <w:ind w:firstLine="540"/>
        <w:jc w:val="both"/>
      </w:pPr>
      <w:r>
        <w:t>Решения конкурсной комиссии, указанные в настоящем пункте, оформляются протоколами, которые в течение трех рабочих дней со дня принятия передаются в министерство.</w:t>
      </w:r>
    </w:p>
    <w:p w:rsidR="00431469" w:rsidRDefault="00431469">
      <w:pPr>
        <w:pStyle w:val="ConsPlusNormal"/>
        <w:spacing w:before="220"/>
        <w:ind w:firstLine="540"/>
        <w:jc w:val="both"/>
      </w:pPr>
      <w:bookmarkStart w:id="16" w:name="P230"/>
      <w:bookmarkEnd w:id="16"/>
      <w:r>
        <w:t>2.6. Основаниями для отклонения заявки являются:</w:t>
      </w:r>
    </w:p>
    <w:p w:rsidR="00431469" w:rsidRDefault="00431469">
      <w:pPr>
        <w:pStyle w:val="ConsPlusNormal"/>
        <w:spacing w:before="220"/>
        <w:ind w:firstLine="540"/>
        <w:jc w:val="both"/>
      </w:pPr>
      <w:r>
        <w:t xml:space="preserve">несоответствие субъекта малого или среднего предпринимательства требованиям и условиям, установленным </w:t>
      </w:r>
      <w:hyperlink w:anchor="P97">
        <w:r>
          <w:rPr>
            <w:color w:val="0000FF"/>
          </w:rPr>
          <w:t>пунктами 1.5</w:t>
        </w:r>
      </w:hyperlink>
      <w:r>
        <w:t xml:space="preserve">, </w:t>
      </w:r>
      <w:hyperlink w:anchor="P140">
        <w:r>
          <w:rPr>
            <w:color w:val="0000FF"/>
          </w:rPr>
          <w:t>1.6</w:t>
        </w:r>
      </w:hyperlink>
      <w:r>
        <w:t xml:space="preserve">, </w:t>
      </w:r>
      <w:hyperlink w:anchor="P147">
        <w:r>
          <w:rPr>
            <w:color w:val="0000FF"/>
          </w:rPr>
          <w:t>1.10</w:t>
        </w:r>
      </w:hyperlink>
      <w:r>
        <w:t xml:space="preserve"> настоящего Порядка;</w:t>
      </w:r>
    </w:p>
    <w:p w:rsidR="00431469" w:rsidRDefault="00431469">
      <w:pPr>
        <w:pStyle w:val="ConsPlusNormal"/>
        <w:jc w:val="both"/>
      </w:pPr>
      <w:r>
        <w:t xml:space="preserve">(в ред. </w:t>
      </w:r>
      <w:hyperlink r:id="rId69">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bookmarkStart w:id="17" w:name="P233"/>
      <w:bookmarkEnd w:id="17"/>
      <w:r>
        <w:t xml:space="preserve">представление документов, указанных в </w:t>
      </w:r>
      <w:hyperlink w:anchor="P179">
        <w:r>
          <w:rPr>
            <w:color w:val="0000FF"/>
          </w:rPr>
          <w:t>подпунктах 2.2.1</w:t>
        </w:r>
      </w:hyperlink>
      <w:r>
        <w:t xml:space="preserve">, </w:t>
      </w:r>
      <w:hyperlink w:anchor="P193">
        <w:r>
          <w:rPr>
            <w:color w:val="0000FF"/>
          </w:rPr>
          <w:t>2.2.2 пункта 2.2</w:t>
        </w:r>
      </w:hyperlink>
      <w:r>
        <w:t xml:space="preserve"> настоящего Порядка, по истечении срока, установленного в объявлении, кроме следующих документов: выписки из Единого государственного реестра юридических лиц или индивидуальных предпринимателей; справки налогового органа, подтверждающей отсутствие у субъекта малого или среднего предпринимательства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2022 году неисполненная обязанность не должна превышать 300 тысяч рублей); выписки из реестра дисквалифицированных лиц либо справки об отсутствии запрашиваемой информации, выданные в соответствии с </w:t>
      </w:r>
      <w:hyperlink r:id="rId70">
        <w:r>
          <w:rPr>
            <w:color w:val="0000FF"/>
          </w:rPr>
          <w:t>приказом</w:t>
        </w:r>
      </w:hyperlink>
      <w:r>
        <w:t xml:space="preserve"> Федеральной налоговой службы от 10 декабря 2019 года N ММВ-7-14/627@ "Об утверждении Административного регламента по предоставлению Федеральной налоговой службой государственной услуги по предоставлению заинтересованным лицам сведений, содержащихся в реестре дисквалифицированных лиц";</w:t>
      </w:r>
    </w:p>
    <w:p w:rsidR="00431469" w:rsidRDefault="00431469">
      <w:pPr>
        <w:pStyle w:val="ConsPlusNormal"/>
        <w:jc w:val="both"/>
      </w:pPr>
      <w:r>
        <w:t xml:space="preserve">(в ред. </w:t>
      </w:r>
      <w:hyperlink r:id="rId71">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 xml:space="preserve">непредставление (представление не в полном объеме) документов, указанных в </w:t>
      </w:r>
      <w:hyperlink w:anchor="P179">
        <w:r>
          <w:rPr>
            <w:color w:val="0000FF"/>
          </w:rPr>
          <w:t>подпунктах 2.2.1</w:t>
        </w:r>
      </w:hyperlink>
      <w:r>
        <w:t xml:space="preserve">, </w:t>
      </w:r>
      <w:hyperlink w:anchor="P193">
        <w:r>
          <w:rPr>
            <w:color w:val="0000FF"/>
          </w:rPr>
          <w:t>2.2.2 пункта 2.2</w:t>
        </w:r>
      </w:hyperlink>
      <w:r>
        <w:t xml:space="preserve"> настоящего Порядка, кроме документов, указанных в </w:t>
      </w:r>
      <w:hyperlink w:anchor="P233">
        <w:r>
          <w:rPr>
            <w:color w:val="0000FF"/>
          </w:rPr>
          <w:t>абзаце третьем</w:t>
        </w:r>
      </w:hyperlink>
      <w:r>
        <w:t xml:space="preserve"> настоящего пункта;</w:t>
      </w:r>
    </w:p>
    <w:p w:rsidR="00431469" w:rsidRDefault="00431469">
      <w:pPr>
        <w:pStyle w:val="ConsPlusNormal"/>
        <w:spacing w:before="220"/>
        <w:ind w:firstLine="540"/>
        <w:jc w:val="both"/>
      </w:pPr>
      <w:r>
        <w:t>представление документов, содержащих недостоверные сведения;</w:t>
      </w:r>
    </w:p>
    <w:p w:rsidR="00431469" w:rsidRDefault="00431469">
      <w:pPr>
        <w:pStyle w:val="ConsPlusNormal"/>
        <w:spacing w:before="220"/>
        <w:ind w:firstLine="540"/>
        <w:jc w:val="both"/>
      </w:pPr>
      <w:r>
        <w:t>запрашиваемый объем гранта составляет менее 100 тысяч рублей.</w:t>
      </w:r>
    </w:p>
    <w:p w:rsidR="00431469" w:rsidRDefault="00431469">
      <w:pPr>
        <w:pStyle w:val="ConsPlusNormal"/>
        <w:spacing w:before="220"/>
        <w:ind w:firstLine="540"/>
        <w:jc w:val="both"/>
      </w:pPr>
      <w:bookmarkStart w:id="18" w:name="P238"/>
      <w:bookmarkEnd w:id="18"/>
      <w:r>
        <w:t xml:space="preserve">2.7. Принятие решения о признании субъекта малого или среднего предпринимательства победителями конкурса осуществляется конкурсной комиссией на основании оценки заявки и прилагаемых к ней документов в соответствии с критериями оценки заявок (далее - критерии), приведенными в </w:t>
      </w:r>
      <w:hyperlink w:anchor="P533">
        <w:r>
          <w:rPr>
            <w:color w:val="0000FF"/>
          </w:rPr>
          <w:t>приложениях N 3</w:t>
        </w:r>
      </w:hyperlink>
      <w:r>
        <w:t xml:space="preserve">, </w:t>
      </w:r>
      <w:hyperlink w:anchor="P651">
        <w:r>
          <w:rPr>
            <w:color w:val="0000FF"/>
          </w:rPr>
          <w:t>N 4</w:t>
        </w:r>
      </w:hyperlink>
      <w:r>
        <w:t xml:space="preserve"> к настоящему Порядку соответственно.</w:t>
      </w:r>
    </w:p>
    <w:p w:rsidR="00431469" w:rsidRDefault="00431469">
      <w:pPr>
        <w:pStyle w:val="ConsPlusNormal"/>
        <w:jc w:val="both"/>
      </w:pPr>
      <w:r>
        <w:t xml:space="preserve">(в ред. </w:t>
      </w:r>
      <w:hyperlink r:id="rId72">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 xml:space="preserve">По каждому критерию начисляются баллы в соответствии с </w:t>
      </w:r>
      <w:hyperlink w:anchor="P533">
        <w:r>
          <w:rPr>
            <w:color w:val="0000FF"/>
          </w:rPr>
          <w:t>приложениями N 3</w:t>
        </w:r>
      </w:hyperlink>
      <w:r>
        <w:t xml:space="preserve">, </w:t>
      </w:r>
      <w:hyperlink w:anchor="P651">
        <w:r>
          <w:rPr>
            <w:color w:val="0000FF"/>
          </w:rPr>
          <w:t>N 4</w:t>
        </w:r>
      </w:hyperlink>
      <w:r>
        <w:t xml:space="preserve"> к настоящему Порядку. Итоговая оценка каждой заявки определяется путем суммирования баллов.</w:t>
      </w:r>
    </w:p>
    <w:p w:rsidR="00431469" w:rsidRDefault="00431469">
      <w:pPr>
        <w:pStyle w:val="ConsPlusNormal"/>
        <w:spacing w:before="220"/>
        <w:ind w:firstLine="540"/>
        <w:jc w:val="both"/>
      </w:pPr>
      <w:r>
        <w:t xml:space="preserve">Победители конкурса определяются по наибольшему количеству набранных баллов путем </w:t>
      </w:r>
      <w:r>
        <w:lastRenderedPageBreak/>
        <w:t>ранжирования заявок в порядке уменьшения присвоенной им итоговой оценки.</w:t>
      </w:r>
    </w:p>
    <w:p w:rsidR="00431469" w:rsidRDefault="00431469">
      <w:pPr>
        <w:pStyle w:val="ConsPlusNormal"/>
        <w:spacing w:before="220"/>
        <w:ind w:firstLine="540"/>
        <w:jc w:val="both"/>
      </w:pPr>
      <w:r>
        <w:t>Субъекты малого и среднего предпринимательства, реализующие проект в сфере социального предпринимательства, набравшие менее 25 баллов, признаются не прошедшими конкурс. Победителями конкурса, реализующими проект в сфере социального предпринимательства, признаются субъекты малого и среднего предпринимательства, набравшие не менее 25 баллов.</w:t>
      </w:r>
    </w:p>
    <w:p w:rsidR="00431469" w:rsidRDefault="00431469">
      <w:pPr>
        <w:pStyle w:val="ConsPlusNormal"/>
        <w:spacing w:before="220"/>
        <w:ind w:firstLine="540"/>
        <w:jc w:val="both"/>
      </w:pPr>
      <w:r>
        <w:t>Субъекты малого и среднего предпринимательства, реализующие проект в сфере предпринимательской деятельности, набравшие менее 20 баллов, признаются не прошедшими конкурс. Победителями конкурса, реализующими проект в сфере предпринимательской деятельности, признаются субъекты малого и среднего предпринимательства, набравшие не менее 20 баллов.</w:t>
      </w:r>
    </w:p>
    <w:p w:rsidR="00431469" w:rsidRDefault="00431469">
      <w:pPr>
        <w:pStyle w:val="ConsPlusNormal"/>
        <w:jc w:val="both"/>
      </w:pPr>
    </w:p>
    <w:p w:rsidR="00431469" w:rsidRDefault="00431469">
      <w:pPr>
        <w:pStyle w:val="ConsPlusTitle"/>
        <w:jc w:val="center"/>
        <w:outlineLvl w:val="1"/>
      </w:pPr>
      <w:r>
        <w:t>III. ПОРЯДОК ПРЕДОСТАВЛЕНИЯ ГРАНТОВ</w:t>
      </w:r>
    </w:p>
    <w:p w:rsidR="00431469" w:rsidRDefault="00431469">
      <w:pPr>
        <w:pStyle w:val="ConsPlusNormal"/>
        <w:jc w:val="both"/>
      </w:pPr>
    </w:p>
    <w:p w:rsidR="00431469" w:rsidRDefault="00431469">
      <w:pPr>
        <w:pStyle w:val="ConsPlusNormal"/>
        <w:ind w:firstLine="540"/>
        <w:jc w:val="both"/>
      </w:pPr>
      <w:r>
        <w:t>3.1. Министерство:</w:t>
      </w:r>
    </w:p>
    <w:p w:rsidR="00431469" w:rsidRDefault="00431469">
      <w:pPr>
        <w:pStyle w:val="ConsPlusNormal"/>
        <w:spacing w:before="220"/>
        <w:ind w:firstLine="540"/>
        <w:jc w:val="both"/>
      </w:pPr>
      <w:r>
        <w:t>в течение трех рабочих дней со дня получения протокола оценки заявок и прилагаемых к ним документов о признании субъектов малого и среднего предпринимательства победителями конкурса осуществляет расчет размера гранта победителям конкурса и издает приказ об итогах конкурса и предоставлении гранта, в котором указываются победители конкурса и размер предоставляемого гранта (далее - приказ об итогах конкурса);</w:t>
      </w:r>
    </w:p>
    <w:p w:rsidR="00431469" w:rsidRDefault="00431469">
      <w:pPr>
        <w:pStyle w:val="ConsPlusNormal"/>
        <w:spacing w:before="220"/>
        <w:ind w:firstLine="540"/>
        <w:jc w:val="both"/>
      </w:pPr>
      <w:r>
        <w:t>в течение трех рабочих дней со дня издания приказа об итогах конкурса размещает его на официальном сайте.</w:t>
      </w:r>
    </w:p>
    <w:p w:rsidR="00431469" w:rsidRDefault="00431469">
      <w:pPr>
        <w:pStyle w:val="ConsPlusNormal"/>
        <w:spacing w:before="220"/>
        <w:ind w:firstLine="540"/>
        <w:jc w:val="both"/>
      </w:pPr>
      <w:bookmarkStart w:id="19" w:name="P250"/>
      <w:bookmarkEnd w:id="19"/>
      <w:r>
        <w:t>3.2. Размер гранта рассчитывается по следующей формуле:</w:t>
      </w:r>
    </w:p>
    <w:p w:rsidR="00431469" w:rsidRDefault="00431469">
      <w:pPr>
        <w:pStyle w:val="ConsPlusNormal"/>
        <w:jc w:val="both"/>
      </w:pPr>
    </w:p>
    <w:p w:rsidR="00431469" w:rsidRDefault="00431469">
      <w:pPr>
        <w:pStyle w:val="ConsPlusNormal"/>
        <w:ind w:firstLine="540"/>
        <w:jc w:val="both"/>
      </w:pPr>
      <w:r>
        <w:rPr>
          <w:noProof/>
          <w:position w:val="-11"/>
        </w:rPr>
        <w:drawing>
          <wp:inline distT="0" distB="0" distL="0" distR="0">
            <wp:extent cx="1494155" cy="2819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494155" cy="281940"/>
                    </a:xfrm>
                    <a:prstGeom prst="rect">
                      <a:avLst/>
                    </a:prstGeom>
                    <a:noFill/>
                    <a:ln>
                      <a:noFill/>
                    </a:ln>
                  </pic:spPr>
                </pic:pic>
              </a:graphicData>
            </a:graphic>
          </wp:inline>
        </w:drawing>
      </w:r>
    </w:p>
    <w:p w:rsidR="00431469" w:rsidRDefault="00431469">
      <w:pPr>
        <w:pStyle w:val="ConsPlusNormal"/>
        <w:jc w:val="both"/>
      </w:pPr>
    </w:p>
    <w:p w:rsidR="00431469" w:rsidRDefault="00431469">
      <w:pPr>
        <w:pStyle w:val="ConsPlusNormal"/>
        <w:ind w:firstLine="540"/>
        <w:jc w:val="both"/>
      </w:pPr>
      <w:r>
        <w:t>Si - размер гранта, предоставляемого i-му победителю конкурса, но не более 500 тысяч рублей и не менее 100 тысяч рублей;</w:t>
      </w:r>
    </w:p>
    <w:p w:rsidR="00431469" w:rsidRDefault="00431469">
      <w:pPr>
        <w:pStyle w:val="ConsPlusNormal"/>
        <w:spacing w:before="220"/>
        <w:ind w:firstLine="540"/>
        <w:jc w:val="both"/>
      </w:pPr>
      <w:r>
        <w:t xml:space="preserve">S - общий объем средств, предусмотренных законом Приморского края о краевом бюджете на цели, указанные в </w:t>
      </w:r>
      <w:hyperlink w:anchor="P68">
        <w:r>
          <w:rPr>
            <w:color w:val="0000FF"/>
          </w:rPr>
          <w:t>пункте 1.2</w:t>
        </w:r>
      </w:hyperlink>
      <w:r>
        <w:t xml:space="preserve"> настоящего Порядка, в текущем финансовом году, рублей;</w:t>
      </w:r>
    </w:p>
    <w:p w:rsidR="00431469" w:rsidRDefault="00431469">
      <w:pPr>
        <w:pStyle w:val="ConsPlusNormal"/>
        <w:spacing w:before="220"/>
        <w:ind w:firstLine="540"/>
        <w:jc w:val="both"/>
      </w:pPr>
      <w:r>
        <w:t>Ni - объем гранта, запрашиваемого i-тым победителем конкурса в соответствии с представленной им заявкой, рублей;</w:t>
      </w:r>
    </w:p>
    <w:p w:rsidR="00431469" w:rsidRDefault="00431469">
      <w:pPr>
        <w:pStyle w:val="ConsPlusNormal"/>
        <w:spacing w:before="220"/>
        <w:ind w:firstLine="540"/>
        <w:jc w:val="both"/>
      </w:pPr>
      <w:r>
        <w:rPr>
          <w:noProof/>
          <w:position w:val="-11"/>
        </w:rPr>
        <w:drawing>
          <wp:inline distT="0" distB="0" distL="0" distR="0">
            <wp:extent cx="433070" cy="281940"/>
            <wp:effectExtent l="0" t="0" r="0" b="0"/>
            <wp:docPr id="10923203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33070" cy="281940"/>
                    </a:xfrm>
                    <a:prstGeom prst="rect">
                      <a:avLst/>
                    </a:prstGeom>
                    <a:noFill/>
                    <a:ln>
                      <a:noFill/>
                    </a:ln>
                  </pic:spPr>
                </pic:pic>
              </a:graphicData>
            </a:graphic>
          </wp:inline>
        </w:drawing>
      </w:r>
      <w:r>
        <w:t xml:space="preserve"> - суммарный объем грантов, запрашиваемых победителями конкурса в целях реализации социального проекта или проекта в сфере предпринимательской деятельности, рублей.</w:t>
      </w:r>
    </w:p>
    <w:p w:rsidR="00431469" w:rsidRDefault="00431469">
      <w:pPr>
        <w:pStyle w:val="ConsPlusNormal"/>
        <w:spacing w:before="220"/>
        <w:ind w:firstLine="540"/>
        <w:jc w:val="both"/>
      </w:pPr>
      <w:r>
        <w:t>Размер гранта не может превышать общий объем бюджетных ассигнований, предусмотренных на текущий финансовый год законом Приморского края о краевом бюджете на соответствующий финансовый год и плановый период на предоставление гранта.</w:t>
      </w:r>
    </w:p>
    <w:p w:rsidR="00431469" w:rsidRDefault="00431469">
      <w:pPr>
        <w:pStyle w:val="ConsPlusNormal"/>
        <w:spacing w:before="220"/>
        <w:ind w:firstLine="540"/>
        <w:jc w:val="both"/>
      </w:pPr>
      <w:r>
        <w:t>В случае если размер гранта (Si), рассчитанный в соответствии с настоящим пунктом, превышает объем гранта, запрашиваемого i-ым победителем конкурса (Ni), грант предоставляется в запрашиваемом объеме в соответствии с представленной заявкой.</w:t>
      </w:r>
    </w:p>
    <w:p w:rsidR="00431469" w:rsidRDefault="00431469">
      <w:pPr>
        <w:pStyle w:val="ConsPlusNormal"/>
        <w:spacing w:before="220"/>
        <w:ind w:firstLine="540"/>
        <w:jc w:val="both"/>
      </w:pPr>
      <w:r>
        <w:t xml:space="preserve">3.3. Предоставление гранта осуществляется на основании соглашения о предоставлении гранта, заключаемого между победителем конкурса и министерством в соответствии с типовой </w:t>
      </w:r>
      <w:r>
        <w:lastRenderedPageBreak/>
        <w:t>формой, утвержденной Министерством финансов Российской Федерации (далее - соглашение), не позднее 15 рабочих дней со дня издания приказа об итогах конкурса.</w:t>
      </w:r>
    </w:p>
    <w:p w:rsidR="00431469" w:rsidRDefault="00431469">
      <w:pPr>
        <w:pStyle w:val="ConsPlusNormal"/>
        <w:spacing w:before="220"/>
        <w:ind w:firstLine="540"/>
        <w:jc w:val="both"/>
      </w:pPr>
      <w:r>
        <w:t>В случае неподписания соглашения в указанный срок победитель конкурса признается уклонившимся от заключения соглашения.</w:t>
      </w:r>
    </w:p>
    <w:p w:rsidR="00431469" w:rsidRDefault="00431469">
      <w:pPr>
        <w:pStyle w:val="ConsPlusNormal"/>
        <w:spacing w:before="220"/>
        <w:ind w:firstLine="540"/>
        <w:jc w:val="both"/>
      </w:pPr>
      <w:r>
        <w:t>Соглашение предусматривает в том числе:</w:t>
      </w:r>
    </w:p>
    <w:p w:rsidR="00431469" w:rsidRDefault="00431469">
      <w:pPr>
        <w:pStyle w:val="ConsPlusNormal"/>
        <w:spacing w:before="220"/>
        <w:ind w:firstLine="540"/>
        <w:jc w:val="both"/>
      </w:pPr>
      <w:r>
        <w:t>наименование проекта, на реализацию которого предоставляется грант, и сроки его реализации;</w:t>
      </w:r>
    </w:p>
    <w:p w:rsidR="00431469" w:rsidRDefault="00431469">
      <w:pPr>
        <w:pStyle w:val="ConsPlusNormal"/>
        <w:spacing w:before="220"/>
        <w:ind w:firstLine="540"/>
        <w:jc w:val="both"/>
      </w:pPr>
      <w:r>
        <w:t>объем и целевое назначение гранта, условия его предоставления;</w:t>
      </w:r>
    </w:p>
    <w:p w:rsidR="00431469" w:rsidRDefault="00431469">
      <w:pPr>
        <w:pStyle w:val="ConsPlusNormal"/>
        <w:spacing w:before="220"/>
        <w:ind w:firstLine="540"/>
        <w:jc w:val="both"/>
      </w:pPr>
      <w:r>
        <w:t>сроки использования гранта;</w:t>
      </w:r>
    </w:p>
    <w:p w:rsidR="00431469" w:rsidRDefault="00431469">
      <w:pPr>
        <w:pStyle w:val="ConsPlusNormal"/>
        <w:spacing w:before="220"/>
        <w:ind w:firstLine="540"/>
        <w:jc w:val="both"/>
      </w:pPr>
      <w:r>
        <w:t>права и обязанности сторон, в том числе обязательство победителя конкурса по предоставлению отчетов в соответствии с настоящим Порядком;</w:t>
      </w:r>
    </w:p>
    <w:p w:rsidR="00431469" w:rsidRDefault="00431469">
      <w:pPr>
        <w:pStyle w:val="ConsPlusNormal"/>
        <w:spacing w:before="220"/>
        <w:ind w:firstLine="540"/>
        <w:jc w:val="both"/>
      </w:pPr>
      <w:r>
        <w:t xml:space="preserve">согласие победителя конкурса на осуществление министерством проверок соблюдения победителем конкурса условий и порядка предоставления гранта, в том числе в части достижения результата предоставления гранта, а также органами государственного финансового контроля проверок в соответствии со </w:t>
      </w:r>
      <w:hyperlink r:id="rId75">
        <w:r>
          <w:rPr>
            <w:color w:val="0000FF"/>
          </w:rPr>
          <w:t>статьями 268.1</w:t>
        </w:r>
      </w:hyperlink>
      <w:r>
        <w:t xml:space="preserve">, </w:t>
      </w:r>
      <w:hyperlink r:id="rId76">
        <w:r>
          <w:rPr>
            <w:color w:val="0000FF"/>
          </w:rPr>
          <w:t>269.2</w:t>
        </w:r>
      </w:hyperlink>
      <w:r>
        <w:t xml:space="preserve"> Бюджетного кодекса;</w:t>
      </w:r>
    </w:p>
    <w:p w:rsidR="00431469" w:rsidRDefault="00431469">
      <w:pPr>
        <w:pStyle w:val="ConsPlusNormal"/>
        <w:spacing w:before="220"/>
        <w:ind w:firstLine="540"/>
        <w:jc w:val="both"/>
      </w:pPr>
      <w:r>
        <w:t>согласие победителя конкурса - юридического лица на соблюдение запрета на приобретение за счет полученных средств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431469" w:rsidRDefault="00431469">
      <w:pPr>
        <w:pStyle w:val="ConsPlusNormal"/>
        <w:jc w:val="both"/>
      </w:pPr>
      <w:r>
        <w:t xml:space="preserve">(в ред. </w:t>
      </w:r>
      <w:hyperlink r:id="rId77">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 xml:space="preserve">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на цели, указанные </w:t>
      </w:r>
      <w:hyperlink w:anchor="P68">
        <w:r>
          <w:rPr>
            <w:color w:val="0000FF"/>
          </w:rPr>
          <w:t>пункте 1.2</w:t>
        </w:r>
      </w:hyperlink>
      <w:r>
        <w:t xml:space="preserve"> настоящего Порядка, приводящего к невозможности предоставления гранта в размере, определенном в соглашении;</w:t>
      </w:r>
    </w:p>
    <w:p w:rsidR="00431469" w:rsidRDefault="00431469">
      <w:pPr>
        <w:pStyle w:val="ConsPlusNormal"/>
        <w:spacing w:before="220"/>
        <w:ind w:firstLine="540"/>
        <w:jc w:val="both"/>
      </w:pPr>
      <w:r>
        <w:t xml:space="preserve">обязательство победителя конкурса включать в договоры (соглашения), заключенные в целях исполнения обязательств по соглашению, согласие лиц, являющихся поставщиками (подрядчиками, исполнителями)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министерством проверок соблюдения условий и порядка предоставления гранта, в том числе в части достижения результата предоставления гранта, и на осуществление органами государственного финансового контроля проверок в соответствии со </w:t>
      </w:r>
      <w:hyperlink r:id="rId78">
        <w:r>
          <w:rPr>
            <w:color w:val="0000FF"/>
          </w:rPr>
          <w:t>статьями 268.1</w:t>
        </w:r>
      </w:hyperlink>
      <w:r>
        <w:t xml:space="preserve">, </w:t>
      </w:r>
      <w:hyperlink r:id="rId79">
        <w:r>
          <w:rPr>
            <w:color w:val="0000FF"/>
          </w:rPr>
          <w:t>269.2</w:t>
        </w:r>
      </w:hyperlink>
      <w:r>
        <w:t xml:space="preserve"> Бюджетного кодекса, а также согласие иных юридических лиц, получающих средства на основании договоров, заключенных с победителями конкурса, о соблюдении ими запрета на приобретение за счет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431469" w:rsidRDefault="00431469">
      <w:pPr>
        <w:pStyle w:val="ConsPlusNormal"/>
        <w:jc w:val="both"/>
      </w:pPr>
      <w:r>
        <w:t xml:space="preserve">(в ред. </w:t>
      </w:r>
      <w:hyperlink r:id="rId80">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 xml:space="preserve">значения результатов предоставления гранта, предусмотренные </w:t>
      </w:r>
      <w:hyperlink w:anchor="P285">
        <w:r>
          <w:rPr>
            <w:color w:val="0000FF"/>
          </w:rPr>
          <w:t>пунктом 3.5</w:t>
        </w:r>
      </w:hyperlink>
      <w:r>
        <w:t xml:space="preserve"> настоящего Порядка;</w:t>
      </w:r>
    </w:p>
    <w:p w:rsidR="00431469" w:rsidRDefault="00431469">
      <w:pPr>
        <w:pStyle w:val="ConsPlusNormal"/>
        <w:spacing w:before="220"/>
        <w:ind w:firstLine="540"/>
        <w:jc w:val="both"/>
      </w:pPr>
      <w:r>
        <w:t xml:space="preserve">обязанность победителя конкурса - субъекта малого или среднего предпринимательства, реализующего проект в сфере социального предпринимательства, по исполнению требования, </w:t>
      </w:r>
      <w:r>
        <w:lastRenderedPageBreak/>
        <w:t xml:space="preserve">установленного </w:t>
      </w:r>
      <w:hyperlink w:anchor="P315">
        <w:r>
          <w:rPr>
            <w:color w:val="0000FF"/>
          </w:rPr>
          <w:t>абзацем первым пункта 4.6</w:t>
        </w:r>
      </w:hyperlink>
      <w:r>
        <w:t xml:space="preserve"> настоящего Порядка;</w:t>
      </w:r>
    </w:p>
    <w:p w:rsidR="00431469" w:rsidRDefault="00431469">
      <w:pPr>
        <w:pStyle w:val="ConsPlusNormal"/>
        <w:jc w:val="both"/>
      </w:pPr>
      <w:r>
        <w:t xml:space="preserve">(в ред. </w:t>
      </w:r>
      <w:hyperlink r:id="rId81">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 xml:space="preserve">обязанность победителя конкурса - субъекта малого или среднего предпринимательства, реализующего проект в сфере предпринимательской деятельности, по исполнению требования, установленного </w:t>
      </w:r>
      <w:hyperlink w:anchor="P317">
        <w:r>
          <w:rPr>
            <w:color w:val="0000FF"/>
          </w:rPr>
          <w:t>абзацем вторым пункта 4.6</w:t>
        </w:r>
      </w:hyperlink>
      <w:r>
        <w:t xml:space="preserve"> настоящего Порядка;</w:t>
      </w:r>
    </w:p>
    <w:p w:rsidR="00431469" w:rsidRDefault="00431469">
      <w:pPr>
        <w:pStyle w:val="ConsPlusNormal"/>
        <w:jc w:val="both"/>
      </w:pPr>
      <w:r>
        <w:t xml:space="preserve">(в ред. </w:t>
      </w:r>
      <w:hyperlink r:id="rId82">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формы отчетов об использовании гранта и о достижении результата предоставления гранта;</w:t>
      </w:r>
    </w:p>
    <w:p w:rsidR="00431469" w:rsidRDefault="00431469">
      <w:pPr>
        <w:pStyle w:val="ConsPlusNormal"/>
        <w:spacing w:before="220"/>
        <w:ind w:firstLine="540"/>
        <w:jc w:val="both"/>
      </w:pPr>
      <w:r>
        <w:t>порядок возврата остатков средств гранта;</w:t>
      </w:r>
    </w:p>
    <w:p w:rsidR="00431469" w:rsidRDefault="00431469">
      <w:pPr>
        <w:pStyle w:val="ConsPlusNormal"/>
        <w:spacing w:before="220"/>
        <w:ind w:firstLine="540"/>
        <w:jc w:val="both"/>
      </w:pPr>
      <w:r>
        <w:t>ответственность сторон за нарушение условий соглашения.</w:t>
      </w:r>
    </w:p>
    <w:p w:rsidR="00431469" w:rsidRDefault="00431469">
      <w:pPr>
        <w:pStyle w:val="ConsPlusNormal"/>
        <w:spacing w:before="220"/>
        <w:ind w:firstLine="540"/>
        <w:jc w:val="both"/>
      </w:pPr>
      <w:r>
        <w:t>3.4. Министерство не позднее двух рабочих дней со дня подписания соглашения:</w:t>
      </w:r>
    </w:p>
    <w:p w:rsidR="00431469" w:rsidRDefault="00431469">
      <w:pPr>
        <w:pStyle w:val="ConsPlusNormal"/>
        <w:spacing w:before="220"/>
        <w:ind w:firstLine="540"/>
        <w:jc w:val="both"/>
      </w:pPr>
      <w:r>
        <w:t xml:space="preserve">составляет реестры выплаты гранта (далее - реестр) по </w:t>
      </w:r>
      <w:hyperlink w:anchor="P760">
        <w:r>
          <w:rPr>
            <w:color w:val="0000FF"/>
          </w:rPr>
          <w:t>форме</w:t>
        </w:r>
      </w:hyperlink>
      <w:r>
        <w:t xml:space="preserve"> согласно приложению N 5 к настоящему Порядку;</w:t>
      </w:r>
    </w:p>
    <w:p w:rsidR="00431469" w:rsidRDefault="00431469">
      <w:pPr>
        <w:pStyle w:val="ConsPlusNormal"/>
        <w:spacing w:before="220"/>
        <w:ind w:firstLine="540"/>
        <w:jc w:val="both"/>
      </w:pPr>
      <w:r>
        <w:t>представляет реестр, приказ об итогах конкурса и соглашение в краевое государственное казенное учреждение "Центр бухгалтерского обслуживания".</w:t>
      </w:r>
    </w:p>
    <w:p w:rsidR="00431469" w:rsidRDefault="00431469">
      <w:pPr>
        <w:pStyle w:val="ConsPlusNormal"/>
        <w:spacing w:before="220"/>
        <w:ind w:firstLine="540"/>
        <w:jc w:val="both"/>
      </w:pPr>
      <w:r>
        <w:t>В течение трех рабочих дней со дня поступления средств на лицевой счет министерства, открытый в Управлении Федерального казначейства по Приморскому краю, краевое государственное казенное учреждение "Центр бухгалтерского обслуживания" (во исполнение соглашения о передаче централизуемых полномочий краевому государственному казенному учреждению "Центр бухгалтерского обслуживания", заключенного с министерством) на основании реестра, приказа об итогах конкурса и соглашения оформляет распоряжение о совершении казначейских платежей на перечисление гранта с лицевого счета министерства на счета субъектов малого и среднего предпринимательства, открытые в учреждениях Центрального банка Российской Федерации или кредитных организациях.</w:t>
      </w:r>
    </w:p>
    <w:p w:rsidR="00431469" w:rsidRDefault="00431469">
      <w:pPr>
        <w:pStyle w:val="ConsPlusNormal"/>
        <w:spacing w:before="220"/>
        <w:ind w:firstLine="540"/>
        <w:jc w:val="both"/>
      </w:pPr>
      <w:bookmarkStart w:id="20" w:name="P285"/>
      <w:bookmarkEnd w:id="20"/>
      <w:r>
        <w:t>3.5. Результатом предоставления гранта является полное расходование средств гранта на реализацию проекта в соответствии с заявленными направлениями расходов, достижение заявленного результата реализации проекта.</w:t>
      </w:r>
    </w:p>
    <w:p w:rsidR="00431469" w:rsidRDefault="00431469">
      <w:pPr>
        <w:pStyle w:val="ConsPlusNormal"/>
        <w:spacing w:before="220"/>
        <w:ind w:firstLine="540"/>
        <w:jc w:val="both"/>
      </w:pPr>
      <w:r>
        <w:t>Грант подлежит использованию до конца года, следующего за годом предоставления гранта.</w:t>
      </w:r>
    </w:p>
    <w:p w:rsidR="00431469" w:rsidRDefault="00431469">
      <w:pPr>
        <w:pStyle w:val="ConsPlusNormal"/>
        <w:spacing w:before="220"/>
        <w:ind w:firstLine="540"/>
        <w:jc w:val="both"/>
      </w:pPr>
      <w:r>
        <w:t xml:space="preserve">На основании </w:t>
      </w:r>
      <w:hyperlink r:id="rId83">
        <w:r>
          <w:rPr>
            <w:color w:val="0000FF"/>
          </w:rPr>
          <w:t>приказа</w:t>
        </w:r>
      </w:hyperlink>
      <w:r>
        <w:t xml:space="preserve"> Министерства экономического развития Российской Федерации от 26 марта 2021 года N 142 "Об утверждении требований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направленных на достижение целей, показателей и результатов региональных проектов, обеспечивающих достижение целей, показателей и результатов федеральных проектов, входящих в состав национального проекта "Малое и среднее предпринимательство и поддержка индивидуальной предпринимательской инициативы", и требований к организациям, образующим инфраструктуру поддержки субъектов малого и среднего предпринимательства":</w:t>
      </w:r>
    </w:p>
    <w:p w:rsidR="00431469" w:rsidRDefault="00431469">
      <w:pPr>
        <w:pStyle w:val="ConsPlusNormal"/>
        <w:jc w:val="both"/>
      </w:pPr>
      <w:r>
        <w:t xml:space="preserve">(абзац введен </w:t>
      </w:r>
      <w:hyperlink r:id="rId84">
        <w:r>
          <w:rPr>
            <w:color w:val="0000FF"/>
          </w:rPr>
          <w:t>Постановлением</w:t>
        </w:r>
      </w:hyperlink>
      <w:r>
        <w:t xml:space="preserve"> Правительства Приморского края от 07.12.2022 N 832-пп)</w:t>
      </w:r>
    </w:p>
    <w:p w:rsidR="00431469" w:rsidRDefault="00431469">
      <w:pPr>
        <w:pStyle w:val="ConsPlusNormal"/>
        <w:spacing w:before="220"/>
        <w:ind w:firstLine="540"/>
        <w:jc w:val="both"/>
      </w:pPr>
      <w:r>
        <w:t xml:space="preserve">в случае призыва получателя гранта на военную службу по мобилизации или прохождения получателем гранта военной службы по контракту исполнение обязательств по соглашению приостанавливается на срок прохождения военной службы по мобилизации или прохождения военной службы по контракту с последующим продлением сроков достижения результатов предоставления гранта без изменения размера гранта и (или), в случае невозможности достижения </w:t>
      </w:r>
      <w:r>
        <w:lastRenderedPageBreak/>
        <w:t>результата предоставления гранта без изменения размера гранта, с возможностью уменьшения значения результата предоставления гранта, а также продлением сроков использования гранта или отказом от гранта без применения штрафных санкций;</w:t>
      </w:r>
    </w:p>
    <w:p w:rsidR="00431469" w:rsidRDefault="00431469">
      <w:pPr>
        <w:pStyle w:val="ConsPlusNormal"/>
        <w:jc w:val="both"/>
      </w:pPr>
      <w:r>
        <w:t xml:space="preserve">(абзац введен </w:t>
      </w:r>
      <w:hyperlink r:id="rId85">
        <w:r>
          <w:rPr>
            <w:color w:val="0000FF"/>
          </w:rPr>
          <w:t>Постановлением</w:t>
        </w:r>
      </w:hyperlink>
      <w:r>
        <w:t xml:space="preserve"> Правительства Приморского края от 07.12.2022 N 832-пп)</w:t>
      </w:r>
    </w:p>
    <w:p w:rsidR="00431469" w:rsidRDefault="00431469">
      <w:pPr>
        <w:pStyle w:val="ConsPlusNormal"/>
        <w:spacing w:before="220"/>
        <w:ind w:firstLine="540"/>
        <w:jc w:val="both"/>
      </w:pPr>
      <w:r>
        <w:t>получатель гранта представляет в министерство документы, подтверждающие его нахождение в период действия соглашения о предоставлении гранта на военной службе по мобилизации или контракта о прохождении военной службы в течение срока действия соглашения о предоставлении гранта, но не позднее 30 календарных дней после окончания его нахождения на военной службе по мобилизации или окончания срока действия контракта о прохождении военной службы.</w:t>
      </w:r>
    </w:p>
    <w:p w:rsidR="00431469" w:rsidRDefault="00431469">
      <w:pPr>
        <w:pStyle w:val="ConsPlusNormal"/>
        <w:jc w:val="both"/>
      </w:pPr>
      <w:r>
        <w:t xml:space="preserve">(абзац введен </w:t>
      </w:r>
      <w:hyperlink r:id="rId86">
        <w:r>
          <w:rPr>
            <w:color w:val="0000FF"/>
          </w:rPr>
          <w:t>Постановлением</w:t>
        </w:r>
      </w:hyperlink>
      <w:r>
        <w:t xml:space="preserve"> Правительства Приморского края от 07.12.2022 N 832-пп)</w:t>
      </w:r>
    </w:p>
    <w:p w:rsidR="00431469" w:rsidRDefault="00431469">
      <w:pPr>
        <w:pStyle w:val="ConsPlusNormal"/>
        <w:spacing w:before="220"/>
        <w:ind w:firstLine="540"/>
        <w:jc w:val="both"/>
      </w:pPr>
      <w:r>
        <w:t xml:space="preserve">3.6. В случае если сумма грантов в соответствии с поданными субъектами малого и среднего предпринимателями заявками меньше лимитов бюджетных обязательств, доведенных министерству на цели, указанные в </w:t>
      </w:r>
      <w:hyperlink w:anchor="P68">
        <w:r>
          <w:rPr>
            <w:color w:val="0000FF"/>
          </w:rPr>
          <w:t>пункте 1.2</w:t>
        </w:r>
      </w:hyperlink>
      <w:r>
        <w:t xml:space="preserve"> настоящего Порядка, в соответствии с законом Приморского края о краевом бюджете на соответствующий финансовый год и плановый период, конкурс проводится повторно.</w:t>
      </w:r>
    </w:p>
    <w:p w:rsidR="00431469" w:rsidRDefault="00431469">
      <w:pPr>
        <w:pStyle w:val="ConsPlusNormal"/>
        <w:jc w:val="both"/>
      </w:pPr>
    </w:p>
    <w:p w:rsidR="00431469" w:rsidRDefault="00431469">
      <w:pPr>
        <w:pStyle w:val="ConsPlusTitle"/>
        <w:jc w:val="center"/>
        <w:outlineLvl w:val="1"/>
      </w:pPr>
      <w:r>
        <w:t>IV. ТРЕБОВАНИЯ К ОТЧЕТНОСТИ</w:t>
      </w:r>
    </w:p>
    <w:p w:rsidR="00431469" w:rsidRDefault="00431469">
      <w:pPr>
        <w:pStyle w:val="ConsPlusNormal"/>
        <w:jc w:val="both"/>
      </w:pPr>
    </w:p>
    <w:p w:rsidR="00431469" w:rsidRDefault="00431469">
      <w:pPr>
        <w:pStyle w:val="ConsPlusNormal"/>
        <w:ind w:firstLine="540"/>
        <w:jc w:val="both"/>
      </w:pPr>
      <w:r>
        <w:t>4.1. Эффективность использования гранта оценивается министерством исходя из достижения значения результата предоставления гранта, предусмотренного в соглашении, по состоянию на 31 декабря года, следующего за годом предоставления гранта.</w:t>
      </w:r>
    </w:p>
    <w:p w:rsidR="00431469" w:rsidRDefault="00431469">
      <w:pPr>
        <w:pStyle w:val="ConsPlusNormal"/>
        <w:spacing w:before="220"/>
        <w:ind w:firstLine="540"/>
        <w:jc w:val="both"/>
      </w:pPr>
      <w:r>
        <w:t>4.2. Победитель конкурса ежеквартально, не позднее пятого числа месяца, следующего за отчетным кварталом (за IV квартал - не позднее 15 января года, следующего за текущим), представляет в министерство отчеты об использовании гранта и о достижении результатов предоставления гранта (далее - отчеты) по формам, установленным соглашением, а также копии документов, подтверждающих целевое расходование гранта, заверенные руководителем (иным уполномоченным лицом) победителя конкурса.</w:t>
      </w:r>
    </w:p>
    <w:p w:rsidR="00431469" w:rsidRDefault="00431469">
      <w:pPr>
        <w:pStyle w:val="ConsPlusNormal"/>
        <w:spacing w:before="220"/>
        <w:ind w:firstLine="540"/>
        <w:jc w:val="both"/>
      </w:pPr>
      <w:r>
        <w:t xml:space="preserve">В случае непредставления отчетов в установленные настоящим пунктом сроки победитель конкурса обязан осуществить возврат гранта в краевой бюджет в полном объеме в порядке, предусмотренном </w:t>
      </w:r>
      <w:hyperlink w:anchor="P311">
        <w:r>
          <w:rPr>
            <w:color w:val="0000FF"/>
          </w:rPr>
          <w:t>пунктом 4.5</w:t>
        </w:r>
      </w:hyperlink>
      <w:r>
        <w:t xml:space="preserve"> настоящего Порядка.</w:t>
      </w:r>
    </w:p>
    <w:p w:rsidR="00431469" w:rsidRDefault="00431469">
      <w:pPr>
        <w:pStyle w:val="ConsPlusNormal"/>
        <w:spacing w:before="220"/>
        <w:ind w:firstLine="540"/>
        <w:jc w:val="both"/>
      </w:pPr>
      <w:r>
        <w:t>Министерство:</w:t>
      </w:r>
    </w:p>
    <w:p w:rsidR="00431469" w:rsidRDefault="00431469">
      <w:pPr>
        <w:pStyle w:val="ConsPlusNormal"/>
        <w:spacing w:before="220"/>
        <w:ind w:firstLine="540"/>
        <w:jc w:val="both"/>
      </w:pPr>
      <w:r>
        <w:t>регистрирует указанные в настоящем пункте отчеты в день их поступления в электронном журнале;</w:t>
      </w:r>
    </w:p>
    <w:p w:rsidR="00431469" w:rsidRDefault="00431469">
      <w:pPr>
        <w:pStyle w:val="ConsPlusNormal"/>
        <w:spacing w:before="220"/>
        <w:ind w:firstLine="540"/>
        <w:jc w:val="both"/>
      </w:pPr>
      <w:r>
        <w:t>осуществляет проверку указанных отчетов:</w:t>
      </w:r>
    </w:p>
    <w:p w:rsidR="00431469" w:rsidRDefault="00431469">
      <w:pPr>
        <w:pStyle w:val="ConsPlusNormal"/>
        <w:spacing w:before="220"/>
        <w:ind w:firstLine="540"/>
        <w:jc w:val="both"/>
      </w:pPr>
      <w:r>
        <w:t>в течение трех рабочих дней со дня регистрации отчетов - на предмет соответствия форм установленным требованиям;</w:t>
      </w:r>
    </w:p>
    <w:p w:rsidR="00431469" w:rsidRDefault="00431469">
      <w:pPr>
        <w:pStyle w:val="ConsPlusNormal"/>
        <w:spacing w:before="220"/>
        <w:ind w:firstLine="540"/>
        <w:jc w:val="both"/>
      </w:pPr>
      <w:r>
        <w:t>в течение 30 рабочих дней со дня регистрации отчета об использовании гранта - на предмет целевого использования средств гранта.</w:t>
      </w:r>
    </w:p>
    <w:p w:rsidR="00431469" w:rsidRDefault="00431469">
      <w:pPr>
        <w:pStyle w:val="ConsPlusNormal"/>
        <w:spacing w:before="220"/>
        <w:ind w:firstLine="540"/>
        <w:jc w:val="both"/>
      </w:pPr>
      <w:r>
        <w:t>4.3. Ответственность за целевое использование гранта и достоверность представляемых в министерство документов и сведений несут победители конкурса.</w:t>
      </w:r>
    </w:p>
    <w:p w:rsidR="00431469" w:rsidRDefault="00431469">
      <w:pPr>
        <w:pStyle w:val="ConsPlusNormal"/>
        <w:spacing w:before="220"/>
        <w:ind w:firstLine="540"/>
        <w:jc w:val="both"/>
      </w:pPr>
      <w:bookmarkStart w:id="21" w:name="P306"/>
      <w:bookmarkEnd w:id="21"/>
      <w:r>
        <w:t xml:space="preserve">4.4. Министерство осуществляет проверку соблюдения получателем гранта порядка и условий предоставления гранта, в том числе в части достижения результатов предоставления гранта, органы государственного финансового контроля осуществляет проверку в соответствии со </w:t>
      </w:r>
      <w:hyperlink r:id="rId87">
        <w:r>
          <w:rPr>
            <w:color w:val="0000FF"/>
          </w:rPr>
          <w:t>статьями 268.1</w:t>
        </w:r>
      </w:hyperlink>
      <w:r>
        <w:t xml:space="preserve"> и </w:t>
      </w:r>
      <w:hyperlink r:id="rId88">
        <w:r>
          <w:rPr>
            <w:color w:val="0000FF"/>
          </w:rPr>
          <w:t>269.2</w:t>
        </w:r>
      </w:hyperlink>
      <w:r>
        <w:t xml:space="preserve"> Бюджетного кодекса.</w:t>
      </w:r>
    </w:p>
    <w:p w:rsidR="00431469" w:rsidRDefault="00431469">
      <w:pPr>
        <w:pStyle w:val="ConsPlusNormal"/>
        <w:spacing w:before="220"/>
        <w:ind w:firstLine="540"/>
        <w:jc w:val="both"/>
      </w:pPr>
      <w:r>
        <w:lastRenderedPageBreak/>
        <w:t>Министерство обеспечивает соблюдение победителями конкурса условий, целей и порядка, установленных при предоставлении гранта.</w:t>
      </w:r>
    </w:p>
    <w:p w:rsidR="00431469" w:rsidRDefault="0043146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14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1469" w:rsidRDefault="004314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1469" w:rsidRDefault="004314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1469" w:rsidRDefault="00431469">
            <w:pPr>
              <w:pStyle w:val="ConsPlusNormal"/>
              <w:jc w:val="both"/>
            </w:pPr>
            <w:r>
              <w:rPr>
                <w:color w:val="392C69"/>
              </w:rPr>
              <w:t>Абз. 3 п. 4.4 вступает в силу с 01.01.2023 и применяется к грантам в форме субсидий из краевого бюджета 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 субъектам малого и среднего предпринимательства, созданным физическими лицами в возрасте до 25 лет включительно, на финансовое обеспечение расходов, связанных с реализацией проекта в сфере предпринимательской деятельности, предоставляемым из краевого бюджета с 01.01.2023 (</w:t>
            </w:r>
            <w:hyperlink r:id="rId89">
              <w:r>
                <w:rPr>
                  <w:color w:val="0000FF"/>
                </w:rPr>
                <w:t>п. 3</w:t>
              </w:r>
            </w:hyperlink>
            <w:r>
              <w:rPr>
                <w:color w:val="392C69"/>
              </w:rPr>
              <w:t xml:space="preserve"> Постановления Правительства Приморского края от 07.12.2022 N 832-пп).</w:t>
            </w:r>
          </w:p>
        </w:tc>
        <w:tc>
          <w:tcPr>
            <w:tcW w:w="113" w:type="dxa"/>
            <w:tcBorders>
              <w:top w:val="nil"/>
              <w:left w:val="nil"/>
              <w:bottom w:val="nil"/>
              <w:right w:val="nil"/>
            </w:tcBorders>
            <w:shd w:val="clear" w:color="auto" w:fill="F4F3F8"/>
            <w:tcMar>
              <w:top w:w="0" w:type="dxa"/>
              <w:left w:w="0" w:type="dxa"/>
              <w:bottom w:w="0" w:type="dxa"/>
              <w:right w:w="0" w:type="dxa"/>
            </w:tcMar>
          </w:tcPr>
          <w:p w:rsidR="00431469" w:rsidRDefault="00431469">
            <w:pPr>
              <w:pStyle w:val="ConsPlusNormal"/>
            </w:pPr>
          </w:p>
        </w:tc>
      </w:tr>
    </w:tbl>
    <w:p w:rsidR="00431469" w:rsidRDefault="00431469">
      <w:pPr>
        <w:pStyle w:val="ConsPlusNormal"/>
        <w:spacing w:before="280"/>
        <w:ind w:firstLine="540"/>
        <w:jc w:val="both"/>
      </w:pPr>
      <w:r>
        <w:t>Министерство осуществляет мониторинг достижения результатов предоставления гранта исходя из достижения значений результатов предоставления гранта, определенных соглашением, и событий, отражающих факт завершения соответствующего мероприятия по получении результата предоставления гранта (контрольная точка), в порядке и по формам, которые установлены Министерством финансов Российской Федерации.</w:t>
      </w:r>
    </w:p>
    <w:p w:rsidR="00431469" w:rsidRDefault="00431469">
      <w:pPr>
        <w:pStyle w:val="ConsPlusNormal"/>
        <w:jc w:val="both"/>
      </w:pPr>
      <w:r>
        <w:t xml:space="preserve">(абзац введен </w:t>
      </w:r>
      <w:hyperlink r:id="rId90">
        <w:r>
          <w:rPr>
            <w:color w:val="0000FF"/>
          </w:rPr>
          <w:t>Постановлением</w:t>
        </w:r>
      </w:hyperlink>
      <w:r>
        <w:t xml:space="preserve"> Правительства Приморского края от 07.12.2022 N 832-пп)</w:t>
      </w:r>
    </w:p>
    <w:p w:rsidR="00431469" w:rsidRDefault="00431469">
      <w:pPr>
        <w:pStyle w:val="ConsPlusNormal"/>
        <w:spacing w:before="220"/>
        <w:ind w:firstLine="540"/>
        <w:jc w:val="both"/>
      </w:pPr>
      <w:bookmarkStart w:id="22" w:name="P311"/>
      <w:bookmarkEnd w:id="22"/>
      <w:r>
        <w:t xml:space="preserve">4.5. В случае нарушения победителем конкурса условий, целей и порядка, установленных при предоставлении гранта, а также недостижения результата предоставления гранта (далее - нарушение), выявленных в том числе по результатам проверок, указанных в </w:t>
      </w:r>
      <w:hyperlink w:anchor="P306">
        <w:r>
          <w:rPr>
            <w:color w:val="0000FF"/>
          </w:rPr>
          <w:t>пункте 4.4</w:t>
        </w:r>
      </w:hyperlink>
      <w:r>
        <w:t xml:space="preserve"> настоящего Порядка, победитель конкурса обязан осуществить возврат полученного гранта в краевой бюджет в полном объеме на основании требования о возврате гранта.</w:t>
      </w:r>
    </w:p>
    <w:p w:rsidR="00431469" w:rsidRDefault="00431469">
      <w:pPr>
        <w:pStyle w:val="ConsPlusNormal"/>
        <w:spacing w:before="220"/>
        <w:ind w:firstLine="540"/>
        <w:jc w:val="both"/>
      </w:pPr>
      <w:r>
        <w:t>Требование о возврате гранта в краевой бюджет (далее - требование) направляется победителю конкурса министерством в течение пяти рабочих дней со дня установления нарушения.</w:t>
      </w:r>
    </w:p>
    <w:p w:rsidR="00431469" w:rsidRDefault="00431469">
      <w:pPr>
        <w:pStyle w:val="ConsPlusNormal"/>
        <w:spacing w:before="220"/>
        <w:ind w:firstLine="540"/>
        <w:jc w:val="both"/>
      </w:pPr>
      <w:r>
        <w:t>Возврат гранта производится победителем конкурса в течение пяти рабочих дней со дня получения требования от министерства по реквизитам и коду бюджетной классификации Российской Федерации, указанным в требовании.</w:t>
      </w:r>
    </w:p>
    <w:p w:rsidR="00431469" w:rsidRDefault="00431469">
      <w:pPr>
        <w:pStyle w:val="ConsPlusNormal"/>
        <w:spacing w:before="220"/>
        <w:ind w:firstLine="540"/>
        <w:jc w:val="both"/>
      </w:pPr>
      <w:r>
        <w:t>В случае неисполнения победителем конкурса обязательств по возврату гранта указанные средства подлежат взысканию в судебном порядке.</w:t>
      </w:r>
    </w:p>
    <w:p w:rsidR="00431469" w:rsidRDefault="00431469">
      <w:pPr>
        <w:pStyle w:val="ConsPlusNormal"/>
        <w:spacing w:before="220"/>
        <w:ind w:firstLine="540"/>
        <w:jc w:val="both"/>
      </w:pPr>
      <w:bookmarkStart w:id="23" w:name="P315"/>
      <w:bookmarkEnd w:id="23"/>
      <w:r>
        <w:t>4.6. Победитель конкурса - субъект малого или среднего предпринимательства, реализующий проект в сфере социального предпринимательства, обязуется ежегодно в период с 1 по 20 декабря в течение 3 (трех) лет, начиная с года, следующего за годом предоставления гранта, подтверждать статус социального предприятия путем предоставления в министерство выписки из Единого государственного реестра юридических лиц или индивидуальных предпринимателей.</w:t>
      </w:r>
    </w:p>
    <w:p w:rsidR="00431469" w:rsidRDefault="00431469">
      <w:pPr>
        <w:pStyle w:val="ConsPlusNormal"/>
        <w:jc w:val="both"/>
      </w:pPr>
      <w:r>
        <w:t xml:space="preserve">(в ред. </w:t>
      </w:r>
      <w:hyperlink r:id="rId91">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bookmarkStart w:id="24" w:name="P317"/>
      <w:bookmarkEnd w:id="24"/>
      <w:r>
        <w:t>Победитель конкурса - субъект малого или среднего предпринимательства, реализующий проект в сфере предпринимательской деятельности, обязуется ежегодно в период с 10 по 20 января в течение 3 (трех) лет, начиная с года, следующего за годом предоставления гранта, представлять в министерство информацию о финансово-экономических показателях своей деятельности по форме, утвержденной приказом министерства.</w:t>
      </w:r>
    </w:p>
    <w:p w:rsidR="00431469" w:rsidRDefault="00431469">
      <w:pPr>
        <w:pStyle w:val="ConsPlusNormal"/>
        <w:jc w:val="both"/>
      </w:pPr>
      <w:r>
        <w:t xml:space="preserve">(в ред. </w:t>
      </w:r>
      <w:hyperlink r:id="rId92">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 xml:space="preserve">В случае если победитель конкурса - субъект малого или среднего предпринимательства, реализующий проект в сфере социального предпринимательства, в течение трех лет, начиная с года, следующего за годом предоставления гранта, не подтверждает статус социального предприятия, или победитель конкурса - субъект малого или среднего предпринимательства, реализующий проект в сфере предпринимательской деятельности в течение трех лет, начиная с </w:t>
      </w:r>
      <w:r>
        <w:lastRenderedPageBreak/>
        <w:t xml:space="preserve">года, следующего за годом предоставления гранта, не представляет информацию о финансово-экономических показателях своей деятельности, победитель конкурса обязан осуществить возврат полученного гранта в краевой бюджет в полном объеме в соответствии с </w:t>
      </w:r>
      <w:hyperlink w:anchor="P311">
        <w:r>
          <w:rPr>
            <w:color w:val="0000FF"/>
          </w:rPr>
          <w:t>пунктом 4.5</w:t>
        </w:r>
      </w:hyperlink>
      <w:r>
        <w:t xml:space="preserve"> настоящего Порядка.</w:t>
      </w:r>
    </w:p>
    <w:p w:rsidR="00431469" w:rsidRDefault="00431469">
      <w:pPr>
        <w:pStyle w:val="ConsPlusNormal"/>
        <w:jc w:val="both"/>
      </w:pPr>
      <w:r>
        <w:t xml:space="preserve">(в ред. </w:t>
      </w:r>
      <w:hyperlink r:id="rId93">
        <w:r>
          <w:rPr>
            <w:color w:val="0000FF"/>
          </w:rPr>
          <w:t>Постановления</w:t>
        </w:r>
      </w:hyperlink>
      <w:r>
        <w:t xml:space="preserve"> Правительства Приморского края от 14.10.2022 N 699-пп)</w:t>
      </w:r>
    </w:p>
    <w:p w:rsidR="00431469" w:rsidRDefault="00431469">
      <w:pPr>
        <w:pStyle w:val="ConsPlusNormal"/>
        <w:jc w:val="both"/>
      </w:pPr>
    </w:p>
    <w:p w:rsidR="00431469" w:rsidRDefault="00431469">
      <w:pPr>
        <w:pStyle w:val="ConsPlusNormal"/>
        <w:jc w:val="both"/>
      </w:pPr>
    </w:p>
    <w:p w:rsidR="00431469" w:rsidRDefault="00431469">
      <w:pPr>
        <w:pStyle w:val="ConsPlusNormal"/>
        <w:jc w:val="both"/>
      </w:pPr>
    </w:p>
    <w:p w:rsidR="00431469" w:rsidRDefault="00431469">
      <w:pPr>
        <w:pStyle w:val="ConsPlusNormal"/>
        <w:jc w:val="both"/>
      </w:pPr>
    </w:p>
    <w:p w:rsidR="00431469" w:rsidRDefault="00431469">
      <w:pPr>
        <w:pStyle w:val="ConsPlusNormal"/>
        <w:jc w:val="both"/>
      </w:pPr>
    </w:p>
    <w:p w:rsidR="00431469" w:rsidRDefault="00431469">
      <w:pPr>
        <w:pStyle w:val="ConsPlusNormal"/>
        <w:jc w:val="right"/>
        <w:outlineLvl w:val="1"/>
      </w:pPr>
      <w:r>
        <w:t>Приложение N 1</w:t>
      </w:r>
    </w:p>
    <w:p w:rsidR="00431469" w:rsidRDefault="00431469">
      <w:pPr>
        <w:pStyle w:val="ConsPlusNormal"/>
        <w:jc w:val="right"/>
      </w:pPr>
      <w:r>
        <w:t>к Порядку</w:t>
      </w:r>
    </w:p>
    <w:p w:rsidR="00431469" w:rsidRDefault="00431469">
      <w:pPr>
        <w:pStyle w:val="ConsPlusNormal"/>
        <w:jc w:val="right"/>
      </w:pPr>
      <w:r>
        <w:t>предоставления грантов</w:t>
      </w:r>
    </w:p>
    <w:p w:rsidR="00431469" w:rsidRDefault="00431469">
      <w:pPr>
        <w:pStyle w:val="ConsPlusNormal"/>
        <w:jc w:val="right"/>
      </w:pPr>
      <w:r>
        <w:t>в форме субсидий из</w:t>
      </w:r>
    </w:p>
    <w:p w:rsidR="00431469" w:rsidRDefault="00431469">
      <w:pPr>
        <w:pStyle w:val="ConsPlusNormal"/>
        <w:jc w:val="right"/>
      </w:pPr>
      <w:r>
        <w:t>краевого бюджета субъектам</w:t>
      </w:r>
    </w:p>
    <w:p w:rsidR="00431469" w:rsidRDefault="00431469">
      <w:pPr>
        <w:pStyle w:val="ConsPlusNormal"/>
        <w:jc w:val="right"/>
      </w:pPr>
      <w:r>
        <w:t>малого и среднего</w:t>
      </w:r>
    </w:p>
    <w:p w:rsidR="00431469" w:rsidRDefault="00431469">
      <w:pPr>
        <w:pStyle w:val="ConsPlusNormal"/>
        <w:jc w:val="right"/>
      </w:pPr>
      <w:r>
        <w:t>предпринимательства,</w:t>
      </w:r>
    </w:p>
    <w:p w:rsidR="00431469" w:rsidRDefault="00431469">
      <w:pPr>
        <w:pStyle w:val="ConsPlusNormal"/>
        <w:jc w:val="right"/>
      </w:pPr>
      <w:r>
        <w:t>включенным в реестр</w:t>
      </w:r>
    </w:p>
    <w:p w:rsidR="00431469" w:rsidRDefault="00431469">
      <w:pPr>
        <w:pStyle w:val="ConsPlusNormal"/>
        <w:jc w:val="right"/>
      </w:pPr>
      <w:r>
        <w:t>социальных предпринимателей,</w:t>
      </w:r>
    </w:p>
    <w:p w:rsidR="00431469" w:rsidRDefault="00431469">
      <w:pPr>
        <w:pStyle w:val="ConsPlusNormal"/>
        <w:jc w:val="right"/>
      </w:pPr>
      <w:r>
        <w:t>на финансовое обеспечение</w:t>
      </w:r>
    </w:p>
    <w:p w:rsidR="00431469" w:rsidRDefault="00431469">
      <w:pPr>
        <w:pStyle w:val="ConsPlusNormal"/>
        <w:jc w:val="right"/>
      </w:pPr>
      <w:r>
        <w:t>расходов, связанных с</w:t>
      </w:r>
    </w:p>
    <w:p w:rsidR="00431469" w:rsidRDefault="00431469">
      <w:pPr>
        <w:pStyle w:val="ConsPlusNormal"/>
        <w:jc w:val="right"/>
      </w:pPr>
      <w:r>
        <w:t>реализацией проекта</w:t>
      </w:r>
    </w:p>
    <w:p w:rsidR="00431469" w:rsidRDefault="00431469">
      <w:pPr>
        <w:pStyle w:val="ConsPlusNormal"/>
        <w:jc w:val="right"/>
      </w:pPr>
      <w:r>
        <w:t>в сфере социального</w:t>
      </w:r>
    </w:p>
    <w:p w:rsidR="00431469" w:rsidRDefault="00431469">
      <w:pPr>
        <w:pStyle w:val="ConsPlusNormal"/>
        <w:jc w:val="right"/>
      </w:pPr>
      <w:r>
        <w:t>предпринимательства,</w:t>
      </w:r>
    </w:p>
    <w:p w:rsidR="00431469" w:rsidRDefault="00431469">
      <w:pPr>
        <w:pStyle w:val="ConsPlusNormal"/>
        <w:jc w:val="right"/>
      </w:pPr>
      <w:r>
        <w:t>субъектам малого и среднего</w:t>
      </w:r>
    </w:p>
    <w:p w:rsidR="00431469" w:rsidRDefault="00431469">
      <w:pPr>
        <w:pStyle w:val="ConsPlusNormal"/>
        <w:jc w:val="right"/>
      </w:pPr>
      <w:r>
        <w:t>предпринимательства,</w:t>
      </w:r>
    </w:p>
    <w:p w:rsidR="00431469" w:rsidRDefault="00431469">
      <w:pPr>
        <w:pStyle w:val="ConsPlusNormal"/>
        <w:jc w:val="right"/>
      </w:pPr>
      <w:r>
        <w:t>созданным физическими</w:t>
      </w:r>
    </w:p>
    <w:p w:rsidR="00431469" w:rsidRDefault="00431469">
      <w:pPr>
        <w:pStyle w:val="ConsPlusNormal"/>
        <w:jc w:val="right"/>
      </w:pPr>
      <w:r>
        <w:t>лицами в возрасте до</w:t>
      </w:r>
    </w:p>
    <w:p w:rsidR="00431469" w:rsidRDefault="00431469">
      <w:pPr>
        <w:pStyle w:val="ConsPlusNormal"/>
        <w:jc w:val="right"/>
      </w:pPr>
      <w:r>
        <w:t>25 лет включительно,</w:t>
      </w:r>
    </w:p>
    <w:p w:rsidR="00431469" w:rsidRDefault="00431469">
      <w:pPr>
        <w:pStyle w:val="ConsPlusNormal"/>
        <w:jc w:val="right"/>
      </w:pPr>
      <w:r>
        <w:t>на финансовое обеспечение</w:t>
      </w:r>
    </w:p>
    <w:p w:rsidR="00431469" w:rsidRDefault="00431469">
      <w:pPr>
        <w:pStyle w:val="ConsPlusNormal"/>
        <w:jc w:val="right"/>
      </w:pPr>
      <w:r>
        <w:t>расходов, связанных</w:t>
      </w:r>
    </w:p>
    <w:p w:rsidR="00431469" w:rsidRDefault="00431469">
      <w:pPr>
        <w:pStyle w:val="ConsPlusNormal"/>
        <w:jc w:val="right"/>
      </w:pPr>
      <w:r>
        <w:t>с реализацией проекта в</w:t>
      </w:r>
    </w:p>
    <w:p w:rsidR="00431469" w:rsidRDefault="00431469">
      <w:pPr>
        <w:pStyle w:val="ConsPlusNormal"/>
        <w:jc w:val="right"/>
      </w:pPr>
      <w:r>
        <w:t>сфере предпринимательской</w:t>
      </w:r>
    </w:p>
    <w:p w:rsidR="00431469" w:rsidRDefault="00431469">
      <w:pPr>
        <w:pStyle w:val="ConsPlusNormal"/>
        <w:jc w:val="right"/>
      </w:pPr>
      <w:r>
        <w:t>деятельности</w:t>
      </w:r>
    </w:p>
    <w:p w:rsidR="00431469" w:rsidRDefault="0043146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14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1469" w:rsidRDefault="004314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1469" w:rsidRDefault="004314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1469" w:rsidRDefault="00431469">
            <w:pPr>
              <w:pStyle w:val="ConsPlusNormal"/>
              <w:jc w:val="center"/>
            </w:pPr>
            <w:r>
              <w:rPr>
                <w:color w:val="392C69"/>
              </w:rPr>
              <w:t>Список изменяющих документов</w:t>
            </w:r>
          </w:p>
          <w:p w:rsidR="00431469" w:rsidRDefault="00431469">
            <w:pPr>
              <w:pStyle w:val="ConsPlusNormal"/>
              <w:jc w:val="center"/>
            </w:pPr>
            <w:r>
              <w:rPr>
                <w:color w:val="392C69"/>
              </w:rPr>
              <w:t xml:space="preserve">(в ред. </w:t>
            </w:r>
            <w:hyperlink r:id="rId94">
              <w:r>
                <w:rPr>
                  <w:color w:val="0000FF"/>
                </w:rPr>
                <w:t>Постановления</w:t>
              </w:r>
            </w:hyperlink>
            <w:r>
              <w:rPr>
                <w:color w:val="392C69"/>
              </w:rPr>
              <w:t xml:space="preserve"> Правительства Приморского края</w:t>
            </w:r>
          </w:p>
          <w:p w:rsidR="00431469" w:rsidRDefault="00431469">
            <w:pPr>
              <w:pStyle w:val="ConsPlusNormal"/>
              <w:jc w:val="center"/>
            </w:pPr>
            <w:r>
              <w:rPr>
                <w:color w:val="392C69"/>
              </w:rPr>
              <w:t>от 14.10.2022 N 699-пп)</w:t>
            </w:r>
          </w:p>
        </w:tc>
        <w:tc>
          <w:tcPr>
            <w:tcW w:w="113" w:type="dxa"/>
            <w:tcBorders>
              <w:top w:val="nil"/>
              <w:left w:val="nil"/>
              <w:bottom w:val="nil"/>
              <w:right w:val="nil"/>
            </w:tcBorders>
            <w:shd w:val="clear" w:color="auto" w:fill="F4F3F8"/>
            <w:tcMar>
              <w:top w:w="0" w:type="dxa"/>
              <w:left w:w="0" w:type="dxa"/>
              <w:bottom w:w="0" w:type="dxa"/>
              <w:right w:w="0" w:type="dxa"/>
            </w:tcMar>
          </w:tcPr>
          <w:p w:rsidR="00431469" w:rsidRDefault="00431469">
            <w:pPr>
              <w:pStyle w:val="ConsPlusNormal"/>
            </w:pPr>
          </w:p>
        </w:tc>
      </w:tr>
    </w:tbl>
    <w:p w:rsidR="00431469" w:rsidRDefault="00431469">
      <w:pPr>
        <w:pStyle w:val="ConsPlusNormal"/>
        <w:jc w:val="both"/>
      </w:pPr>
    </w:p>
    <w:p w:rsidR="00431469" w:rsidRDefault="00431469">
      <w:pPr>
        <w:pStyle w:val="ConsPlusNormal"/>
        <w:jc w:val="right"/>
      </w:pPr>
      <w:r>
        <w:t>Форма</w:t>
      </w:r>
    </w:p>
    <w:p w:rsidR="00431469" w:rsidRDefault="0043146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431469">
        <w:tc>
          <w:tcPr>
            <w:tcW w:w="9070" w:type="dxa"/>
            <w:tcBorders>
              <w:top w:val="nil"/>
              <w:left w:val="nil"/>
              <w:bottom w:val="nil"/>
              <w:right w:val="nil"/>
            </w:tcBorders>
          </w:tcPr>
          <w:p w:rsidR="00431469" w:rsidRDefault="00431469">
            <w:pPr>
              <w:pStyle w:val="ConsPlusNormal"/>
              <w:jc w:val="center"/>
            </w:pPr>
            <w:bookmarkStart w:id="25" w:name="P356"/>
            <w:bookmarkEnd w:id="25"/>
            <w:r>
              <w:t>ЗАЯВКА</w:t>
            </w:r>
          </w:p>
          <w:p w:rsidR="00431469" w:rsidRDefault="00431469">
            <w:pPr>
              <w:pStyle w:val="ConsPlusNormal"/>
              <w:jc w:val="center"/>
            </w:pPr>
            <w:r>
              <w:t>на участие в конкурсе в целях предоставления грантов в форме субсидий из краевого бюджета 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w:t>
            </w:r>
          </w:p>
        </w:tc>
      </w:tr>
    </w:tbl>
    <w:p w:rsidR="00431469" w:rsidRDefault="004314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431469">
        <w:tc>
          <w:tcPr>
            <w:tcW w:w="9070" w:type="dxa"/>
            <w:gridSpan w:val="2"/>
          </w:tcPr>
          <w:p w:rsidR="00431469" w:rsidRDefault="00431469">
            <w:pPr>
              <w:pStyle w:val="ConsPlusNormal"/>
            </w:pPr>
            <w:r>
              <w:t>1. Сведения о субъекте малого или среднего предпринимательства:</w:t>
            </w:r>
          </w:p>
        </w:tc>
      </w:tr>
      <w:tr w:rsidR="00431469">
        <w:tc>
          <w:tcPr>
            <w:tcW w:w="9070" w:type="dxa"/>
            <w:gridSpan w:val="2"/>
          </w:tcPr>
          <w:p w:rsidR="00431469" w:rsidRDefault="00431469">
            <w:pPr>
              <w:pStyle w:val="ConsPlusNormal"/>
            </w:pPr>
            <w:r>
              <w:t>Полное наименование субъекта малого или среднего предпринимательства:</w:t>
            </w:r>
          </w:p>
        </w:tc>
      </w:tr>
      <w:tr w:rsidR="00431469">
        <w:tc>
          <w:tcPr>
            <w:tcW w:w="9070" w:type="dxa"/>
            <w:gridSpan w:val="2"/>
          </w:tcPr>
          <w:p w:rsidR="00431469" w:rsidRDefault="00431469">
            <w:pPr>
              <w:pStyle w:val="ConsPlusNormal"/>
            </w:pPr>
            <w:r>
              <w:t>Сокращенное наименование субъекта малого или среднего предпринимательства:</w:t>
            </w:r>
          </w:p>
        </w:tc>
      </w:tr>
      <w:tr w:rsidR="00431469">
        <w:tc>
          <w:tcPr>
            <w:tcW w:w="9070" w:type="dxa"/>
            <w:gridSpan w:val="2"/>
          </w:tcPr>
          <w:p w:rsidR="00431469" w:rsidRDefault="00431469">
            <w:pPr>
              <w:pStyle w:val="ConsPlusNormal"/>
            </w:pPr>
            <w:r>
              <w:lastRenderedPageBreak/>
              <w:t>Идентификационный номер налогоплательщика (ИНН):</w:t>
            </w:r>
          </w:p>
        </w:tc>
      </w:tr>
      <w:tr w:rsidR="00431469">
        <w:tc>
          <w:tcPr>
            <w:tcW w:w="9070" w:type="dxa"/>
            <w:gridSpan w:val="2"/>
          </w:tcPr>
          <w:p w:rsidR="00431469" w:rsidRDefault="00431469">
            <w:pPr>
              <w:pStyle w:val="ConsPlusNormal"/>
            </w:pPr>
            <w:r>
              <w:t>Код причины постановки на учет (КПП):</w:t>
            </w:r>
          </w:p>
        </w:tc>
      </w:tr>
      <w:tr w:rsidR="00431469">
        <w:tc>
          <w:tcPr>
            <w:tcW w:w="9070" w:type="dxa"/>
            <w:gridSpan w:val="2"/>
          </w:tcPr>
          <w:p w:rsidR="00431469" w:rsidRDefault="00431469">
            <w:pPr>
              <w:pStyle w:val="ConsPlusNormal"/>
            </w:pPr>
            <w:r>
              <w:t>Основной государственный регистрационный номер (ОГРН):</w:t>
            </w:r>
          </w:p>
        </w:tc>
      </w:tr>
      <w:tr w:rsidR="00431469">
        <w:tc>
          <w:tcPr>
            <w:tcW w:w="9070" w:type="dxa"/>
            <w:gridSpan w:val="2"/>
          </w:tcPr>
          <w:p w:rsidR="00431469" w:rsidRDefault="00431469">
            <w:pPr>
              <w:pStyle w:val="ConsPlusNormal"/>
            </w:pPr>
            <w:r>
              <w:t xml:space="preserve">Код </w:t>
            </w:r>
            <w:hyperlink r:id="rId95">
              <w:r>
                <w:rPr>
                  <w:color w:val="0000FF"/>
                </w:rPr>
                <w:t>ОКТМО</w:t>
              </w:r>
            </w:hyperlink>
            <w:r>
              <w:t>:</w:t>
            </w:r>
          </w:p>
        </w:tc>
      </w:tr>
      <w:tr w:rsidR="00431469">
        <w:tc>
          <w:tcPr>
            <w:tcW w:w="9070" w:type="dxa"/>
            <w:gridSpan w:val="2"/>
          </w:tcPr>
          <w:p w:rsidR="00431469" w:rsidRDefault="00431469">
            <w:pPr>
              <w:pStyle w:val="ConsPlusNormal"/>
            </w:pPr>
            <w:r>
              <w:t>Дата государственной регистрации:</w:t>
            </w:r>
          </w:p>
        </w:tc>
      </w:tr>
      <w:tr w:rsidR="00431469">
        <w:tc>
          <w:tcPr>
            <w:tcW w:w="9070" w:type="dxa"/>
            <w:gridSpan w:val="2"/>
          </w:tcPr>
          <w:p w:rsidR="00431469" w:rsidRDefault="00431469">
            <w:pPr>
              <w:pStyle w:val="ConsPlusNormal"/>
            </w:pPr>
            <w:r>
              <w:t>2. Адрес субъекта малого или среднего предпринимательства:</w:t>
            </w:r>
          </w:p>
        </w:tc>
      </w:tr>
      <w:tr w:rsidR="00431469">
        <w:tc>
          <w:tcPr>
            <w:tcW w:w="4535" w:type="dxa"/>
          </w:tcPr>
          <w:p w:rsidR="00431469" w:rsidRDefault="00431469">
            <w:pPr>
              <w:pStyle w:val="ConsPlusNormal"/>
            </w:pPr>
            <w:r>
              <w:t>юридический:</w:t>
            </w:r>
          </w:p>
        </w:tc>
        <w:tc>
          <w:tcPr>
            <w:tcW w:w="4535" w:type="dxa"/>
          </w:tcPr>
          <w:p w:rsidR="00431469" w:rsidRDefault="00431469">
            <w:pPr>
              <w:pStyle w:val="ConsPlusNormal"/>
            </w:pPr>
            <w:r>
              <w:t>места нахождения:</w:t>
            </w:r>
          </w:p>
        </w:tc>
      </w:tr>
      <w:tr w:rsidR="00431469">
        <w:tc>
          <w:tcPr>
            <w:tcW w:w="4535" w:type="dxa"/>
          </w:tcPr>
          <w:p w:rsidR="00431469" w:rsidRDefault="00431469">
            <w:pPr>
              <w:pStyle w:val="ConsPlusNormal"/>
            </w:pPr>
            <w:r>
              <w:t>индекс</w:t>
            </w:r>
          </w:p>
        </w:tc>
        <w:tc>
          <w:tcPr>
            <w:tcW w:w="4535" w:type="dxa"/>
          </w:tcPr>
          <w:p w:rsidR="00431469" w:rsidRDefault="00431469">
            <w:pPr>
              <w:pStyle w:val="ConsPlusNormal"/>
            </w:pPr>
            <w:r>
              <w:t>индекс</w:t>
            </w:r>
          </w:p>
        </w:tc>
      </w:tr>
      <w:tr w:rsidR="00431469">
        <w:tc>
          <w:tcPr>
            <w:tcW w:w="4535" w:type="dxa"/>
          </w:tcPr>
          <w:p w:rsidR="00431469" w:rsidRDefault="00431469">
            <w:pPr>
              <w:pStyle w:val="ConsPlusNormal"/>
            </w:pPr>
            <w:r>
              <w:t>город</w:t>
            </w:r>
          </w:p>
        </w:tc>
        <w:tc>
          <w:tcPr>
            <w:tcW w:w="4535" w:type="dxa"/>
          </w:tcPr>
          <w:p w:rsidR="00431469" w:rsidRDefault="00431469">
            <w:pPr>
              <w:pStyle w:val="ConsPlusNormal"/>
            </w:pPr>
            <w:r>
              <w:t>город</w:t>
            </w:r>
          </w:p>
        </w:tc>
      </w:tr>
      <w:tr w:rsidR="00431469">
        <w:tc>
          <w:tcPr>
            <w:tcW w:w="4535" w:type="dxa"/>
          </w:tcPr>
          <w:p w:rsidR="00431469" w:rsidRDefault="00431469">
            <w:pPr>
              <w:pStyle w:val="ConsPlusNormal"/>
            </w:pPr>
            <w:r>
              <w:t>улица</w:t>
            </w:r>
          </w:p>
        </w:tc>
        <w:tc>
          <w:tcPr>
            <w:tcW w:w="4535" w:type="dxa"/>
          </w:tcPr>
          <w:p w:rsidR="00431469" w:rsidRDefault="00431469">
            <w:pPr>
              <w:pStyle w:val="ConsPlusNormal"/>
            </w:pPr>
            <w:r>
              <w:t>улица</w:t>
            </w:r>
          </w:p>
        </w:tc>
      </w:tr>
      <w:tr w:rsidR="00431469">
        <w:tc>
          <w:tcPr>
            <w:tcW w:w="4535" w:type="dxa"/>
          </w:tcPr>
          <w:p w:rsidR="00431469" w:rsidRDefault="00431469">
            <w:pPr>
              <w:pStyle w:val="ConsPlusNormal"/>
            </w:pPr>
            <w:r>
              <w:t>N дома ________, N офиса ________</w:t>
            </w:r>
          </w:p>
        </w:tc>
        <w:tc>
          <w:tcPr>
            <w:tcW w:w="4535" w:type="dxa"/>
          </w:tcPr>
          <w:p w:rsidR="00431469" w:rsidRDefault="00431469">
            <w:pPr>
              <w:pStyle w:val="ConsPlusNormal"/>
            </w:pPr>
            <w:r>
              <w:t>N дома ________, N офиса ________</w:t>
            </w:r>
          </w:p>
        </w:tc>
      </w:tr>
      <w:tr w:rsidR="00431469">
        <w:tc>
          <w:tcPr>
            <w:tcW w:w="9070" w:type="dxa"/>
            <w:gridSpan w:val="2"/>
          </w:tcPr>
          <w:p w:rsidR="00431469" w:rsidRDefault="00431469">
            <w:pPr>
              <w:pStyle w:val="ConsPlusNormal"/>
            </w:pPr>
            <w:r>
              <w:t>3. Банковские реквизиты:</w:t>
            </w:r>
          </w:p>
        </w:tc>
      </w:tr>
      <w:tr w:rsidR="00431469">
        <w:tc>
          <w:tcPr>
            <w:tcW w:w="4535" w:type="dxa"/>
          </w:tcPr>
          <w:p w:rsidR="00431469" w:rsidRDefault="00431469">
            <w:pPr>
              <w:pStyle w:val="ConsPlusNormal"/>
            </w:pPr>
            <w:r>
              <w:t>р/с ____________________________</w:t>
            </w:r>
          </w:p>
        </w:tc>
        <w:tc>
          <w:tcPr>
            <w:tcW w:w="4535" w:type="dxa"/>
          </w:tcPr>
          <w:p w:rsidR="00431469" w:rsidRDefault="00431469">
            <w:pPr>
              <w:pStyle w:val="ConsPlusNormal"/>
            </w:pPr>
            <w:r>
              <w:t>в банке __________________________</w:t>
            </w:r>
          </w:p>
        </w:tc>
      </w:tr>
      <w:tr w:rsidR="00431469">
        <w:tc>
          <w:tcPr>
            <w:tcW w:w="4535" w:type="dxa"/>
          </w:tcPr>
          <w:p w:rsidR="00431469" w:rsidRDefault="00431469">
            <w:pPr>
              <w:pStyle w:val="ConsPlusNormal"/>
            </w:pPr>
            <w:r>
              <w:t>к/с ____________________________</w:t>
            </w:r>
          </w:p>
        </w:tc>
        <w:tc>
          <w:tcPr>
            <w:tcW w:w="4535" w:type="dxa"/>
          </w:tcPr>
          <w:p w:rsidR="00431469" w:rsidRDefault="00431469">
            <w:pPr>
              <w:pStyle w:val="ConsPlusNormal"/>
            </w:pPr>
            <w:r>
              <w:t>БИК ___________________________</w:t>
            </w:r>
          </w:p>
        </w:tc>
      </w:tr>
      <w:tr w:rsidR="00431469">
        <w:tc>
          <w:tcPr>
            <w:tcW w:w="9070" w:type="dxa"/>
            <w:gridSpan w:val="2"/>
          </w:tcPr>
          <w:p w:rsidR="00431469" w:rsidRDefault="00431469">
            <w:pPr>
              <w:pStyle w:val="ConsPlusNormal"/>
            </w:pPr>
            <w:r>
              <w:t>4. Сведения о руководителе:</w:t>
            </w:r>
          </w:p>
        </w:tc>
      </w:tr>
      <w:tr w:rsidR="00431469">
        <w:tc>
          <w:tcPr>
            <w:tcW w:w="9070" w:type="dxa"/>
            <w:gridSpan w:val="2"/>
          </w:tcPr>
          <w:p w:rsidR="00431469" w:rsidRDefault="00431469">
            <w:pPr>
              <w:pStyle w:val="ConsPlusNormal"/>
            </w:pPr>
            <w:r>
              <w:t>Должность:</w:t>
            </w:r>
          </w:p>
        </w:tc>
      </w:tr>
      <w:tr w:rsidR="00431469">
        <w:tc>
          <w:tcPr>
            <w:tcW w:w="9070" w:type="dxa"/>
            <w:gridSpan w:val="2"/>
          </w:tcPr>
          <w:p w:rsidR="00431469" w:rsidRDefault="00431469">
            <w:pPr>
              <w:pStyle w:val="ConsPlusNormal"/>
            </w:pPr>
            <w:r>
              <w:t>Ф.И.О. (полностью):</w:t>
            </w:r>
          </w:p>
        </w:tc>
      </w:tr>
      <w:tr w:rsidR="00431469">
        <w:tc>
          <w:tcPr>
            <w:tcW w:w="4535" w:type="dxa"/>
          </w:tcPr>
          <w:p w:rsidR="00431469" w:rsidRDefault="00431469">
            <w:pPr>
              <w:pStyle w:val="ConsPlusNormal"/>
            </w:pPr>
            <w:r>
              <w:t>тел.:</w:t>
            </w:r>
          </w:p>
        </w:tc>
        <w:tc>
          <w:tcPr>
            <w:tcW w:w="4535" w:type="dxa"/>
          </w:tcPr>
          <w:p w:rsidR="00431469" w:rsidRDefault="00431469">
            <w:pPr>
              <w:pStyle w:val="ConsPlusNormal"/>
            </w:pPr>
            <w:r>
              <w:t>эл. адрес:</w:t>
            </w:r>
          </w:p>
        </w:tc>
      </w:tr>
      <w:tr w:rsidR="00431469">
        <w:tc>
          <w:tcPr>
            <w:tcW w:w="9070" w:type="dxa"/>
            <w:gridSpan w:val="2"/>
          </w:tcPr>
          <w:p w:rsidR="00431469" w:rsidRDefault="00431469">
            <w:pPr>
              <w:pStyle w:val="ConsPlusNormal"/>
            </w:pPr>
            <w:r>
              <w:t>Страховой номер индивидуального лицевого счета руководителя (СНИЛС)</w:t>
            </w:r>
          </w:p>
        </w:tc>
      </w:tr>
      <w:tr w:rsidR="00431469">
        <w:tc>
          <w:tcPr>
            <w:tcW w:w="9070" w:type="dxa"/>
            <w:gridSpan w:val="2"/>
          </w:tcPr>
          <w:p w:rsidR="00431469" w:rsidRDefault="00431469">
            <w:pPr>
              <w:pStyle w:val="ConsPlusNormal"/>
            </w:pPr>
            <w:r>
              <w:t>Контактное лицо для взаимодействия (бухгалтер)</w:t>
            </w:r>
          </w:p>
          <w:p w:rsidR="00431469" w:rsidRDefault="00431469">
            <w:pPr>
              <w:pStyle w:val="ConsPlusNormal"/>
            </w:pPr>
            <w:r>
              <w:t>Ф.И.О. (полностью):</w:t>
            </w:r>
          </w:p>
        </w:tc>
      </w:tr>
      <w:tr w:rsidR="00431469">
        <w:tc>
          <w:tcPr>
            <w:tcW w:w="4535" w:type="dxa"/>
          </w:tcPr>
          <w:p w:rsidR="00431469" w:rsidRDefault="00431469">
            <w:pPr>
              <w:pStyle w:val="ConsPlusNormal"/>
            </w:pPr>
            <w:r>
              <w:t>тел.:</w:t>
            </w:r>
          </w:p>
        </w:tc>
        <w:tc>
          <w:tcPr>
            <w:tcW w:w="4535" w:type="dxa"/>
          </w:tcPr>
          <w:p w:rsidR="00431469" w:rsidRDefault="00431469">
            <w:pPr>
              <w:pStyle w:val="ConsPlusNormal"/>
            </w:pPr>
            <w:r>
              <w:t>эл. адрес:</w:t>
            </w:r>
          </w:p>
        </w:tc>
      </w:tr>
      <w:tr w:rsidR="00431469">
        <w:tc>
          <w:tcPr>
            <w:tcW w:w="9070" w:type="dxa"/>
            <w:gridSpan w:val="2"/>
          </w:tcPr>
          <w:p w:rsidR="00431469" w:rsidRDefault="00431469">
            <w:pPr>
              <w:pStyle w:val="ConsPlusNormal"/>
            </w:pPr>
            <w:r>
              <w:t>5. Полное наименование социального проекта:</w:t>
            </w:r>
          </w:p>
        </w:tc>
      </w:tr>
      <w:tr w:rsidR="00431469">
        <w:tc>
          <w:tcPr>
            <w:tcW w:w="9070" w:type="dxa"/>
            <w:gridSpan w:val="2"/>
          </w:tcPr>
          <w:p w:rsidR="00431469" w:rsidRDefault="00431469">
            <w:pPr>
              <w:pStyle w:val="ConsPlusNormal"/>
            </w:pPr>
            <w:r>
              <w:t>6. Краткое резюме социального проекта (не более семи предложений с указанием основных целей проекта)</w:t>
            </w:r>
          </w:p>
        </w:tc>
      </w:tr>
      <w:tr w:rsidR="00431469">
        <w:tc>
          <w:tcPr>
            <w:tcW w:w="9070" w:type="dxa"/>
            <w:gridSpan w:val="2"/>
          </w:tcPr>
          <w:p w:rsidR="00431469" w:rsidRDefault="00431469">
            <w:pPr>
              <w:pStyle w:val="ConsPlusNormal"/>
            </w:pPr>
            <w:r>
              <w:t xml:space="preserve">7. Грантовое направление, которому соответствует планируемая деятельность по проекту (указать в соответствии с </w:t>
            </w:r>
            <w:hyperlink w:anchor="P68">
              <w:r>
                <w:rPr>
                  <w:color w:val="0000FF"/>
                </w:rPr>
                <w:t>пунктом 1.2</w:t>
              </w:r>
            </w:hyperlink>
            <w:r>
              <w:t xml:space="preserve"> настоящего Порядка)</w:t>
            </w:r>
          </w:p>
        </w:tc>
      </w:tr>
      <w:tr w:rsidR="00431469">
        <w:tc>
          <w:tcPr>
            <w:tcW w:w="9070" w:type="dxa"/>
            <w:gridSpan w:val="2"/>
          </w:tcPr>
          <w:p w:rsidR="00431469" w:rsidRDefault="00431469">
            <w:pPr>
              <w:pStyle w:val="ConsPlusNormal"/>
            </w:pPr>
            <w:r>
              <w:t>8. Сумма запрашиваемого гранта, руб.:</w:t>
            </w:r>
          </w:p>
          <w:p w:rsidR="00431469" w:rsidRDefault="00431469">
            <w:pPr>
              <w:pStyle w:val="ConsPlusNormal"/>
            </w:pPr>
            <w:r>
              <w:t xml:space="preserve">(указать в соответствии с </w:t>
            </w:r>
            <w:hyperlink w:anchor="P142">
              <w:r>
                <w:rPr>
                  <w:color w:val="0000FF"/>
                </w:rPr>
                <w:t>пунктом 1.7</w:t>
              </w:r>
            </w:hyperlink>
            <w:r>
              <w:t xml:space="preserve"> настоящего Порядка)</w:t>
            </w:r>
          </w:p>
        </w:tc>
      </w:tr>
      <w:tr w:rsidR="00431469">
        <w:tc>
          <w:tcPr>
            <w:tcW w:w="9070" w:type="dxa"/>
            <w:gridSpan w:val="2"/>
          </w:tcPr>
          <w:p w:rsidR="00431469" w:rsidRDefault="00431469">
            <w:pPr>
              <w:pStyle w:val="ConsPlusNormal"/>
            </w:pPr>
            <w:r>
              <w:t>9. Перечень прилагаемых к заявке документов:</w:t>
            </w:r>
          </w:p>
          <w:p w:rsidR="00431469" w:rsidRDefault="00431469">
            <w:pPr>
              <w:pStyle w:val="ConsPlusNormal"/>
            </w:pPr>
            <w:r>
              <w:t xml:space="preserve">(указать в соответствии с </w:t>
            </w:r>
            <w:hyperlink w:anchor="P179">
              <w:r>
                <w:rPr>
                  <w:color w:val="0000FF"/>
                </w:rPr>
                <w:t>подпунктом 2.2.1 пункта 2.2</w:t>
              </w:r>
            </w:hyperlink>
            <w:r>
              <w:t xml:space="preserve"> настоящего Порядка</w:t>
            </w:r>
          </w:p>
        </w:tc>
      </w:tr>
    </w:tbl>
    <w:p w:rsidR="00431469" w:rsidRDefault="0043146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38"/>
        <w:gridCol w:w="2773"/>
        <w:gridCol w:w="3959"/>
      </w:tblGrid>
      <w:tr w:rsidR="00431469">
        <w:tc>
          <w:tcPr>
            <w:tcW w:w="9070" w:type="dxa"/>
            <w:gridSpan w:val="3"/>
            <w:tcBorders>
              <w:top w:val="nil"/>
              <w:left w:val="nil"/>
              <w:bottom w:val="nil"/>
              <w:right w:val="nil"/>
            </w:tcBorders>
          </w:tcPr>
          <w:p w:rsidR="00431469" w:rsidRDefault="00431469">
            <w:pPr>
              <w:pStyle w:val="ConsPlusNormal"/>
            </w:pPr>
            <w:r>
              <w:lastRenderedPageBreak/>
              <w:t>С условиями предоставления субсидии ознакомлен и согласен.</w:t>
            </w:r>
          </w:p>
          <w:p w:rsidR="00431469" w:rsidRDefault="00431469">
            <w:pPr>
              <w:pStyle w:val="ConsPlusNormal"/>
              <w:jc w:val="both"/>
            </w:pPr>
            <w:r>
              <w:t>Согласен на публикацию (размещение) в информационно-телекоммуникационной сети Интернет, в том числе на едином портале бюджетной системы Российской Федерации, информации об участнике отбора, о подаваемой участником отбора заявке, иной информации об участнике отбора, связанной с соответствующим отбором.</w:t>
            </w:r>
          </w:p>
          <w:p w:rsidR="00431469" w:rsidRDefault="00431469">
            <w:pPr>
              <w:pStyle w:val="ConsPlusNormal"/>
            </w:pPr>
            <w:r>
              <w:t>Достоверность представленной информации гарантирую.</w:t>
            </w:r>
          </w:p>
          <w:p w:rsidR="00431469" w:rsidRDefault="00431469">
            <w:pPr>
              <w:pStyle w:val="ConsPlusNormal"/>
            </w:pPr>
            <w:r>
              <w:t>Согласен на обработку персональных данных.</w:t>
            </w:r>
          </w:p>
        </w:tc>
      </w:tr>
      <w:tr w:rsidR="00431469">
        <w:tc>
          <w:tcPr>
            <w:tcW w:w="2338" w:type="dxa"/>
            <w:tcBorders>
              <w:top w:val="nil"/>
              <w:left w:val="nil"/>
              <w:bottom w:val="nil"/>
              <w:right w:val="nil"/>
            </w:tcBorders>
          </w:tcPr>
          <w:p w:rsidR="00431469" w:rsidRDefault="00431469">
            <w:pPr>
              <w:pStyle w:val="ConsPlusNormal"/>
              <w:jc w:val="both"/>
            </w:pPr>
            <w:r>
              <w:t>Руководитель</w:t>
            </w:r>
          </w:p>
        </w:tc>
        <w:tc>
          <w:tcPr>
            <w:tcW w:w="2773" w:type="dxa"/>
            <w:tcBorders>
              <w:top w:val="nil"/>
              <w:left w:val="nil"/>
              <w:bottom w:val="nil"/>
              <w:right w:val="nil"/>
            </w:tcBorders>
          </w:tcPr>
          <w:p w:rsidR="00431469" w:rsidRDefault="00431469">
            <w:pPr>
              <w:pStyle w:val="ConsPlusNormal"/>
              <w:jc w:val="center"/>
            </w:pPr>
            <w:r>
              <w:t>_______________</w:t>
            </w:r>
          </w:p>
          <w:p w:rsidR="00431469" w:rsidRDefault="00431469">
            <w:pPr>
              <w:pStyle w:val="ConsPlusNormal"/>
              <w:jc w:val="center"/>
            </w:pPr>
            <w:r>
              <w:t>подпись</w:t>
            </w:r>
          </w:p>
        </w:tc>
        <w:tc>
          <w:tcPr>
            <w:tcW w:w="3959" w:type="dxa"/>
            <w:tcBorders>
              <w:top w:val="nil"/>
              <w:left w:val="nil"/>
              <w:bottom w:val="nil"/>
              <w:right w:val="nil"/>
            </w:tcBorders>
          </w:tcPr>
          <w:p w:rsidR="00431469" w:rsidRDefault="00431469">
            <w:pPr>
              <w:pStyle w:val="ConsPlusNormal"/>
              <w:jc w:val="center"/>
            </w:pPr>
            <w:r>
              <w:t>___________________</w:t>
            </w:r>
          </w:p>
          <w:p w:rsidR="00431469" w:rsidRDefault="00431469">
            <w:pPr>
              <w:pStyle w:val="ConsPlusNormal"/>
              <w:jc w:val="center"/>
            </w:pPr>
            <w:r>
              <w:t>Ф.И.О.</w:t>
            </w:r>
          </w:p>
        </w:tc>
      </w:tr>
      <w:tr w:rsidR="00431469">
        <w:tc>
          <w:tcPr>
            <w:tcW w:w="9070" w:type="dxa"/>
            <w:gridSpan w:val="3"/>
            <w:tcBorders>
              <w:top w:val="nil"/>
              <w:left w:val="nil"/>
              <w:bottom w:val="nil"/>
              <w:right w:val="nil"/>
            </w:tcBorders>
          </w:tcPr>
          <w:p w:rsidR="00431469" w:rsidRDefault="00431469">
            <w:pPr>
              <w:pStyle w:val="ConsPlusNormal"/>
            </w:pPr>
            <w:r>
              <w:t>"____" ____________ 20___ г.</w:t>
            </w:r>
          </w:p>
          <w:p w:rsidR="00431469" w:rsidRDefault="00431469">
            <w:pPr>
              <w:pStyle w:val="ConsPlusNormal"/>
            </w:pPr>
            <w:r>
              <w:t>М.П.</w:t>
            </w:r>
          </w:p>
        </w:tc>
      </w:tr>
    </w:tbl>
    <w:p w:rsidR="00431469" w:rsidRDefault="00431469">
      <w:pPr>
        <w:pStyle w:val="ConsPlusNormal"/>
        <w:jc w:val="both"/>
      </w:pPr>
    </w:p>
    <w:p w:rsidR="00431469" w:rsidRDefault="00431469">
      <w:pPr>
        <w:pStyle w:val="ConsPlusNormal"/>
        <w:jc w:val="both"/>
      </w:pPr>
    </w:p>
    <w:p w:rsidR="00431469" w:rsidRDefault="00431469">
      <w:pPr>
        <w:pStyle w:val="ConsPlusNormal"/>
        <w:jc w:val="both"/>
      </w:pPr>
    </w:p>
    <w:p w:rsidR="00431469" w:rsidRDefault="00431469">
      <w:pPr>
        <w:pStyle w:val="ConsPlusNormal"/>
        <w:jc w:val="both"/>
      </w:pPr>
    </w:p>
    <w:p w:rsidR="00431469" w:rsidRDefault="00431469">
      <w:pPr>
        <w:pStyle w:val="ConsPlusNormal"/>
        <w:jc w:val="both"/>
      </w:pPr>
    </w:p>
    <w:p w:rsidR="00431469" w:rsidRDefault="00431469">
      <w:pPr>
        <w:pStyle w:val="ConsPlusNormal"/>
        <w:jc w:val="right"/>
        <w:outlineLvl w:val="1"/>
      </w:pPr>
      <w:r>
        <w:t>Приложение N 2</w:t>
      </w:r>
    </w:p>
    <w:p w:rsidR="00431469" w:rsidRDefault="00431469">
      <w:pPr>
        <w:pStyle w:val="ConsPlusNormal"/>
        <w:jc w:val="right"/>
      </w:pPr>
      <w:r>
        <w:t>к Порядку</w:t>
      </w:r>
    </w:p>
    <w:p w:rsidR="00431469" w:rsidRDefault="00431469">
      <w:pPr>
        <w:pStyle w:val="ConsPlusNormal"/>
        <w:jc w:val="right"/>
      </w:pPr>
      <w:r>
        <w:t>предоставления грантов</w:t>
      </w:r>
    </w:p>
    <w:p w:rsidR="00431469" w:rsidRDefault="00431469">
      <w:pPr>
        <w:pStyle w:val="ConsPlusNormal"/>
        <w:jc w:val="right"/>
      </w:pPr>
      <w:r>
        <w:t>в форме субсидий из</w:t>
      </w:r>
    </w:p>
    <w:p w:rsidR="00431469" w:rsidRDefault="00431469">
      <w:pPr>
        <w:pStyle w:val="ConsPlusNormal"/>
        <w:jc w:val="right"/>
      </w:pPr>
      <w:r>
        <w:t>краевого бюджета субъектам</w:t>
      </w:r>
    </w:p>
    <w:p w:rsidR="00431469" w:rsidRDefault="00431469">
      <w:pPr>
        <w:pStyle w:val="ConsPlusNormal"/>
        <w:jc w:val="right"/>
      </w:pPr>
      <w:r>
        <w:t>малого и среднего</w:t>
      </w:r>
    </w:p>
    <w:p w:rsidR="00431469" w:rsidRDefault="00431469">
      <w:pPr>
        <w:pStyle w:val="ConsPlusNormal"/>
        <w:jc w:val="right"/>
      </w:pPr>
      <w:r>
        <w:t>предпринимательства,</w:t>
      </w:r>
    </w:p>
    <w:p w:rsidR="00431469" w:rsidRDefault="00431469">
      <w:pPr>
        <w:pStyle w:val="ConsPlusNormal"/>
        <w:jc w:val="right"/>
      </w:pPr>
      <w:r>
        <w:t>включенным в реестр</w:t>
      </w:r>
    </w:p>
    <w:p w:rsidR="00431469" w:rsidRDefault="00431469">
      <w:pPr>
        <w:pStyle w:val="ConsPlusNormal"/>
        <w:jc w:val="right"/>
      </w:pPr>
      <w:r>
        <w:t>социальных предпринимателей,</w:t>
      </w:r>
    </w:p>
    <w:p w:rsidR="00431469" w:rsidRDefault="00431469">
      <w:pPr>
        <w:pStyle w:val="ConsPlusNormal"/>
        <w:jc w:val="right"/>
      </w:pPr>
      <w:r>
        <w:t>на финансовое обеспечение</w:t>
      </w:r>
    </w:p>
    <w:p w:rsidR="00431469" w:rsidRDefault="00431469">
      <w:pPr>
        <w:pStyle w:val="ConsPlusNormal"/>
        <w:jc w:val="right"/>
      </w:pPr>
      <w:r>
        <w:t>расходов, связанных с</w:t>
      </w:r>
    </w:p>
    <w:p w:rsidR="00431469" w:rsidRDefault="00431469">
      <w:pPr>
        <w:pStyle w:val="ConsPlusNormal"/>
        <w:jc w:val="right"/>
      </w:pPr>
      <w:r>
        <w:t>реализацией проекта</w:t>
      </w:r>
    </w:p>
    <w:p w:rsidR="00431469" w:rsidRDefault="00431469">
      <w:pPr>
        <w:pStyle w:val="ConsPlusNormal"/>
        <w:jc w:val="right"/>
      </w:pPr>
      <w:r>
        <w:t>в сфере социального</w:t>
      </w:r>
    </w:p>
    <w:p w:rsidR="00431469" w:rsidRDefault="00431469">
      <w:pPr>
        <w:pStyle w:val="ConsPlusNormal"/>
        <w:jc w:val="right"/>
      </w:pPr>
      <w:r>
        <w:t>предпринимательства,</w:t>
      </w:r>
    </w:p>
    <w:p w:rsidR="00431469" w:rsidRDefault="00431469">
      <w:pPr>
        <w:pStyle w:val="ConsPlusNormal"/>
        <w:jc w:val="right"/>
      </w:pPr>
      <w:r>
        <w:t>субъектам малого и среднего</w:t>
      </w:r>
    </w:p>
    <w:p w:rsidR="00431469" w:rsidRDefault="00431469">
      <w:pPr>
        <w:pStyle w:val="ConsPlusNormal"/>
        <w:jc w:val="right"/>
      </w:pPr>
      <w:r>
        <w:t>предпринимательства,</w:t>
      </w:r>
    </w:p>
    <w:p w:rsidR="00431469" w:rsidRDefault="00431469">
      <w:pPr>
        <w:pStyle w:val="ConsPlusNormal"/>
        <w:jc w:val="right"/>
      </w:pPr>
      <w:r>
        <w:t>созданным физическими</w:t>
      </w:r>
    </w:p>
    <w:p w:rsidR="00431469" w:rsidRDefault="00431469">
      <w:pPr>
        <w:pStyle w:val="ConsPlusNormal"/>
        <w:jc w:val="right"/>
      </w:pPr>
      <w:r>
        <w:t>лицами в возрасте до</w:t>
      </w:r>
    </w:p>
    <w:p w:rsidR="00431469" w:rsidRDefault="00431469">
      <w:pPr>
        <w:pStyle w:val="ConsPlusNormal"/>
        <w:jc w:val="right"/>
      </w:pPr>
      <w:r>
        <w:t>25 лет включительно,</w:t>
      </w:r>
    </w:p>
    <w:p w:rsidR="00431469" w:rsidRDefault="00431469">
      <w:pPr>
        <w:pStyle w:val="ConsPlusNormal"/>
        <w:jc w:val="right"/>
      </w:pPr>
      <w:r>
        <w:t>на финансовое обеспечение</w:t>
      </w:r>
    </w:p>
    <w:p w:rsidR="00431469" w:rsidRDefault="00431469">
      <w:pPr>
        <w:pStyle w:val="ConsPlusNormal"/>
        <w:jc w:val="right"/>
      </w:pPr>
      <w:r>
        <w:t>расходов, связанных</w:t>
      </w:r>
    </w:p>
    <w:p w:rsidR="00431469" w:rsidRDefault="00431469">
      <w:pPr>
        <w:pStyle w:val="ConsPlusNormal"/>
        <w:jc w:val="right"/>
      </w:pPr>
      <w:r>
        <w:t>с реализацией проекта в</w:t>
      </w:r>
    </w:p>
    <w:p w:rsidR="00431469" w:rsidRDefault="00431469">
      <w:pPr>
        <w:pStyle w:val="ConsPlusNormal"/>
        <w:jc w:val="right"/>
      </w:pPr>
      <w:r>
        <w:t>сфере предпринимательской</w:t>
      </w:r>
    </w:p>
    <w:p w:rsidR="00431469" w:rsidRDefault="00431469">
      <w:pPr>
        <w:pStyle w:val="ConsPlusNormal"/>
        <w:jc w:val="right"/>
      </w:pPr>
      <w:r>
        <w:t>деятельности</w:t>
      </w:r>
    </w:p>
    <w:p w:rsidR="00431469" w:rsidRDefault="0043146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14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1469" w:rsidRDefault="004314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1469" w:rsidRDefault="004314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1469" w:rsidRDefault="00431469">
            <w:pPr>
              <w:pStyle w:val="ConsPlusNormal"/>
              <w:jc w:val="center"/>
            </w:pPr>
            <w:r>
              <w:rPr>
                <w:color w:val="392C69"/>
              </w:rPr>
              <w:t>Список изменяющих документов</w:t>
            </w:r>
          </w:p>
          <w:p w:rsidR="00431469" w:rsidRDefault="00431469">
            <w:pPr>
              <w:pStyle w:val="ConsPlusNormal"/>
              <w:jc w:val="center"/>
            </w:pPr>
            <w:r>
              <w:rPr>
                <w:color w:val="392C69"/>
              </w:rPr>
              <w:t xml:space="preserve">(в ред. </w:t>
            </w:r>
            <w:hyperlink r:id="rId96">
              <w:r>
                <w:rPr>
                  <w:color w:val="0000FF"/>
                </w:rPr>
                <w:t>Постановления</w:t>
              </w:r>
            </w:hyperlink>
            <w:r>
              <w:rPr>
                <w:color w:val="392C69"/>
              </w:rPr>
              <w:t xml:space="preserve"> Правительства Приморского края</w:t>
            </w:r>
          </w:p>
          <w:p w:rsidR="00431469" w:rsidRDefault="00431469">
            <w:pPr>
              <w:pStyle w:val="ConsPlusNormal"/>
              <w:jc w:val="center"/>
            </w:pPr>
            <w:r>
              <w:rPr>
                <w:color w:val="392C69"/>
              </w:rPr>
              <w:t>от 14.10.2022 N 699-пп)</w:t>
            </w:r>
          </w:p>
        </w:tc>
        <w:tc>
          <w:tcPr>
            <w:tcW w:w="113" w:type="dxa"/>
            <w:tcBorders>
              <w:top w:val="nil"/>
              <w:left w:val="nil"/>
              <w:bottom w:val="nil"/>
              <w:right w:val="nil"/>
            </w:tcBorders>
            <w:shd w:val="clear" w:color="auto" w:fill="F4F3F8"/>
            <w:tcMar>
              <w:top w:w="0" w:type="dxa"/>
              <w:left w:w="0" w:type="dxa"/>
              <w:bottom w:w="0" w:type="dxa"/>
              <w:right w:w="0" w:type="dxa"/>
            </w:tcMar>
          </w:tcPr>
          <w:p w:rsidR="00431469" w:rsidRDefault="00431469">
            <w:pPr>
              <w:pStyle w:val="ConsPlusNormal"/>
            </w:pPr>
          </w:p>
        </w:tc>
      </w:tr>
    </w:tbl>
    <w:p w:rsidR="00431469" w:rsidRDefault="00431469">
      <w:pPr>
        <w:pStyle w:val="ConsPlusNormal"/>
        <w:jc w:val="both"/>
      </w:pPr>
    </w:p>
    <w:p w:rsidR="00431469" w:rsidRDefault="00431469">
      <w:pPr>
        <w:pStyle w:val="ConsPlusNormal"/>
        <w:jc w:val="right"/>
      </w:pPr>
      <w:r>
        <w:t>Форма</w:t>
      </w:r>
    </w:p>
    <w:p w:rsidR="00431469" w:rsidRDefault="0043146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431469">
        <w:tc>
          <w:tcPr>
            <w:tcW w:w="9070" w:type="dxa"/>
            <w:tcBorders>
              <w:top w:val="nil"/>
              <w:left w:val="nil"/>
              <w:bottom w:val="nil"/>
              <w:right w:val="nil"/>
            </w:tcBorders>
          </w:tcPr>
          <w:p w:rsidR="00431469" w:rsidRDefault="00431469">
            <w:pPr>
              <w:pStyle w:val="ConsPlusNormal"/>
              <w:jc w:val="center"/>
            </w:pPr>
            <w:bookmarkStart w:id="26" w:name="P447"/>
            <w:bookmarkEnd w:id="26"/>
            <w:r>
              <w:t>ЗАЯВКА</w:t>
            </w:r>
          </w:p>
          <w:p w:rsidR="00431469" w:rsidRDefault="00431469">
            <w:pPr>
              <w:pStyle w:val="ConsPlusNormal"/>
              <w:jc w:val="center"/>
            </w:pPr>
            <w:r>
              <w:t xml:space="preserve">на участие в конкурсе в целях предоставления грантов в форме субсидий из краевого бюджета субъектам малого и среднего предпринимательства, созданным физическими </w:t>
            </w:r>
            <w:r>
              <w:lastRenderedPageBreak/>
              <w:t>лицами в возрасте до 25 лет включительно, на финансовое обеспечение расходов, связанных с реализацией проекта в сфере предпринимательской деятельности</w:t>
            </w:r>
          </w:p>
        </w:tc>
      </w:tr>
    </w:tbl>
    <w:p w:rsidR="00431469" w:rsidRDefault="004314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431469">
        <w:tc>
          <w:tcPr>
            <w:tcW w:w="9070" w:type="dxa"/>
            <w:gridSpan w:val="2"/>
          </w:tcPr>
          <w:p w:rsidR="00431469" w:rsidRDefault="00431469">
            <w:pPr>
              <w:pStyle w:val="ConsPlusNormal"/>
            </w:pPr>
            <w:r>
              <w:t>1. Сведения о субъекте малого или среднего предпринимательства:</w:t>
            </w:r>
          </w:p>
        </w:tc>
      </w:tr>
      <w:tr w:rsidR="00431469">
        <w:tc>
          <w:tcPr>
            <w:tcW w:w="9070" w:type="dxa"/>
            <w:gridSpan w:val="2"/>
          </w:tcPr>
          <w:p w:rsidR="00431469" w:rsidRDefault="00431469">
            <w:pPr>
              <w:pStyle w:val="ConsPlusNormal"/>
            </w:pPr>
            <w:r>
              <w:t>Полное наименование субъекта малого или среднего предпринимательства:</w:t>
            </w:r>
          </w:p>
        </w:tc>
      </w:tr>
      <w:tr w:rsidR="00431469">
        <w:tc>
          <w:tcPr>
            <w:tcW w:w="9070" w:type="dxa"/>
            <w:gridSpan w:val="2"/>
          </w:tcPr>
          <w:p w:rsidR="00431469" w:rsidRDefault="00431469">
            <w:pPr>
              <w:pStyle w:val="ConsPlusNormal"/>
            </w:pPr>
            <w:r>
              <w:t>Сокращенное наименование субъекта малого или среднего предпринимательства:</w:t>
            </w:r>
          </w:p>
        </w:tc>
      </w:tr>
      <w:tr w:rsidR="00431469">
        <w:tc>
          <w:tcPr>
            <w:tcW w:w="9070" w:type="dxa"/>
            <w:gridSpan w:val="2"/>
          </w:tcPr>
          <w:p w:rsidR="00431469" w:rsidRDefault="00431469">
            <w:pPr>
              <w:pStyle w:val="ConsPlusNormal"/>
            </w:pPr>
            <w:r>
              <w:t>Идентификационный номер налогоплательщика (ИНН):</w:t>
            </w:r>
          </w:p>
        </w:tc>
      </w:tr>
      <w:tr w:rsidR="00431469">
        <w:tc>
          <w:tcPr>
            <w:tcW w:w="9070" w:type="dxa"/>
            <w:gridSpan w:val="2"/>
          </w:tcPr>
          <w:p w:rsidR="00431469" w:rsidRDefault="00431469">
            <w:pPr>
              <w:pStyle w:val="ConsPlusNormal"/>
            </w:pPr>
            <w:r>
              <w:t>Код причины постановки на учет (КПП):</w:t>
            </w:r>
          </w:p>
        </w:tc>
      </w:tr>
      <w:tr w:rsidR="00431469">
        <w:tc>
          <w:tcPr>
            <w:tcW w:w="9070" w:type="dxa"/>
            <w:gridSpan w:val="2"/>
          </w:tcPr>
          <w:p w:rsidR="00431469" w:rsidRDefault="00431469">
            <w:pPr>
              <w:pStyle w:val="ConsPlusNormal"/>
            </w:pPr>
            <w:r>
              <w:t>Основной государственный регистрационный номер (ОГРН):</w:t>
            </w:r>
          </w:p>
        </w:tc>
      </w:tr>
      <w:tr w:rsidR="00431469">
        <w:tc>
          <w:tcPr>
            <w:tcW w:w="9070" w:type="dxa"/>
            <w:gridSpan w:val="2"/>
          </w:tcPr>
          <w:p w:rsidR="00431469" w:rsidRDefault="00431469">
            <w:pPr>
              <w:pStyle w:val="ConsPlusNormal"/>
            </w:pPr>
            <w:r>
              <w:t xml:space="preserve">Код </w:t>
            </w:r>
            <w:hyperlink r:id="rId97">
              <w:r>
                <w:rPr>
                  <w:color w:val="0000FF"/>
                </w:rPr>
                <w:t>ОКТМО</w:t>
              </w:r>
            </w:hyperlink>
            <w:r>
              <w:t>:</w:t>
            </w:r>
          </w:p>
        </w:tc>
      </w:tr>
      <w:tr w:rsidR="00431469">
        <w:tc>
          <w:tcPr>
            <w:tcW w:w="9070" w:type="dxa"/>
            <w:gridSpan w:val="2"/>
          </w:tcPr>
          <w:p w:rsidR="00431469" w:rsidRDefault="00431469">
            <w:pPr>
              <w:pStyle w:val="ConsPlusNormal"/>
            </w:pPr>
            <w:r>
              <w:t>Дата государственной регистрации:</w:t>
            </w:r>
          </w:p>
        </w:tc>
      </w:tr>
      <w:tr w:rsidR="00431469">
        <w:tc>
          <w:tcPr>
            <w:tcW w:w="9070" w:type="dxa"/>
            <w:gridSpan w:val="2"/>
          </w:tcPr>
          <w:p w:rsidR="00431469" w:rsidRDefault="00431469">
            <w:pPr>
              <w:pStyle w:val="ConsPlusNormal"/>
            </w:pPr>
            <w:r>
              <w:t>2. Адрес субъекта малого или среднего предпринимательства:</w:t>
            </w:r>
          </w:p>
        </w:tc>
      </w:tr>
      <w:tr w:rsidR="00431469">
        <w:tc>
          <w:tcPr>
            <w:tcW w:w="4535" w:type="dxa"/>
          </w:tcPr>
          <w:p w:rsidR="00431469" w:rsidRDefault="00431469">
            <w:pPr>
              <w:pStyle w:val="ConsPlusNormal"/>
            </w:pPr>
            <w:r>
              <w:t>юридический:</w:t>
            </w:r>
          </w:p>
        </w:tc>
        <w:tc>
          <w:tcPr>
            <w:tcW w:w="4535" w:type="dxa"/>
          </w:tcPr>
          <w:p w:rsidR="00431469" w:rsidRDefault="00431469">
            <w:pPr>
              <w:pStyle w:val="ConsPlusNormal"/>
            </w:pPr>
            <w:r>
              <w:t>места нахождения:</w:t>
            </w:r>
          </w:p>
        </w:tc>
      </w:tr>
      <w:tr w:rsidR="00431469">
        <w:tc>
          <w:tcPr>
            <w:tcW w:w="4535" w:type="dxa"/>
          </w:tcPr>
          <w:p w:rsidR="00431469" w:rsidRDefault="00431469">
            <w:pPr>
              <w:pStyle w:val="ConsPlusNormal"/>
            </w:pPr>
            <w:r>
              <w:t>индекс</w:t>
            </w:r>
          </w:p>
        </w:tc>
        <w:tc>
          <w:tcPr>
            <w:tcW w:w="4535" w:type="dxa"/>
          </w:tcPr>
          <w:p w:rsidR="00431469" w:rsidRDefault="00431469">
            <w:pPr>
              <w:pStyle w:val="ConsPlusNormal"/>
            </w:pPr>
            <w:r>
              <w:t>индекс</w:t>
            </w:r>
          </w:p>
        </w:tc>
      </w:tr>
      <w:tr w:rsidR="00431469">
        <w:tc>
          <w:tcPr>
            <w:tcW w:w="4535" w:type="dxa"/>
          </w:tcPr>
          <w:p w:rsidR="00431469" w:rsidRDefault="00431469">
            <w:pPr>
              <w:pStyle w:val="ConsPlusNormal"/>
            </w:pPr>
            <w:r>
              <w:t>город</w:t>
            </w:r>
          </w:p>
        </w:tc>
        <w:tc>
          <w:tcPr>
            <w:tcW w:w="4535" w:type="dxa"/>
          </w:tcPr>
          <w:p w:rsidR="00431469" w:rsidRDefault="00431469">
            <w:pPr>
              <w:pStyle w:val="ConsPlusNormal"/>
            </w:pPr>
            <w:r>
              <w:t>город</w:t>
            </w:r>
          </w:p>
        </w:tc>
      </w:tr>
      <w:tr w:rsidR="00431469">
        <w:tc>
          <w:tcPr>
            <w:tcW w:w="4535" w:type="dxa"/>
          </w:tcPr>
          <w:p w:rsidR="00431469" w:rsidRDefault="00431469">
            <w:pPr>
              <w:pStyle w:val="ConsPlusNormal"/>
            </w:pPr>
            <w:r>
              <w:t>улица</w:t>
            </w:r>
          </w:p>
        </w:tc>
        <w:tc>
          <w:tcPr>
            <w:tcW w:w="4535" w:type="dxa"/>
          </w:tcPr>
          <w:p w:rsidR="00431469" w:rsidRDefault="00431469">
            <w:pPr>
              <w:pStyle w:val="ConsPlusNormal"/>
            </w:pPr>
            <w:r>
              <w:t>улица</w:t>
            </w:r>
          </w:p>
        </w:tc>
      </w:tr>
      <w:tr w:rsidR="00431469">
        <w:tc>
          <w:tcPr>
            <w:tcW w:w="4535" w:type="dxa"/>
          </w:tcPr>
          <w:p w:rsidR="00431469" w:rsidRDefault="00431469">
            <w:pPr>
              <w:pStyle w:val="ConsPlusNormal"/>
            </w:pPr>
            <w:r>
              <w:t>N дома ________, N офиса ________</w:t>
            </w:r>
          </w:p>
        </w:tc>
        <w:tc>
          <w:tcPr>
            <w:tcW w:w="4535" w:type="dxa"/>
          </w:tcPr>
          <w:p w:rsidR="00431469" w:rsidRDefault="00431469">
            <w:pPr>
              <w:pStyle w:val="ConsPlusNormal"/>
            </w:pPr>
            <w:r>
              <w:t>N дома ________, N офиса ________</w:t>
            </w:r>
          </w:p>
        </w:tc>
      </w:tr>
      <w:tr w:rsidR="00431469">
        <w:tc>
          <w:tcPr>
            <w:tcW w:w="9070" w:type="dxa"/>
            <w:gridSpan w:val="2"/>
          </w:tcPr>
          <w:p w:rsidR="00431469" w:rsidRDefault="00431469">
            <w:pPr>
              <w:pStyle w:val="ConsPlusNormal"/>
            </w:pPr>
            <w:r>
              <w:t>3. Банковские реквизиты:</w:t>
            </w:r>
          </w:p>
        </w:tc>
      </w:tr>
      <w:tr w:rsidR="00431469">
        <w:tc>
          <w:tcPr>
            <w:tcW w:w="4535" w:type="dxa"/>
          </w:tcPr>
          <w:p w:rsidR="00431469" w:rsidRDefault="00431469">
            <w:pPr>
              <w:pStyle w:val="ConsPlusNormal"/>
            </w:pPr>
            <w:r>
              <w:t>р/с ____________________________</w:t>
            </w:r>
          </w:p>
        </w:tc>
        <w:tc>
          <w:tcPr>
            <w:tcW w:w="4535" w:type="dxa"/>
          </w:tcPr>
          <w:p w:rsidR="00431469" w:rsidRDefault="00431469">
            <w:pPr>
              <w:pStyle w:val="ConsPlusNormal"/>
            </w:pPr>
            <w:r>
              <w:t>в банке _________________________</w:t>
            </w:r>
          </w:p>
        </w:tc>
      </w:tr>
      <w:tr w:rsidR="00431469">
        <w:tc>
          <w:tcPr>
            <w:tcW w:w="4535" w:type="dxa"/>
          </w:tcPr>
          <w:p w:rsidR="00431469" w:rsidRDefault="00431469">
            <w:pPr>
              <w:pStyle w:val="ConsPlusNormal"/>
            </w:pPr>
            <w:r>
              <w:t>к/с ____________________________</w:t>
            </w:r>
          </w:p>
        </w:tc>
        <w:tc>
          <w:tcPr>
            <w:tcW w:w="4535" w:type="dxa"/>
          </w:tcPr>
          <w:p w:rsidR="00431469" w:rsidRDefault="00431469">
            <w:pPr>
              <w:pStyle w:val="ConsPlusNormal"/>
            </w:pPr>
            <w:r>
              <w:t>БИК ___________________________</w:t>
            </w:r>
          </w:p>
        </w:tc>
      </w:tr>
      <w:tr w:rsidR="00431469">
        <w:tc>
          <w:tcPr>
            <w:tcW w:w="9070" w:type="dxa"/>
            <w:gridSpan w:val="2"/>
          </w:tcPr>
          <w:p w:rsidR="00431469" w:rsidRDefault="00431469">
            <w:pPr>
              <w:pStyle w:val="ConsPlusNormal"/>
            </w:pPr>
            <w:r>
              <w:t>4. Сведения о руководителе:</w:t>
            </w:r>
          </w:p>
        </w:tc>
      </w:tr>
      <w:tr w:rsidR="00431469">
        <w:tc>
          <w:tcPr>
            <w:tcW w:w="9070" w:type="dxa"/>
            <w:gridSpan w:val="2"/>
          </w:tcPr>
          <w:p w:rsidR="00431469" w:rsidRDefault="00431469">
            <w:pPr>
              <w:pStyle w:val="ConsPlusNormal"/>
            </w:pPr>
            <w:r>
              <w:t>Должность:</w:t>
            </w:r>
          </w:p>
        </w:tc>
      </w:tr>
      <w:tr w:rsidR="00431469">
        <w:tc>
          <w:tcPr>
            <w:tcW w:w="9070" w:type="dxa"/>
            <w:gridSpan w:val="2"/>
          </w:tcPr>
          <w:p w:rsidR="00431469" w:rsidRDefault="00431469">
            <w:pPr>
              <w:pStyle w:val="ConsPlusNormal"/>
            </w:pPr>
            <w:r>
              <w:t>Ф.И.О. (полностью):</w:t>
            </w:r>
          </w:p>
        </w:tc>
      </w:tr>
      <w:tr w:rsidR="00431469">
        <w:tc>
          <w:tcPr>
            <w:tcW w:w="4535" w:type="dxa"/>
          </w:tcPr>
          <w:p w:rsidR="00431469" w:rsidRDefault="00431469">
            <w:pPr>
              <w:pStyle w:val="ConsPlusNormal"/>
            </w:pPr>
            <w:r>
              <w:t>тел.:</w:t>
            </w:r>
          </w:p>
        </w:tc>
        <w:tc>
          <w:tcPr>
            <w:tcW w:w="4535" w:type="dxa"/>
          </w:tcPr>
          <w:p w:rsidR="00431469" w:rsidRDefault="00431469">
            <w:pPr>
              <w:pStyle w:val="ConsPlusNormal"/>
            </w:pPr>
            <w:r>
              <w:t>эл. адрес:</w:t>
            </w:r>
          </w:p>
        </w:tc>
      </w:tr>
      <w:tr w:rsidR="00431469">
        <w:tc>
          <w:tcPr>
            <w:tcW w:w="9070" w:type="dxa"/>
            <w:gridSpan w:val="2"/>
          </w:tcPr>
          <w:p w:rsidR="00431469" w:rsidRDefault="00431469">
            <w:pPr>
              <w:pStyle w:val="ConsPlusNormal"/>
            </w:pPr>
            <w:r>
              <w:t>Страховой номер индивидуального лицевого счета руководителя (СНИЛС)</w:t>
            </w:r>
          </w:p>
        </w:tc>
      </w:tr>
      <w:tr w:rsidR="00431469">
        <w:tc>
          <w:tcPr>
            <w:tcW w:w="9070" w:type="dxa"/>
            <w:gridSpan w:val="2"/>
          </w:tcPr>
          <w:p w:rsidR="00431469" w:rsidRDefault="00431469">
            <w:pPr>
              <w:pStyle w:val="ConsPlusNormal"/>
            </w:pPr>
            <w:r>
              <w:t>Контактное лицо для взаимодействия (бухгалтер)</w:t>
            </w:r>
          </w:p>
          <w:p w:rsidR="00431469" w:rsidRDefault="00431469">
            <w:pPr>
              <w:pStyle w:val="ConsPlusNormal"/>
            </w:pPr>
            <w:r>
              <w:t>Ф.И.О. (полностью):</w:t>
            </w:r>
          </w:p>
        </w:tc>
      </w:tr>
      <w:tr w:rsidR="00431469">
        <w:tc>
          <w:tcPr>
            <w:tcW w:w="4535" w:type="dxa"/>
          </w:tcPr>
          <w:p w:rsidR="00431469" w:rsidRDefault="00431469">
            <w:pPr>
              <w:pStyle w:val="ConsPlusNormal"/>
            </w:pPr>
            <w:r>
              <w:t>тел.:</w:t>
            </w:r>
          </w:p>
        </w:tc>
        <w:tc>
          <w:tcPr>
            <w:tcW w:w="4535" w:type="dxa"/>
          </w:tcPr>
          <w:p w:rsidR="00431469" w:rsidRDefault="00431469">
            <w:pPr>
              <w:pStyle w:val="ConsPlusNormal"/>
            </w:pPr>
            <w:r>
              <w:t>эл. адрес:</w:t>
            </w:r>
          </w:p>
        </w:tc>
      </w:tr>
      <w:tr w:rsidR="00431469">
        <w:tc>
          <w:tcPr>
            <w:tcW w:w="9070" w:type="dxa"/>
            <w:gridSpan w:val="2"/>
          </w:tcPr>
          <w:p w:rsidR="00431469" w:rsidRDefault="00431469">
            <w:pPr>
              <w:pStyle w:val="ConsPlusNormal"/>
            </w:pPr>
            <w:r>
              <w:t>5. Полное наименование проекта в сфере предпринимательской деятельности:</w:t>
            </w:r>
          </w:p>
        </w:tc>
      </w:tr>
      <w:tr w:rsidR="00431469">
        <w:tc>
          <w:tcPr>
            <w:tcW w:w="9070" w:type="dxa"/>
            <w:gridSpan w:val="2"/>
          </w:tcPr>
          <w:p w:rsidR="00431469" w:rsidRDefault="00431469">
            <w:pPr>
              <w:pStyle w:val="ConsPlusNormal"/>
            </w:pPr>
            <w:r>
              <w:t>6. Краткое резюме проекта в сфере предпринимательской деятельности (не более семи предложений с указанием основных целей проекта)</w:t>
            </w:r>
          </w:p>
        </w:tc>
      </w:tr>
      <w:tr w:rsidR="00431469">
        <w:tc>
          <w:tcPr>
            <w:tcW w:w="9070" w:type="dxa"/>
            <w:gridSpan w:val="2"/>
          </w:tcPr>
          <w:p w:rsidR="00431469" w:rsidRDefault="00431469">
            <w:pPr>
              <w:pStyle w:val="ConsPlusNormal"/>
            </w:pPr>
            <w:r>
              <w:lastRenderedPageBreak/>
              <w:t xml:space="preserve">7. Грантовое направление, которому соответствует планируемая деятельность по проекту (указать в соответствии с </w:t>
            </w:r>
            <w:hyperlink w:anchor="P68">
              <w:r>
                <w:rPr>
                  <w:color w:val="0000FF"/>
                </w:rPr>
                <w:t>пунктом 1.2</w:t>
              </w:r>
            </w:hyperlink>
            <w:r>
              <w:t xml:space="preserve"> настоящего Порядка)</w:t>
            </w:r>
          </w:p>
        </w:tc>
      </w:tr>
      <w:tr w:rsidR="00431469">
        <w:tc>
          <w:tcPr>
            <w:tcW w:w="9070" w:type="dxa"/>
            <w:gridSpan w:val="2"/>
          </w:tcPr>
          <w:p w:rsidR="00431469" w:rsidRDefault="00431469">
            <w:pPr>
              <w:pStyle w:val="ConsPlusNormal"/>
            </w:pPr>
            <w:r>
              <w:t>8. Сумма запрашиваемого гранта, руб.:</w:t>
            </w:r>
          </w:p>
          <w:p w:rsidR="00431469" w:rsidRDefault="00431469">
            <w:pPr>
              <w:pStyle w:val="ConsPlusNormal"/>
            </w:pPr>
            <w:r>
              <w:t xml:space="preserve">(указать в соответствии с </w:t>
            </w:r>
            <w:hyperlink w:anchor="P142">
              <w:r>
                <w:rPr>
                  <w:color w:val="0000FF"/>
                </w:rPr>
                <w:t>пунктом 1.7</w:t>
              </w:r>
            </w:hyperlink>
            <w:r>
              <w:t xml:space="preserve"> настоящего Порядка)</w:t>
            </w:r>
          </w:p>
        </w:tc>
      </w:tr>
      <w:tr w:rsidR="00431469">
        <w:tc>
          <w:tcPr>
            <w:tcW w:w="9070" w:type="dxa"/>
            <w:gridSpan w:val="2"/>
          </w:tcPr>
          <w:p w:rsidR="00431469" w:rsidRDefault="00431469">
            <w:pPr>
              <w:pStyle w:val="ConsPlusNormal"/>
            </w:pPr>
            <w:r>
              <w:t>9. Перечень прилагаемых к заявке документов:</w:t>
            </w:r>
          </w:p>
          <w:p w:rsidR="00431469" w:rsidRDefault="00431469">
            <w:pPr>
              <w:pStyle w:val="ConsPlusNormal"/>
            </w:pPr>
            <w:r>
              <w:t xml:space="preserve">(указать в соответствии с </w:t>
            </w:r>
            <w:hyperlink w:anchor="P193">
              <w:r>
                <w:rPr>
                  <w:color w:val="0000FF"/>
                </w:rPr>
                <w:t>подпунктом 2.2.2 пункта 2.2</w:t>
              </w:r>
            </w:hyperlink>
            <w:r>
              <w:t xml:space="preserve"> настоящего Порядка</w:t>
            </w:r>
          </w:p>
        </w:tc>
      </w:tr>
    </w:tbl>
    <w:p w:rsidR="00431469" w:rsidRDefault="0043146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38"/>
        <w:gridCol w:w="2773"/>
        <w:gridCol w:w="3959"/>
      </w:tblGrid>
      <w:tr w:rsidR="00431469">
        <w:tc>
          <w:tcPr>
            <w:tcW w:w="9070" w:type="dxa"/>
            <w:gridSpan w:val="3"/>
            <w:tcBorders>
              <w:top w:val="nil"/>
              <w:left w:val="nil"/>
              <w:bottom w:val="nil"/>
              <w:right w:val="nil"/>
            </w:tcBorders>
          </w:tcPr>
          <w:p w:rsidR="00431469" w:rsidRDefault="00431469">
            <w:pPr>
              <w:pStyle w:val="ConsPlusNormal"/>
            </w:pPr>
            <w:r>
              <w:t>С условиями предоставления субсидии ознакомлен и согласен.</w:t>
            </w:r>
          </w:p>
          <w:p w:rsidR="00431469" w:rsidRDefault="00431469">
            <w:pPr>
              <w:pStyle w:val="ConsPlusNormal"/>
              <w:jc w:val="both"/>
            </w:pPr>
            <w:r>
              <w:t>Согласен на публикацию (размещение) в информационно-телекоммуникационной сети Интернет, в том числе на едином портале бюджетной системы Российской Федерации, информации об участнике отбора, о подаваемой участником отбора заявке, иной информации об участнике отбора, связанной с соответствующим отбором.</w:t>
            </w:r>
          </w:p>
          <w:p w:rsidR="00431469" w:rsidRDefault="00431469">
            <w:pPr>
              <w:pStyle w:val="ConsPlusNormal"/>
            </w:pPr>
            <w:r>
              <w:t>Достоверность представленной информации гарантирую.</w:t>
            </w:r>
          </w:p>
          <w:p w:rsidR="00431469" w:rsidRDefault="00431469">
            <w:pPr>
              <w:pStyle w:val="ConsPlusNormal"/>
            </w:pPr>
            <w:r>
              <w:t>Согласен на обработку персональных данных.</w:t>
            </w:r>
          </w:p>
        </w:tc>
      </w:tr>
      <w:tr w:rsidR="00431469">
        <w:tc>
          <w:tcPr>
            <w:tcW w:w="2338" w:type="dxa"/>
            <w:tcBorders>
              <w:top w:val="nil"/>
              <w:left w:val="nil"/>
              <w:bottom w:val="nil"/>
              <w:right w:val="nil"/>
            </w:tcBorders>
          </w:tcPr>
          <w:p w:rsidR="00431469" w:rsidRDefault="00431469">
            <w:pPr>
              <w:pStyle w:val="ConsPlusNormal"/>
              <w:jc w:val="both"/>
            </w:pPr>
            <w:r>
              <w:t>Руководитель</w:t>
            </w:r>
          </w:p>
        </w:tc>
        <w:tc>
          <w:tcPr>
            <w:tcW w:w="2773" w:type="dxa"/>
            <w:tcBorders>
              <w:top w:val="nil"/>
              <w:left w:val="nil"/>
              <w:bottom w:val="nil"/>
              <w:right w:val="nil"/>
            </w:tcBorders>
          </w:tcPr>
          <w:p w:rsidR="00431469" w:rsidRDefault="00431469">
            <w:pPr>
              <w:pStyle w:val="ConsPlusNormal"/>
              <w:jc w:val="center"/>
            </w:pPr>
            <w:r>
              <w:t>_______________</w:t>
            </w:r>
          </w:p>
          <w:p w:rsidR="00431469" w:rsidRDefault="00431469">
            <w:pPr>
              <w:pStyle w:val="ConsPlusNormal"/>
              <w:jc w:val="center"/>
            </w:pPr>
            <w:r>
              <w:t>подпись</w:t>
            </w:r>
          </w:p>
        </w:tc>
        <w:tc>
          <w:tcPr>
            <w:tcW w:w="3959" w:type="dxa"/>
            <w:tcBorders>
              <w:top w:val="nil"/>
              <w:left w:val="nil"/>
              <w:bottom w:val="nil"/>
              <w:right w:val="nil"/>
            </w:tcBorders>
          </w:tcPr>
          <w:p w:rsidR="00431469" w:rsidRDefault="00431469">
            <w:pPr>
              <w:pStyle w:val="ConsPlusNormal"/>
              <w:jc w:val="center"/>
            </w:pPr>
            <w:r>
              <w:t>___________________</w:t>
            </w:r>
          </w:p>
          <w:p w:rsidR="00431469" w:rsidRDefault="00431469">
            <w:pPr>
              <w:pStyle w:val="ConsPlusNormal"/>
              <w:jc w:val="center"/>
            </w:pPr>
            <w:r>
              <w:t>Ф.И.О.</w:t>
            </w:r>
          </w:p>
        </w:tc>
      </w:tr>
      <w:tr w:rsidR="00431469">
        <w:tc>
          <w:tcPr>
            <w:tcW w:w="9070" w:type="dxa"/>
            <w:gridSpan w:val="3"/>
            <w:tcBorders>
              <w:top w:val="nil"/>
              <w:left w:val="nil"/>
              <w:bottom w:val="nil"/>
              <w:right w:val="nil"/>
            </w:tcBorders>
          </w:tcPr>
          <w:p w:rsidR="00431469" w:rsidRDefault="00431469">
            <w:pPr>
              <w:pStyle w:val="ConsPlusNormal"/>
            </w:pPr>
            <w:r>
              <w:t>"____" ____________ 20___ г.</w:t>
            </w:r>
          </w:p>
          <w:p w:rsidR="00431469" w:rsidRDefault="00431469">
            <w:pPr>
              <w:pStyle w:val="ConsPlusNormal"/>
            </w:pPr>
            <w:r>
              <w:t>М.П.</w:t>
            </w:r>
          </w:p>
        </w:tc>
      </w:tr>
    </w:tbl>
    <w:p w:rsidR="00431469" w:rsidRDefault="00431469">
      <w:pPr>
        <w:pStyle w:val="ConsPlusNormal"/>
        <w:jc w:val="both"/>
      </w:pPr>
    </w:p>
    <w:p w:rsidR="00431469" w:rsidRDefault="00431469">
      <w:pPr>
        <w:pStyle w:val="ConsPlusNormal"/>
        <w:jc w:val="both"/>
      </w:pPr>
    </w:p>
    <w:p w:rsidR="00431469" w:rsidRDefault="00431469">
      <w:pPr>
        <w:pStyle w:val="ConsPlusNormal"/>
        <w:jc w:val="both"/>
      </w:pPr>
    </w:p>
    <w:p w:rsidR="00431469" w:rsidRDefault="00431469">
      <w:pPr>
        <w:pStyle w:val="ConsPlusNormal"/>
        <w:jc w:val="both"/>
      </w:pPr>
    </w:p>
    <w:p w:rsidR="00431469" w:rsidRDefault="00431469">
      <w:pPr>
        <w:pStyle w:val="ConsPlusNormal"/>
        <w:jc w:val="both"/>
      </w:pPr>
    </w:p>
    <w:p w:rsidR="00431469" w:rsidRDefault="00431469">
      <w:pPr>
        <w:pStyle w:val="ConsPlusNormal"/>
        <w:jc w:val="right"/>
        <w:outlineLvl w:val="1"/>
      </w:pPr>
      <w:r>
        <w:t>Приложение N 3</w:t>
      </w:r>
    </w:p>
    <w:p w:rsidR="00431469" w:rsidRDefault="00431469">
      <w:pPr>
        <w:pStyle w:val="ConsPlusNormal"/>
        <w:jc w:val="right"/>
      </w:pPr>
      <w:r>
        <w:t>к Порядку</w:t>
      </w:r>
    </w:p>
    <w:p w:rsidR="00431469" w:rsidRDefault="00431469">
      <w:pPr>
        <w:pStyle w:val="ConsPlusNormal"/>
        <w:jc w:val="right"/>
      </w:pPr>
      <w:r>
        <w:t>предоставления грантов</w:t>
      </w:r>
    </w:p>
    <w:p w:rsidR="00431469" w:rsidRDefault="00431469">
      <w:pPr>
        <w:pStyle w:val="ConsPlusNormal"/>
        <w:jc w:val="right"/>
      </w:pPr>
      <w:r>
        <w:t>в форме субсидий из</w:t>
      </w:r>
    </w:p>
    <w:p w:rsidR="00431469" w:rsidRDefault="00431469">
      <w:pPr>
        <w:pStyle w:val="ConsPlusNormal"/>
        <w:jc w:val="right"/>
      </w:pPr>
      <w:r>
        <w:t>краевого бюджета субъектам</w:t>
      </w:r>
    </w:p>
    <w:p w:rsidR="00431469" w:rsidRDefault="00431469">
      <w:pPr>
        <w:pStyle w:val="ConsPlusNormal"/>
        <w:jc w:val="right"/>
      </w:pPr>
      <w:r>
        <w:t>малого и среднего</w:t>
      </w:r>
    </w:p>
    <w:p w:rsidR="00431469" w:rsidRDefault="00431469">
      <w:pPr>
        <w:pStyle w:val="ConsPlusNormal"/>
        <w:jc w:val="right"/>
      </w:pPr>
      <w:r>
        <w:t>предпринимательства,</w:t>
      </w:r>
    </w:p>
    <w:p w:rsidR="00431469" w:rsidRDefault="00431469">
      <w:pPr>
        <w:pStyle w:val="ConsPlusNormal"/>
        <w:jc w:val="right"/>
      </w:pPr>
      <w:r>
        <w:t>включенным в реестр</w:t>
      </w:r>
    </w:p>
    <w:p w:rsidR="00431469" w:rsidRDefault="00431469">
      <w:pPr>
        <w:pStyle w:val="ConsPlusNormal"/>
        <w:jc w:val="right"/>
      </w:pPr>
      <w:r>
        <w:t>социальных предпринимателей,</w:t>
      </w:r>
    </w:p>
    <w:p w:rsidR="00431469" w:rsidRDefault="00431469">
      <w:pPr>
        <w:pStyle w:val="ConsPlusNormal"/>
        <w:jc w:val="right"/>
      </w:pPr>
      <w:r>
        <w:t>на финансовое обеспечение</w:t>
      </w:r>
    </w:p>
    <w:p w:rsidR="00431469" w:rsidRDefault="00431469">
      <w:pPr>
        <w:pStyle w:val="ConsPlusNormal"/>
        <w:jc w:val="right"/>
      </w:pPr>
      <w:r>
        <w:t>расходов, связанных с</w:t>
      </w:r>
    </w:p>
    <w:p w:rsidR="00431469" w:rsidRDefault="00431469">
      <w:pPr>
        <w:pStyle w:val="ConsPlusNormal"/>
        <w:jc w:val="right"/>
      </w:pPr>
      <w:r>
        <w:t>реализацией проекта</w:t>
      </w:r>
    </w:p>
    <w:p w:rsidR="00431469" w:rsidRDefault="00431469">
      <w:pPr>
        <w:pStyle w:val="ConsPlusNormal"/>
        <w:jc w:val="right"/>
      </w:pPr>
      <w:r>
        <w:t>в сфере социального</w:t>
      </w:r>
    </w:p>
    <w:p w:rsidR="00431469" w:rsidRDefault="00431469">
      <w:pPr>
        <w:pStyle w:val="ConsPlusNormal"/>
        <w:jc w:val="right"/>
      </w:pPr>
      <w:r>
        <w:t>предпринимательства,</w:t>
      </w:r>
    </w:p>
    <w:p w:rsidR="00431469" w:rsidRDefault="00431469">
      <w:pPr>
        <w:pStyle w:val="ConsPlusNormal"/>
        <w:jc w:val="right"/>
      </w:pPr>
      <w:r>
        <w:t>субъектам малого и среднего</w:t>
      </w:r>
    </w:p>
    <w:p w:rsidR="00431469" w:rsidRDefault="00431469">
      <w:pPr>
        <w:pStyle w:val="ConsPlusNormal"/>
        <w:jc w:val="right"/>
      </w:pPr>
      <w:r>
        <w:t>предпринимательства,</w:t>
      </w:r>
    </w:p>
    <w:p w:rsidR="00431469" w:rsidRDefault="00431469">
      <w:pPr>
        <w:pStyle w:val="ConsPlusNormal"/>
        <w:jc w:val="right"/>
      </w:pPr>
      <w:r>
        <w:t>созданным физическими</w:t>
      </w:r>
    </w:p>
    <w:p w:rsidR="00431469" w:rsidRDefault="00431469">
      <w:pPr>
        <w:pStyle w:val="ConsPlusNormal"/>
        <w:jc w:val="right"/>
      </w:pPr>
      <w:r>
        <w:t>лицами в возрасте до</w:t>
      </w:r>
    </w:p>
    <w:p w:rsidR="00431469" w:rsidRDefault="00431469">
      <w:pPr>
        <w:pStyle w:val="ConsPlusNormal"/>
        <w:jc w:val="right"/>
      </w:pPr>
      <w:r>
        <w:t>25 лет включительно,</w:t>
      </w:r>
    </w:p>
    <w:p w:rsidR="00431469" w:rsidRDefault="00431469">
      <w:pPr>
        <w:pStyle w:val="ConsPlusNormal"/>
        <w:jc w:val="right"/>
      </w:pPr>
      <w:r>
        <w:t>на финансовое обеспечение</w:t>
      </w:r>
    </w:p>
    <w:p w:rsidR="00431469" w:rsidRDefault="00431469">
      <w:pPr>
        <w:pStyle w:val="ConsPlusNormal"/>
        <w:jc w:val="right"/>
      </w:pPr>
      <w:r>
        <w:t>расходов, связанных</w:t>
      </w:r>
    </w:p>
    <w:p w:rsidR="00431469" w:rsidRDefault="00431469">
      <w:pPr>
        <w:pStyle w:val="ConsPlusNormal"/>
        <w:jc w:val="right"/>
      </w:pPr>
      <w:r>
        <w:t>с реализацией проекта в</w:t>
      </w:r>
    </w:p>
    <w:p w:rsidR="00431469" w:rsidRDefault="00431469">
      <w:pPr>
        <w:pStyle w:val="ConsPlusNormal"/>
        <w:jc w:val="right"/>
      </w:pPr>
      <w:r>
        <w:t>сфере предпринимательской</w:t>
      </w:r>
    </w:p>
    <w:p w:rsidR="00431469" w:rsidRDefault="00431469">
      <w:pPr>
        <w:pStyle w:val="ConsPlusNormal"/>
        <w:jc w:val="right"/>
      </w:pPr>
      <w:r>
        <w:t>деятельности</w:t>
      </w:r>
    </w:p>
    <w:p w:rsidR="00431469" w:rsidRDefault="00431469">
      <w:pPr>
        <w:pStyle w:val="ConsPlusNormal"/>
        <w:jc w:val="both"/>
      </w:pPr>
    </w:p>
    <w:p w:rsidR="00431469" w:rsidRDefault="00431469">
      <w:pPr>
        <w:pStyle w:val="ConsPlusTitle"/>
        <w:jc w:val="center"/>
      </w:pPr>
      <w:bookmarkStart w:id="27" w:name="P533"/>
      <w:bookmarkEnd w:id="27"/>
      <w:r>
        <w:t>КРИТЕРИИ</w:t>
      </w:r>
    </w:p>
    <w:p w:rsidR="00431469" w:rsidRDefault="00431469">
      <w:pPr>
        <w:pStyle w:val="ConsPlusTitle"/>
        <w:jc w:val="center"/>
      </w:pPr>
      <w:r>
        <w:lastRenderedPageBreak/>
        <w:t>ОЦЕНКИ ЗАЯВОК НА УЧАСТИЕ В КОНКУРСЕ</w:t>
      </w:r>
    </w:p>
    <w:p w:rsidR="00431469" w:rsidRDefault="00431469">
      <w:pPr>
        <w:pStyle w:val="ConsPlusTitle"/>
        <w:jc w:val="center"/>
      </w:pPr>
      <w:r>
        <w:t>НА ПРЕДОСТАВЛЕНИЕ ГРАНТОВ В ФОРМЕ СУБСИДИЙ</w:t>
      </w:r>
    </w:p>
    <w:p w:rsidR="00431469" w:rsidRDefault="00431469">
      <w:pPr>
        <w:pStyle w:val="ConsPlusTitle"/>
        <w:jc w:val="center"/>
      </w:pPr>
      <w:r>
        <w:t>ИЗ КРАЕВОГО БЮДЖЕТА СУБЪЕКТАМ МАЛОГО И СРЕДНЕГО</w:t>
      </w:r>
    </w:p>
    <w:p w:rsidR="00431469" w:rsidRDefault="00431469">
      <w:pPr>
        <w:pStyle w:val="ConsPlusTitle"/>
        <w:jc w:val="center"/>
      </w:pPr>
      <w:r>
        <w:t>ПРЕДПРИНИМАТЕЛЬСТВА, ВКЛЮЧЕННЫМ В РЕЕСТР СОЦИАЛЬНЫХ</w:t>
      </w:r>
    </w:p>
    <w:p w:rsidR="00431469" w:rsidRDefault="00431469">
      <w:pPr>
        <w:pStyle w:val="ConsPlusTitle"/>
        <w:jc w:val="center"/>
      </w:pPr>
      <w:r>
        <w:t>ПРЕДПРИНИМАТЕЛЕЙ, НА ФИНАНСОВОЕ ОБЕСПЕЧЕНИЕ РАСХОДОВ,</w:t>
      </w:r>
    </w:p>
    <w:p w:rsidR="00431469" w:rsidRDefault="00431469">
      <w:pPr>
        <w:pStyle w:val="ConsPlusTitle"/>
        <w:jc w:val="center"/>
      </w:pPr>
      <w:r>
        <w:t>СВЯЗАННЫХ С РЕАЛИЗАЦИЕЙ ПРОЕКТА В СФЕРЕ</w:t>
      </w:r>
    </w:p>
    <w:p w:rsidR="00431469" w:rsidRDefault="00431469">
      <w:pPr>
        <w:pStyle w:val="ConsPlusTitle"/>
        <w:jc w:val="center"/>
      </w:pPr>
      <w:r>
        <w:t>СОЦИАЛЬНОГО ПРЕДПРИНИМАТЕЛЬСТВА</w:t>
      </w:r>
    </w:p>
    <w:p w:rsidR="00431469" w:rsidRDefault="004314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
        <w:gridCol w:w="2104"/>
        <w:gridCol w:w="2392"/>
        <w:gridCol w:w="2381"/>
        <w:gridCol w:w="1684"/>
      </w:tblGrid>
      <w:tr w:rsidR="00431469">
        <w:tc>
          <w:tcPr>
            <w:tcW w:w="460" w:type="dxa"/>
          </w:tcPr>
          <w:p w:rsidR="00431469" w:rsidRDefault="00431469">
            <w:pPr>
              <w:pStyle w:val="ConsPlusNormal"/>
              <w:jc w:val="center"/>
            </w:pPr>
            <w:r>
              <w:t>N п/п</w:t>
            </w:r>
          </w:p>
        </w:tc>
        <w:tc>
          <w:tcPr>
            <w:tcW w:w="2104" w:type="dxa"/>
          </w:tcPr>
          <w:p w:rsidR="00431469" w:rsidRDefault="00431469">
            <w:pPr>
              <w:pStyle w:val="ConsPlusNormal"/>
              <w:jc w:val="center"/>
            </w:pPr>
            <w:r>
              <w:t>Наименование критерия оценки</w:t>
            </w:r>
          </w:p>
        </w:tc>
        <w:tc>
          <w:tcPr>
            <w:tcW w:w="2392" w:type="dxa"/>
          </w:tcPr>
          <w:p w:rsidR="00431469" w:rsidRDefault="00431469">
            <w:pPr>
              <w:pStyle w:val="ConsPlusNormal"/>
              <w:jc w:val="center"/>
            </w:pPr>
            <w:r>
              <w:t>Описание критерия оценки</w:t>
            </w:r>
          </w:p>
        </w:tc>
        <w:tc>
          <w:tcPr>
            <w:tcW w:w="2381" w:type="dxa"/>
          </w:tcPr>
          <w:p w:rsidR="00431469" w:rsidRDefault="00431469">
            <w:pPr>
              <w:pStyle w:val="ConsPlusNormal"/>
              <w:jc w:val="center"/>
            </w:pPr>
            <w:r>
              <w:t>Значение критерия оценки</w:t>
            </w:r>
          </w:p>
        </w:tc>
        <w:tc>
          <w:tcPr>
            <w:tcW w:w="1684" w:type="dxa"/>
          </w:tcPr>
          <w:p w:rsidR="00431469" w:rsidRDefault="00431469">
            <w:pPr>
              <w:pStyle w:val="ConsPlusNormal"/>
              <w:jc w:val="center"/>
            </w:pPr>
            <w:r>
              <w:t>Балльная наполняемость</w:t>
            </w:r>
          </w:p>
        </w:tc>
      </w:tr>
      <w:tr w:rsidR="00431469">
        <w:tc>
          <w:tcPr>
            <w:tcW w:w="460" w:type="dxa"/>
          </w:tcPr>
          <w:p w:rsidR="00431469" w:rsidRDefault="00431469">
            <w:pPr>
              <w:pStyle w:val="ConsPlusNormal"/>
              <w:jc w:val="center"/>
            </w:pPr>
            <w:r>
              <w:t>1</w:t>
            </w:r>
          </w:p>
        </w:tc>
        <w:tc>
          <w:tcPr>
            <w:tcW w:w="2104" w:type="dxa"/>
          </w:tcPr>
          <w:p w:rsidR="00431469" w:rsidRDefault="00431469">
            <w:pPr>
              <w:pStyle w:val="ConsPlusNormal"/>
              <w:jc w:val="center"/>
            </w:pPr>
            <w:r>
              <w:t>2</w:t>
            </w:r>
          </w:p>
        </w:tc>
        <w:tc>
          <w:tcPr>
            <w:tcW w:w="2392" w:type="dxa"/>
          </w:tcPr>
          <w:p w:rsidR="00431469" w:rsidRDefault="00431469">
            <w:pPr>
              <w:pStyle w:val="ConsPlusNormal"/>
              <w:jc w:val="center"/>
            </w:pPr>
            <w:r>
              <w:t>3</w:t>
            </w:r>
          </w:p>
        </w:tc>
        <w:tc>
          <w:tcPr>
            <w:tcW w:w="2381" w:type="dxa"/>
          </w:tcPr>
          <w:p w:rsidR="00431469" w:rsidRDefault="00431469">
            <w:pPr>
              <w:pStyle w:val="ConsPlusNormal"/>
              <w:jc w:val="center"/>
            </w:pPr>
            <w:r>
              <w:t>4</w:t>
            </w:r>
          </w:p>
        </w:tc>
        <w:tc>
          <w:tcPr>
            <w:tcW w:w="1684" w:type="dxa"/>
          </w:tcPr>
          <w:p w:rsidR="00431469" w:rsidRDefault="00431469">
            <w:pPr>
              <w:pStyle w:val="ConsPlusNormal"/>
              <w:jc w:val="center"/>
            </w:pPr>
            <w:r>
              <w:t>5</w:t>
            </w:r>
          </w:p>
        </w:tc>
      </w:tr>
      <w:tr w:rsidR="00431469">
        <w:tc>
          <w:tcPr>
            <w:tcW w:w="460" w:type="dxa"/>
            <w:vMerge w:val="restart"/>
          </w:tcPr>
          <w:p w:rsidR="00431469" w:rsidRDefault="00431469">
            <w:pPr>
              <w:pStyle w:val="ConsPlusNormal"/>
            </w:pPr>
            <w:r>
              <w:t>1.</w:t>
            </w:r>
          </w:p>
        </w:tc>
        <w:tc>
          <w:tcPr>
            <w:tcW w:w="2104" w:type="dxa"/>
            <w:vMerge w:val="restart"/>
          </w:tcPr>
          <w:p w:rsidR="00431469" w:rsidRDefault="00431469">
            <w:pPr>
              <w:pStyle w:val="ConsPlusNormal"/>
            </w:pPr>
            <w:r>
              <w:t>Актуальность и значимость решаемой социальной проблемы</w:t>
            </w:r>
          </w:p>
        </w:tc>
        <w:tc>
          <w:tcPr>
            <w:tcW w:w="2392" w:type="dxa"/>
            <w:vMerge w:val="restart"/>
          </w:tcPr>
          <w:p w:rsidR="00431469" w:rsidRDefault="00431469">
            <w:pPr>
              <w:pStyle w:val="ConsPlusNormal"/>
            </w:pPr>
            <w:r>
              <w:t>направленность целей и задач на решение социальных проблем в Приморском крае, социальный эффект от реализации проекта в сфере социального предпринимательства (далее - проект)</w:t>
            </w:r>
          </w:p>
        </w:tc>
        <w:tc>
          <w:tcPr>
            <w:tcW w:w="2381" w:type="dxa"/>
          </w:tcPr>
          <w:p w:rsidR="00431469" w:rsidRDefault="00431469">
            <w:pPr>
              <w:pStyle w:val="ConsPlusNormal"/>
            </w:pPr>
            <w:r>
              <w:t>цели и задачи проекта соответствуют поставленной проектом социальной проблеме</w:t>
            </w:r>
          </w:p>
        </w:tc>
        <w:tc>
          <w:tcPr>
            <w:tcW w:w="1684" w:type="dxa"/>
          </w:tcPr>
          <w:p w:rsidR="00431469" w:rsidRDefault="00431469">
            <w:pPr>
              <w:pStyle w:val="ConsPlusNormal"/>
              <w:jc w:val="center"/>
            </w:pPr>
            <w:r>
              <w:t>5</w:t>
            </w:r>
          </w:p>
        </w:tc>
      </w:tr>
      <w:tr w:rsidR="00431469">
        <w:tc>
          <w:tcPr>
            <w:tcW w:w="460" w:type="dxa"/>
            <w:vMerge/>
          </w:tcPr>
          <w:p w:rsidR="00431469" w:rsidRDefault="00431469">
            <w:pPr>
              <w:pStyle w:val="ConsPlusNormal"/>
            </w:pPr>
          </w:p>
        </w:tc>
        <w:tc>
          <w:tcPr>
            <w:tcW w:w="2104" w:type="dxa"/>
            <w:vMerge/>
          </w:tcPr>
          <w:p w:rsidR="00431469" w:rsidRDefault="00431469">
            <w:pPr>
              <w:pStyle w:val="ConsPlusNormal"/>
            </w:pPr>
          </w:p>
        </w:tc>
        <w:tc>
          <w:tcPr>
            <w:tcW w:w="2392" w:type="dxa"/>
            <w:vMerge/>
          </w:tcPr>
          <w:p w:rsidR="00431469" w:rsidRDefault="00431469">
            <w:pPr>
              <w:pStyle w:val="ConsPlusNormal"/>
            </w:pPr>
          </w:p>
        </w:tc>
        <w:tc>
          <w:tcPr>
            <w:tcW w:w="2381" w:type="dxa"/>
          </w:tcPr>
          <w:p w:rsidR="00431469" w:rsidRDefault="00431469">
            <w:pPr>
              <w:pStyle w:val="ConsPlusNormal"/>
            </w:pPr>
            <w:r>
              <w:t>цели и задачи проекта не соответствуют поставленной проектом социальной проблеме</w:t>
            </w:r>
          </w:p>
        </w:tc>
        <w:tc>
          <w:tcPr>
            <w:tcW w:w="1684" w:type="dxa"/>
          </w:tcPr>
          <w:p w:rsidR="00431469" w:rsidRDefault="00431469">
            <w:pPr>
              <w:pStyle w:val="ConsPlusNormal"/>
              <w:jc w:val="center"/>
            </w:pPr>
            <w:r>
              <w:t>0</w:t>
            </w:r>
          </w:p>
        </w:tc>
      </w:tr>
      <w:tr w:rsidR="00431469">
        <w:tc>
          <w:tcPr>
            <w:tcW w:w="460" w:type="dxa"/>
            <w:vMerge w:val="restart"/>
          </w:tcPr>
          <w:p w:rsidR="00431469" w:rsidRDefault="00431469">
            <w:pPr>
              <w:pStyle w:val="ConsPlusNormal"/>
            </w:pPr>
            <w:r>
              <w:t>2.</w:t>
            </w:r>
          </w:p>
        </w:tc>
        <w:tc>
          <w:tcPr>
            <w:tcW w:w="2104" w:type="dxa"/>
            <w:vMerge w:val="restart"/>
          </w:tcPr>
          <w:p w:rsidR="00431469" w:rsidRDefault="00431469">
            <w:pPr>
              <w:pStyle w:val="ConsPlusNormal"/>
            </w:pPr>
            <w:r>
              <w:t>Результативность проекта</w:t>
            </w:r>
          </w:p>
        </w:tc>
        <w:tc>
          <w:tcPr>
            <w:tcW w:w="2392" w:type="dxa"/>
            <w:vMerge w:val="restart"/>
          </w:tcPr>
          <w:p w:rsidR="00431469" w:rsidRDefault="00431469">
            <w:pPr>
              <w:pStyle w:val="ConsPlusNormal"/>
            </w:pPr>
            <w:r>
              <w:t>оценка ожидаемых результатов проекта</w:t>
            </w:r>
          </w:p>
        </w:tc>
        <w:tc>
          <w:tcPr>
            <w:tcW w:w="2381" w:type="dxa"/>
          </w:tcPr>
          <w:p w:rsidR="00431469" w:rsidRDefault="00431469">
            <w:pPr>
              <w:pStyle w:val="ConsPlusNormal"/>
            </w:pPr>
            <w:r>
              <w:t>реализация проекта решает заявленную социальную проблему</w:t>
            </w:r>
          </w:p>
        </w:tc>
        <w:tc>
          <w:tcPr>
            <w:tcW w:w="1684" w:type="dxa"/>
          </w:tcPr>
          <w:p w:rsidR="00431469" w:rsidRDefault="00431469">
            <w:pPr>
              <w:pStyle w:val="ConsPlusNormal"/>
              <w:jc w:val="center"/>
            </w:pPr>
            <w:r>
              <w:t>5</w:t>
            </w:r>
          </w:p>
        </w:tc>
      </w:tr>
      <w:tr w:rsidR="00431469">
        <w:tc>
          <w:tcPr>
            <w:tcW w:w="460" w:type="dxa"/>
            <w:vMerge/>
          </w:tcPr>
          <w:p w:rsidR="00431469" w:rsidRDefault="00431469">
            <w:pPr>
              <w:pStyle w:val="ConsPlusNormal"/>
            </w:pPr>
          </w:p>
        </w:tc>
        <w:tc>
          <w:tcPr>
            <w:tcW w:w="2104" w:type="dxa"/>
            <w:vMerge/>
          </w:tcPr>
          <w:p w:rsidR="00431469" w:rsidRDefault="00431469">
            <w:pPr>
              <w:pStyle w:val="ConsPlusNormal"/>
            </w:pPr>
          </w:p>
        </w:tc>
        <w:tc>
          <w:tcPr>
            <w:tcW w:w="2392" w:type="dxa"/>
            <w:vMerge/>
          </w:tcPr>
          <w:p w:rsidR="00431469" w:rsidRDefault="00431469">
            <w:pPr>
              <w:pStyle w:val="ConsPlusNormal"/>
            </w:pPr>
          </w:p>
        </w:tc>
        <w:tc>
          <w:tcPr>
            <w:tcW w:w="2381" w:type="dxa"/>
          </w:tcPr>
          <w:p w:rsidR="00431469" w:rsidRDefault="00431469">
            <w:pPr>
              <w:pStyle w:val="ConsPlusNormal"/>
            </w:pPr>
            <w:r>
              <w:t>реализация проекта не решает заявленную социальную проблему</w:t>
            </w:r>
          </w:p>
        </w:tc>
        <w:tc>
          <w:tcPr>
            <w:tcW w:w="1684" w:type="dxa"/>
          </w:tcPr>
          <w:p w:rsidR="00431469" w:rsidRDefault="00431469">
            <w:pPr>
              <w:pStyle w:val="ConsPlusNormal"/>
              <w:jc w:val="center"/>
            </w:pPr>
            <w:r>
              <w:t>0</w:t>
            </w:r>
          </w:p>
        </w:tc>
      </w:tr>
      <w:tr w:rsidR="00431469">
        <w:tc>
          <w:tcPr>
            <w:tcW w:w="460" w:type="dxa"/>
            <w:vMerge w:val="restart"/>
          </w:tcPr>
          <w:p w:rsidR="00431469" w:rsidRDefault="00431469">
            <w:pPr>
              <w:pStyle w:val="ConsPlusNormal"/>
            </w:pPr>
            <w:r>
              <w:t>3.</w:t>
            </w:r>
          </w:p>
        </w:tc>
        <w:tc>
          <w:tcPr>
            <w:tcW w:w="2104" w:type="dxa"/>
            <w:vMerge w:val="restart"/>
          </w:tcPr>
          <w:p w:rsidR="00431469" w:rsidRDefault="00431469">
            <w:pPr>
              <w:pStyle w:val="ConsPlusNormal"/>
            </w:pPr>
            <w:r>
              <w:t>Тиражируемость</w:t>
            </w:r>
          </w:p>
        </w:tc>
        <w:tc>
          <w:tcPr>
            <w:tcW w:w="2392" w:type="dxa"/>
            <w:vMerge w:val="restart"/>
          </w:tcPr>
          <w:p w:rsidR="00431469" w:rsidRDefault="00431469">
            <w:pPr>
              <w:pStyle w:val="ConsPlusNormal"/>
            </w:pPr>
            <w:r>
              <w:t>число муниципальных образований Приморского края, на территориях которых планируется реализация проекта</w:t>
            </w:r>
          </w:p>
        </w:tc>
        <w:tc>
          <w:tcPr>
            <w:tcW w:w="2381" w:type="dxa"/>
          </w:tcPr>
          <w:p w:rsidR="00431469" w:rsidRDefault="00431469">
            <w:pPr>
              <w:pStyle w:val="ConsPlusNormal"/>
            </w:pPr>
            <w:r>
              <w:t>проект реализуется на территории двух и более муниципальных образований Приморского края</w:t>
            </w:r>
          </w:p>
        </w:tc>
        <w:tc>
          <w:tcPr>
            <w:tcW w:w="1684" w:type="dxa"/>
          </w:tcPr>
          <w:p w:rsidR="00431469" w:rsidRDefault="00431469">
            <w:pPr>
              <w:pStyle w:val="ConsPlusNormal"/>
              <w:jc w:val="center"/>
            </w:pPr>
            <w:r>
              <w:t>5</w:t>
            </w:r>
          </w:p>
        </w:tc>
      </w:tr>
      <w:tr w:rsidR="00431469">
        <w:tc>
          <w:tcPr>
            <w:tcW w:w="460" w:type="dxa"/>
            <w:vMerge/>
          </w:tcPr>
          <w:p w:rsidR="00431469" w:rsidRDefault="00431469">
            <w:pPr>
              <w:pStyle w:val="ConsPlusNormal"/>
            </w:pPr>
          </w:p>
        </w:tc>
        <w:tc>
          <w:tcPr>
            <w:tcW w:w="2104" w:type="dxa"/>
            <w:vMerge/>
          </w:tcPr>
          <w:p w:rsidR="00431469" w:rsidRDefault="00431469">
            <w:pPr>
              <w:pStyle w:val="ConsPlusNormal"/>
            </w:pPr>
          </w:p>
        </w:tc>
        <w:tc>
          <w:tcPr>
            <w:tcW w:w="2392" w:type="dxa"/>
            <w:vMerge/>
          </w:tcPr>
          <w:p w:rsidR="00431469" w:rsidRDefault="00431469">
            <w:pPr>
              <w:pStyle w:val="ConsPlusNormal"/>
            </w:pPr>
          </w:p>
        </w:tc>
        <w:tc>
          <w:tcPr>
            <w:tcW w:w="2381" w:type="dxa"/>
          </w:tcPr>
          <w:p w:rsidR="00431469" w:rsidRDefault="00431469">
            <w:pPr>
              <w:pStyle w:val="ConsPlusNormal"/>
            </w:pPr>
            <w:r>
              <w:t>проект реализуется на территории одного муниципального образования Приморского края</w:t>
            </w:r>
          </w:p>
        </w:tc>
        <w:tc>
          <w:tcPr>
            <w:tcW w:w="1684" w:type="dxa"/>
          </w:tcPr>
          <w:p w:rsidR="00431469" w:rsidRDefault="00431469">
            <w:pPr>
              <w:pStyle w:val="ConsPlusNormal"/>
              <w:jc w:val="center"/>
            </w:pPr>
            <w:r>
              <w:t>0</w:t>
            </w:r>
          </w:p>
        </w:tc>
      </w:tr>
      <w:tr w:rsidR="00431469">
        <w:tc>
          <w:tcPr>
            <w:tcW w:w="460" w:type="dxa"/>
            <w:vMerge w:val="restart"/>
          </w:tcPr>
          <w:p w:rsidR="00431469" w:rsidRDefault="00431469">
            <w:pPr>
              <w:pStyle w:val="ConsPlusNormal"/>
            </w:pPr>
            <w:r>
              <w:t>4.</w:t>
            </w:r>
          </w:p>
        </w:tc>
        <w:tc>
          <w:tcPr>
            <w:tcW w:w="2104" w:type="dxa"/>
            <w:vMerge w:val="restart"/>
          </w:tcPr>
          <w:p w:rsidR="00431469" w:rsidRDefault="00431469">
            <w:pPr>
              <w:pStyle w:val="ConsPlusNormal"/>
            </w:pPr>
            <w:r>
              <w:t>Наличие льготных и других преимуществ проекта</w:t>
            </w:r>
          </w:p>
        </w:tc>
        <w:tc>
          <w:tcPr>
            <w:tcW w:w="2392" w:type="dxa"/>
            <w:vMerge w:val="restart"/>
          </w:tcPr>
          <w:p w:rsidR="00431469" w:rsidRDefault="00431469">
            <w:pPr>
              <w:pStyle w:val="ConsPlusNormal"/>
            </w:pPr>
            <w:r>
              <w:t xml:space="preserve">наличие у социального предприятия преимуществ (льготной цены, скидки, категории) на товары, работы, услуги, предоставляемые в рамках проекта, в том числе для социально уязвимых категорий </w:t>
            </w:r>
            <w:r>
              <w:lastRenderedPageBreak/>
              <w:t>граждан</w:t>
            </w:r>
          </w:p>
        </w:tc>
        <w:tc>
          <w:tcPr>
            <w:tcW w:w="2381" w:type="dxa"/>
          </w:tcPr>
          <w:p w:rsidR="00431469" w:rsidRDefault="00431469">
            <w:pPr>
              <w:pStyle w:val="ConsPlusNormal"/>
            </w:pPr>
            <w:r>
              <w:lastRenderedPageBreak/>
              <w:t>имеются</w:t>
            </w:r>
          </w:p>
        </w:tc>
        <w:tc>
          <w:tcPr>
            <w:tcW w:w="1684" w:type="dxa"/>
          </w:tcPr>
          <w:p w:rsidR="00431469" w:rsidRDefault="00431469">
            <w:pPr>
              <w:pStyle w:val="ConsPlusNormal"/>
              <w:jc w:val="center"/>
            </w:pPr>
            <w:r>
              <w:t>5</w:t>
            </w:r>
          </w:p>
        </w:tc>
      </w:tr>
      <w:tr w:rsidR="00431469">
        <w:tc>
          <w:tcPr>
            <w:tcW w:w="460" w:type="dxa"/>
            <w:vMerge/>
          </w:tcPr>
          <w:p w:rsidR="00431469" w:rsidRDefault="00431469">
            <w:pPr>
              <w:pStyle w:val="ConsPlusNormal"/>
            </w:pPr>
          </w:p>
        </w:tc>
        <w:tc>
          <w:tcPr>
            <w:tcW w:w="2104" w:type="dxa"/>
            <w:vMerge/>
          </w:tcPr>
          <w:p w:rsidR="00431469" w:rsidRDefault="00431469">
            <w:pPr>
              <w:pStyle w:val="ConsPlusNormal"/>
            </w:pPr>
          </w:p>
        </w:tc>
        <w:tc>
          <w:tcPr>
            <w:tcW w:w="2392" w:type="dxa"/>
            <w:vMerge/>
          </w:tcPr>
          <w:p w:rsidR="00431469" w:rsidRDefault="00431469">
            <w:pPr>
              <w:pStyle w:val="ConsPlusNormal"/>
            </w:pPr>
          </w:p>
        </w:tc>
        <w:tc>
          <w:tcPr>
            <w:tcW w:w="2381" w:type="dxa"/>
          </w:tcPr>
          <w:p w:rsidR="00431469" w:rsidRDefault="00431469">
            <w:pPr>
              <w:pStyle w:val="ConsPlusNormal"/>
            </w:pPr>
            <w:r>
              <w:t>не имеются</w:t>
            </w:r>
          </w:p>
        </w:tc>
        <w:tc>
          <w:tcPr>
            <w:tcW w:w="1684" w:type="dxa"/>
          </w:tcPr>
          <w:p w:rsidR="00431469" w:rsidRDefault="00431469">
            <w:pPr>
              <w:pStyle w:val="ConsPlusNormal"/>
              <w:jc w:val="center"/>
            </w:pPr>
            <w:r>
              <w:t>0</w:t>
            </w:r>
          </w:p>
        </w:tc>
      </w:tr>
      <w:tr w:rsidR="00431469">
        <w:tc>
          <w:tcPr>
            <w:tcW w:w="460" w:type="dxa"/>
            <w:vMerge w:val="restart"/>
          </w:tcPr>
          <w:p w:rsidR="00431469" w:rsidRDefault="00431469">
            <w:pPr>
              <w:pStyle w:val="ConsPlusNormal"/>
            </w:pPr>
            <w:r>
              <w:t>5.</w:t>
            </w:r>
          </w:p>
        </w:tc>
        <w:tc>
          <w:tcPr>
            <w:tcW w:w="2104" w:type="dxa"/>
            <w:vMerge w:val="restart"/>
          </w:tcPr>
          <w:p w:rsidR="00431469" w:rsidRDefault="00431469">
            <w:pPr>
              <w:pStyle w:val="ConsPlusNormal"/>
            </w:pPr>
            <w:r>
              <w:t>Компетентность членов команды, привлеченных к реализации проекта</w:t>
            </w:r>
          </w:p>
        </w:tc>
        <w:tc>
          <w:tcPr>
            <w:tcW w:w="2392" w:type="dxa"/>
            <w:vMerge w:val="restart"/>
          </w:tcPr>
          <w:p w:rsidR="00431469" w:rsidRDefault="00431469">
            <w:pPr>
              <w:pStyle w:val="ConsPlusNormal"/>
            </w:pPr>
            <w:r>
              <w:t>наличие у членов команды опыта в реализации проектов</w:t>
            </w:r>
          </w:p>
        </w:tc>
        <w:tc>
          <w:tcPr>
            <w:tcW w:w="2381" w:type="dxa"/>
          </w:tcPr>
          <w:p w:rsidR="00431469" w:rsidRDefault="00431469">
            <w:pPr>
              <w:pStyle w:val="ConsPlusNormal"/>
            </w:pPr>
            <w:r>
              <w:t>у членов команды есть опыт в реализации проектов</w:t>
            </w:r>
          </w:p>
        </w:tc>
        <w:tc>
          <w:tcPr>
            <w:tcW w:w="1684" w:type="dxa"/>
          </w:tcPr>
          <w:p w:rsidR="00431469" w:rsidRDefault="00431469">
            <w:pPr>
              <w:pStyle w:val="ConsPlusNormal"/>
              <w:jc w:val="center"/>
            </w:pPr>
            <w:r>
              <w:t>5</w:t>
            </w:r>
          </w:p>
        </w:tc>
      </w:tr>
      <w:tr w:rsidR="00431469">
        <w:tc>
          <w:tcPr>
            <w:tcW w:w="460" w:type="dxa"/>
            <w:vMerge/>
          </w:tcPr>
          <w:p w:rsidR="00431469" w:rsidRDefault="00431469">
            <w:pPr>
              <w:pStyle w:val="ConsPlusNormal"/>
            </w:pPr>
          </w:p>
        </w:tc>
        <w:tc>
          <w:tcPr>
            <w:tcW w:w="2104" w:type="dxa"/>
            <w:vMerge/>
          </w:tcPr>
          <w:p w:rsidR="00431469" w:rsidRDefault="00431469">
            <w:pPr>
              <w:pStyle w:val="ConsPlusNormal"/>
            </w:pPr>
          </w:p>
        </w:tc>
        <w:tc>
          <w:tcPr>
            <w:tcW w:w="2392" w:type="dxa"/>
            <w:vMerge/>
          </w:tcPr>
          <w:p w:rsidR="00431469" w:rsidRDefault="00431469">
            <w:pPr>
              <w:pStyle w:val="ConsPlusNormal"/>
            </w:pPr>
          </w:p>
        </w:tc>
        <w:tc>
          <w:tcPr>
            <w:tcW w:w="2381" w:type="dxa"/>
          </w:tcPr>
          <w:p w:rsidR="00431469" w:rsidRDefault="00431469">
            <w:pPr>
              <w:pStyle w:val="ConsPlusNormal"/>
            </w:pPr>
            <w:r>
              <w:t>у членов команды отсутствует опыт в реализации проектов</w:t>
            </w:r>
          </w:p>
        </w:tc>
        <w:tc>
          <w:tcPr>
            <w:tcW w:w="1684" w:type="dxa"/>
          </w:tcPr>
          <w:p w:rsidR="00431469" w:rsidRDefault="00431469">
            <w:pPr>
              <w:pStyle w:val="ConsPlusNormal"/>
              <w:jc w:val="center"/>
            </w:pPr>
            <w:r>
              <w:t>0</w:t>
            </w:r>
          </w:p>
        </w:tc>
      </w:tr>
      <w:tr w:rsidR="00431469">
        <w:tc>
          <w:tcPr>
            <w:tcW w:w="460" w:type="dxa"/>
            <w:vMerge w:val="restart"/>
          </w:tcPr>
          <w:p w:rsidR="00431469" w:rsidRDefault="00431469">
            <w:pPr>
              <w:pStyle w:val="ConsPlusNormal"/>
            </w:pPr>
            <w:r>
              <w:t>6.</w:t>
            </w:r>
          </w:p>
        </w:tc>
        <w:tc>
          <w:tcPr>
            <w:tcW w:w="2104" w:type="dxa"/>
            <w:vMerge w:val="restart"/>
          </w:tcPr>
          <w:p w:rsidR="00431469" w:rsidRDefault="00431469">
            <w:pPr>
              <w:pStyle w:val="ConsPlusNormal"/>
            </w:pPr>
            <w:r>
              <w:t>Наличие количественных показателей реализации</w:t>
            </w:r>
          </w:p>
        </w:tc>
        <w:tc>
          <w:tcPr>
            <w:tcW w:w="2392" w:type="dxa"/>
            <w:vMerge w:val="restart"/>
          </w:tcPr>
          <w:p w:rsidR="00431469" w:rsidRDefault="00431469">
            <w:pPr>
              <w:pStyle w:val="ConsPlusNormal"/>
            </w:pPr>
            <w:r>
              <w:t>количественные показатели, которые могут быть достигнуты в ходе реализации мероприятий проекта</w:t>
            </w:r>
          </w:p>
        </w:tc>
        <w:tc>
          <w:tcPr>
            <w:tcW w:w="2381" w:type="dxa"/>
          </w:tcPr>
          <w:p w:rsidR="00431469" w:rsidRDefault="00431469">
            <w:pPr>
              <w:pStyle w:val="ConsPlusNormal"/>
            </w:pPr>
            <w:r>
              <w:t>установлены</w:t>
            </w:r>
          </w:p>
        </w:tc>
        <w:tc>
          <w:tcPr>
            <w:tcW w:w="1684" w:type="dxa"/>
          </w:tcPr>
          <w:p w:rsidR="00431469" w:rsidRDefault="00431469">
            <w:pPr>
              <w:pStyle w:val="ConsPlusNormal"/>
              <w:jc w:val="center"/>
            </w:pPr>
            <w:r>
              <w:t>5</w:t>
            </w:r>
          </w:p>
        </w:tc>
      </w:tr>
      <w:tr w:rsidR="00431469">
        <w:tc>
          <w:tcPr>
            <w:tcW w:w="460" w:type="dxa"/>
            <w:vMerge/>
          </w:tcPr>
          <w:p w:rsidR="00431469" w:rsidRDefault="00431469">
            <w:pPr>
              <w:pStyle w:val="ConsPlusNormal"/>
            </w:pPr>
          </w:p>
        </w:tc>
        <w:tc>
          <w:tcPr>
            <w:tcW w:w="2104" w:type="dxa"/>
            <w:vMerge/>
          </w:tcPr>
          <w:p w:rsidR="00431469" w:rsidRDefault="00431469">
            <w:pPr>
              <w:pStyle w:val="ConsPlusNormal"/>
            </w:pPr>
          </w:p>
        </w:tc>
        <w:tc>
          <w:tcPr>
            <w:tcW w:w="2392" w:type="dxa"/>
            <w:vMerge/>
          </w:tcPr>
          <w:p w:rsidR="00431469" w:rsidRDefault="00431469">
            <w:pPr>
              <w:pStyle w:val="ConsPlusNormal"/>
            </w:pPr>
          </w:p>
        </w:tc>
        <w:tc>
          <w:tcPr>
            <w:tcW w:w="2381" w:type="dxa"/>
          </w:tcPr>
          <w:p w:rsidR="00431469" w:rsidRDefault="00431469">
            <w:pPr>
              <w:pStyle w:val="ConsPlusNormal"/>
            </w:pPr>
            <w:r>
              <w:t>не установлены</w:t>
            </w:r>
          </w:p>
        </w:tc>
        <w:tc>
          <w:tcPr>
            <w:tcW w:w="1684" w:type="dxa"/>
          </w:tcPr>
          <w:p w:rsidR="00431469" w:rsidRDefault="00431469">
            <w:pPr>
              <w:pStyle w:val="ConsPlusNormal"/>
              <w:jc w:val="center"/>
            </w:pPr>
            <w:r>
              <w:t>0</w:t>
            </w:r>
          </w:p>
        </w:tc>
      </w:tr>
      <w:tr w:rsidR="00431469">
        <w:tc>
          <w:tcPr>
            <w:tcW w:w="460" w:type="dxa"/>
            <w:vMerge w:val="restart"/>
          </w:tcPr>
          <w:p w:rsidR="00431469" w:rsidRDefault="00431469">
            <w:pPr>
              <w:pStyle w:val="ConsPlusNormal"/>
            </w:pPr>
            <w:r>
              <w:t>7.</w:t>
            </w:r>
          </w:p>
        </w:tc>
        <w:tc>
          <w:tcPr>
            <w:tcW w:w="2104" w:type="dxa"/>
            <w:vMerge w:val="restart"/>
          </w:tcPr>
          <w:p w:rsidR="00431469" w:rsidRDefault="00431469">
            <w:pPr>
              <w:pStyle w:val="ConsPlusNormal"/>
            </w:pPr>
            <w:r>
              <w:t>Жизнеспособность</w:t>
            </w:r>
          </w:p>
        </w:tc>
        <w:tc>
          <w:tcPr>
            <w:tcW w:w="2392" w:type="dxa"/>
            <w:vMerge w:val="restart"/>
          </w:tcPr>
          <w:p w:rsidR="00431469" w:rsidRDefault="00431469">
            <w:pPr>
              <w:pStyle w:val="ConsPlusNormal"/>
            </w:pPr>
            <w:r>
              <w:t>перспективность плана развития проекта</w:t>
            </w:r>
          </w:p>
        </w:tc>
        <w:tc>
          <w:tcPr>
            <w:tcW w:w="2381" w:type="dxa"/>
          </w:tcPr>
          <w:p w:rsidR="00431469" w:rsidRDefault="00431469">
            <w:pPr>
              <w:pStyle w:val="ConsPlusNormal"/>
            </w:pPr>
            <w:r>
              <w:t>долгосрочный план развития проекта на срок более 5 лет</w:t>
            </w:r>
          </w:p>
        </w:tc>
        <w:tc>
          <w:tcPr>
            <w:tcW w:w="1684" w:type="dxa"/>
          </w:tcPr>
          <w:p w:rsidR="00431469" w:rsidRDefault="00431469">
            <w:pPr>
              <w:pStyle w:val="ConsPlusNormal"/>
              <w:jc w:val="center"/>
            </w:pPr>
            <w:r>
              <w:t>5</w:t>
            </w:r>
          </w:p>
        </w:tc>
      </w:tr>
      <w:tr w:rsidR="00431469">
        <w:tc>
          <w:tcPr>
            <w:tcW w:w="460" w:type="dxa"/>
            <w:vMerge/>
          </w:tcPr>
          <w:p w:rsidR="00431469" w:rsidRDefault="00431469">
            <w:pPr>
              <w:pStyle w:val="ConsPlusNormal"/>
            </w:pPr>
          </w:p>
        </w:tc>
        <w:tc>
          <w:tcPr>
            <w:tcW w:w="2104" w:type="dxa"/>
            <w:vMerge/>
          </w:tcPr>
          <w:p w:rsidR="00431469" w:rsidRDefault="00431469">
            <w:pPr>
              <w:pStyle w:val="ConsPlusNormal"/>
            </w:pPr>
          </w:p>
        </w:tc>
        <w:tc>
          <w:tcPr>
            <w:tcW w:w="2392" w:type="dxa"/>
            <w:vMerge/>
          </w:tcPr>
          <w:p w:rsidR="00431469" w:rsidRDefault="00431469">
            <w:pPr>
              <w:pStyle w:val="ConsPlusNormal"/>
            </w:pPr>
          </w:p>
        </w:tc>
        <w:tc>
          <w:tcPr>
            <w:tcW w:w="2381" w:type="dxa"/>
          </w:tcPr>
          <w:p w:rsidR="00431469" w:rsidRDefault="00431469">
            <w:pPr>
              <w:pStyle w:val="ConsPlusNormal"/>
            </w:pPr>
            <w:r>
              <w:t>среднесрочный план развития проекта на срок от 3 до 5 лет</w:t>
            </w:r>
          </w:p>
        </w:tc>
        <w:tc>
          <w:tcPr>
            <w:tcW w:w="1684" w:type="dxa"/>
          </w:tcPr>
          <w:p w:rsidR="00431469" w:rsidRDefault="00431469">
            <w:pPr>
              <w:pStyle w:val="ConsPlusNormal"/>
              <w:jc w:val="center"/>
            </w:pPr>
            <w:r>
              <w:t>4</w:t>
            </w:r>
          </w:p>
        </w:tc>
      </w:tr>
      <w:tr w:rsidR="00431469">
        <w:tc>
          <w:tcPr>
            <w:tcW w:w="460" w:type="dxa"/>
            <w:vMerge/>
          </w:tcPr>
          <w:p w:rsidR="00431469" w:rsidRDefault="00431469">
            <w:pPr>
              <w:pStyle w:val="ConsPlusNormal"/>
            </w:pPr>
          </w:p>
        </w:tc>
        <w:tc>
          <w:tcPr>
            <w:tcW w:w="2104" w:type="dxa"/>
            <w:vMerge/>
          </w:tcPr>
          <w:p w:rsidR="00431469" w:rsidRDefault="00431469">
            <w:pPr>
              <w:pStyle w:val="ConsPlusNormal"/>
            </w:pPr>
          </w:p>
        </w:tc>
        <w:tc>
          <w:tcPr>
            <w:tcW w:w="2392" w:type="dxa"/>
            <w:vMerge/>
          </w:tcPr>
          <w:p w:rsidR="00431469" w:rsidRDefault="00431469">
            <w:pPr>
              <w:pStyle w:val="ConsPlusNormal"/>
            </w:pPr>
          </w:p>
        </w:tc>
        <w:tc>
          <w:tcPr>
            <w:tcW w:w="2381" w:type="dxa"/>
          </w:tcPr>
          <w:p w:rsidR="00431469" w:rsidRDefault="00431469">
            <w:pPr>
              <w:pStyle w:val="ConsPlusNormal"/>
            </w:pPr>
            <w:r>
              <w:t>краткосрочный план развития проекта на срок до 3 лет</w:t>
            </w:r>
          </w:p>
        </w:tc>
        <w:tc>
          <w:tcPr>
            <w:tcW w:w="1684" w:type="dxa"/>
          </w:tcPr>
          <w:p w:rsidR="00431469" w:rsidRDefault="00431469">
            <w:pPr>
              <w:pStyle w:val="ConsPlusNormal"/>
              <w:jc w:val="center"/>
            </w:pPr>
            <w:r>
              <w:t>3</w:t>
            </w:r>
          </w:p>
        </w:tc>
      </w:tr>
      <w:tr w:rsidR="00431469">
        <w:tc>
          <w:tcPr>
            <w:tcW w:w="460" w:type="dxa"/>
            <w:vMerge w:val="restart"/>
          </w:tcPr>
          <w:p w:rsidR="00431469" w:rsidRDefault="00431469">
            <w:pPr>
              <w:pStyle w:val="ConsPlusNormal"/>
            </w:pPr>
            <w:r>
              <w:t>8.</w:t>
            </w:r>
          </w:p>
        </w:tc>
        <w:tc>
          <w:tcPr>
            <w:tcW w:w="2104" w:type="dxa"/>
            <w:vMerge w:val="restart"/>
          </w:tcPr>
          <w:p w:rsidR="00431469" w:rsidRDefault="00431469">
            <w:pPr>
              <w:pStyle w:val="ConsPlusNormal"/>
            </w:pPr>
            <w:r>
              <w:t>Презентабельность проекта</w:t>
            </w:r>
          </w:p>
        </w:tc>
        <w:tc>
          <w:tcPr>
            <w:tcW w:w="2392" w:type="dxa"/>
            <w:vMerge w:val="restart"/>
          </w:tcPr>
          <w:p w:rsidR="00431469" w:rsidRDefault="00431469">
            <w:pPr>
              <w:pStyle w:val="ConsPlusNormal"/>
            </w:pPr>
            <w:r>
              <w:t>оценка презентации проекта</w:t>
            </w:r>
          </w:p>
        </w:tc>
        <w:tc>
          <w:tcPr>
            <w:tcW w:w="2381" w:type="dxa"/>
          </w:tcPr>
          <w:p w:rsidR="00431469" w:rsidRDefault="00431469">
            <w:pPr>
              <w:pStyle w:val="ConsPlusNormal"/>
            </w:pPr>
            <w:r>
              <w:t>соответствует форме, утвержденной приказом министерства экономического развития Приморского края</w:t>
            </w:r>
          </w:p>
        </w:tc>
        <w:tc>
          <w:tcPr>
            <w:tcW w:w="1684" w:type="dxa"/>
          </w:tcPr>
          <w:p w:rsidR="00431469" w:rsidRDefault="00431469">
            <w:pPr>
              <w:pStyle w:val="ConsPlusNormal"/>
              <w:jc w:val="center"/>
            </w:pPr>
            <w:r>
              <w:t>5</w:t>
            </w:r>
          </w:p>
        </w:tc>
      </w:tr>
      <w:tr w:rsidR="00431469">
        <w:tc>
          <w:tcPr>
            <w:tcW w:w="460" w:type="dxa"/>
            <w:vMerge/>
          </w:tcPr>
          <w:p w:rsidR="00431469" w:rsidRDefault="00431469">
            <w:pPr>
              <w:pStyle w:val="ConsPlusNormal"/>
            </w:pPr>
          </w:p>
        </w:tc>
        <w:tc>
          <w:tcPr>
            <w:tcW w:w="2104" w:type="dxa"/>
            <w:vMerge/>
          </w:tcPr>
          <w:p w:rsidR="00431469" w:rsidRDefault="00431469">
            <w:pPr>
              <w:pStyle w:val="ConsPlusNormal"/>
            </w:pPr>
          </w:p>
        </w:tc>
        <w:tc>
          <w:tcPr>
            <w:tcW w:w="2392" w:type="dxa"/>
            <w:vMerge/>
          </w:tcPr>
          <w:p w:rsidR="00431469" w:rsidRDefault="00431469">
            <w:pPr>
              <w:pStyle w:val="ConsPlusNormal"/>
            </w:pPr>
          </w:p>
        </w:tc>
        <w:tc>
          <w:tcPr>
            <w:tcW w:w="2381" w:type="dxa"/>
          </w:tcPr>
          <w:p w:rsidR="00431469" w:rsidRDefault="00431469">
            <w:pPr>
              <w:pStyle w:val="ConsPlusNormal"/>
            </w:pPr>
            <w:r>
              <w:t>не соответствует форме, утвержденной приказом министерства экономического развития Приморского края</w:t>
            </w:r>
          </w:p>
        </w:tc>
        <w:tc>
          <w:tcPr>
            <w:tcW w:w="1684" w:type="dxa"/>
          </w:tcPr>
          <w:p w:rsidR="00431469" w:rsidRDefault="00431469">
            <w:pPr>
              <w:pStyle w:val="ConsPlusNormal"/>
              <w:jc w:val="center"/>
            </w:pPr>
            <w:r>
              <w:t>0</w:t>
            </w:r>
          </w:p>
        </w:tc>
      </w:tr>
      <w:tr w:rsidR="00431469">
        <w:tc>
          <w:tcPr>
            <w:tcW w:w="460" w:type="dxa"/>
            <w:vMerge w:val="restart"/>
          </w:tcPr>
          <w:p w:rsidR="00431469" w:rsidRDefault="00431469">
            <w:pPr>
              <w:pStyle w:val="ConsPlusNormal"/>
            </w:pPr>
            <w:r>
              <w:t>9.</w:t>
            </w:r>
          </w:p>
        </w:tc>
        <w:tc>
          <w:tcPr>
            <w:tcW w:w="2104" w:type="dxa"/>
            <w:vMerge w:val="restart"/>
          </w:tcPr>
          <w:p w:rsidR="00431469" w:rsidRDefault="00431469">
            <w:pPr>
              <w:pStyle w:val="ConsPlusNormal"/>
            </w:pPr>
            <w:r>
              <w:t>Наличие рекомендаций и поощрений</w:t>
            </w:r>
          </w:p>
        </w:tc>
        <w:tc>
          <w:tcPr>
            <w:tcW w:w="2392" w:type="dxa"/>
            <w:vMerge w:val="restart"/>
          </w:tcPr>
          <w:p w:rsidR="00431469" w:rsidRDefault="00431469">
            <w:pPr>
              <w:pStyle w:val="ConsPlusNormal"/>
            </w:pPr>
            <w:r>
              <w:t>наличие грамот, благодарностей, рекомендательных и гарантийных писем</w:t>
            </w:r>
          </w:p>
        </w:tc>
        <w:tc>
          <w:tcPr>
            <w:tcW w:w="2381" w:type="dxa"/>
          </w:tcPr>
          <w:p w:rsidR="00431469" w:rsidRDefault="00431469">
            <w:pPr>
              <w:pStyle w:val="ConsPlusNormal"/>
            </w:pPr>
            <w:r>
              <w:t>наличие грамот, благодарностей, поступивших от федеральных ведомств, органов исполнительной власти Приморского края</w:t>
            </w:r>
          </w:p>
        </w:tc>
        <w:tc>
          <w:tcPr>
            <w:tcW w:w="1684" w:type="dxa"/>
          </w:tcPr>
          <w:p w:rsidR="00431469" w:rsidRDefault="00431469">
            <w:pPr>
              <w:pStyle w:val="ConsPlusNormal"/>
              <w:jc w:val="center"/>
            </w:pPr>
            <w:r>
              <w:t>5</w:t>
            </w:r>
          </w:p>
        </w:tc>
      </w:tr>
      <w:tr w:rsidR="00431469">
        <w:tc>
          <w:tcPr>
            <w:tcW w:w="460" w:type="dxa"/>
            <w:vMerge/>
          </w:tcPr>
          <w:p w:rsidR="00431469" w:rsidRDefault="00431469">
            <w:pPr>
              <w:pStyle w:val="ConsPlusNormal"/>
            </w:pPr>
          </w:p>
        </w:tc>
        <w:tc>
          <w:tcPr>
            <w:tcW w:w="2104" w:type="dxa"/>
            <w:vMerge/>
          </w:tcPr>
          <w:p w:rsidR="00431469" w:rsidRDefault="00431469">
            <w:pPr>
              <w:pStyle w:val="ConsPlusNormal"/>
            </w:pPr>
          </w:p>
        </w:tc>
        <w:tc>
          <w:tcPr>
            <w:tcW w:w="2392" w:type="dxa"/>
            <w:vMerge/>
          </w:tcPr>
          <w:p w:rsidR="00431469" w:rsidRDefault="00431469">
            <w:pPr>
              <w:pStyle w:val="ConsPlusNormal"/>
            </w:pPr>
          </w:p>
        </w:tc>
        <w:tc>
          <w:tcPr>
            <w:tcW w:w="2381" w:type="dxa"/>
          </w:tcPr>
          <w:p w:rsidR="00431469" w:rsidRDefault="00431469">
            <w:pPr>
              <w:pStyle w:val="ConsPlusNormal"/>
            </w:pPr>
            <w:r>
              <w:t xml:space="preserve">наличие грамот, благодарностей, поступивших от </w:t>
            </w:r>
            <w:r>
              <w:lastRenderedPageBreak/>
              <w:t>органов местного самоуправления муниципальных образований Приморского края, государственных, муниципальных учреждений Приморского края</w:t>
            </w:r>
          </w:p>
        </w:tc>
        <w:tc>
          <w:tcPr>
            <w:tcW w:w="1684" w:type="dxa"/>
          </w:tcPr>
          <w:p w:rsidR="00431469" w:rsidRDefault="00431469">
            <w:pPr>
              <w:pStyle w:val="ConsPlusNormal"/>
              <w:jc w:val="center"/>
            </w:pPr>
            <w:r>
              <w:lastRenderedPageBreak/>
              <w:t>4</w:t>
            </w:r>
          </w:p>
        </w:tc>
      </w:tr>
      <w:tr w:rsidR="00431469">
        <w:tc>
          <w:tcPr>
            <w:tcW w:w="460" w:type="dxa"/>
            <w:vMerge/>
          </w:tcPr>
          <w:p w:rsidR="00431469" w:rsidRDefault="00431469">
            <w:pPr>
              <w:pStyle w:val="ConsPlusNormal"/>
            </w:pPr>
          </w:p>
        </w:tc>
        <w:tc>
          <w:tcPr>
            <w:tcW w:w="2104" w:type="dxa"/>
            <w:vMerge/>
          </w:tcPr>
          <w:p w:rsidR="00431469" w:rsidRDefault="00431469">
            <w:pPr>
              <w:pStyle w:val="ConsPlusNormal"/>
            </w:pPr>
          </w:p>
        </w:tc>
        <w:tc>
          <w:tcPr>
            <w:tcW w:w="2392" w:type="dxa"/>
            <w:vMerge/>
          </w:tcPr>
          <w:p w:rsidR="00431469" w:rsidRDefault="00431469">
            <w:pPr>
              <w:pStyle w:val="ConsPlusNormal"/>
            </w:pPr>
          </w:p>
        </w:tc>
        <w:tc>
          <w:tcPr>
            <w:tcW w:w="2381" w:type="dxa"/>
          </w:tcPr>
          <w:p w:rsidR="00431469" w:rsidRDefault="00431469">
            <w:pPr>
              <w:pStyle w:val="ConsPlusNormal"/>
            </w:pPr>
            <w:r>
              <w:t>наличие рекомендательных и гарантийных писем, поступивших от органов местного самоуправления муниципальных образований Приморского края, государственных, муниципальных учреждений Приморского края</w:t>
            </w:r>
          </w:p>
        </w:tc>
        <w:tc>
          <w:tcPr>
            <w:tcW w:w="1684" w:type="dxa"/>
          </w:tcPr>
          <w:p w:rsidR="00431469" w:rsidRDefault="00431469">
            <w:pPr>
              <w:pStyle w:val="ConsPlusNormal"/>
              <w:jc w:val="center"/>
            </w:pPr>
            <w:r>
              <w:t>3</w:t>
            </w:r>
          </w:p>
        </w:tc>
      </w:tr>
      <w:tr w:rsidR="00431469">
        <w:tc>
          <w:tcPr>
            <w:tcW w:w="460" w:type="dxa"/>
            <w:vMerge/>
          </w:tcPr>
          <w:p w:rsidR="00431469" w:rsidRDefault="00431469">
            <w:pPr>
              <w:pStyle w:val="ConsPlusNormal"/>
            </w:pPr>
          </w:p>
        </w:tc>
        <w:tc>
          <w:tcPr>
            <w:tcW w:w="2104" w:type="dxa"/>
            <w:vMerge/>
          </w:tcPr>
          <w:p w:rsidR="00431469" w:rsidRDefault="00431469">
            <w:pPr>
              <w:pStyle w:val="ConsPlusNormal"/>
            </w:pPr>
          </w:p>
        </w:tc>
        <w:tc>
          <w:tcPr>
            <w:tcW w:w="2392" w:type="dxa"/>
            <w:vMerge/>
          </w:tcPr>
          <w:p w:rsidR="00431469" w:rsidRDefault="00431469">
            <w:pPr>
              <w:pStyle w:val="ConsPlusNormal"/>
            </w:pPr>
          </w:p>
        </w:tc>
        <w:tc>
          <w:tcPr>
            <w:tcW w:w="2381" w:type="dxa"/>
          </w:tcPr>
          <w:p w:rsidR="00431469" w:rsidRDefault="00431469">
            <w:pPr>
              <w:pStyle w:val="ConsPlusNormal"/>
            </w:pPr>
            <w:r>
              <w:t>не имеется грамот, благодарностей, рекомендательных и гарантийных писем</w:t>
            </w:r>
          </w:p>
        </w:tc>
        <w:tc>
          <w:tcPr>
            <w:tcW w:w="1684" w:type="dxa"/>
          </w:tcPr>
          <w:p w:rsidR="00431469" w:rsidRDefault="00431469">
            <w:pPr>
              <w:pStyle w:val="ConsPlusNormal"/>
              <w:jc w:val="center"/>
            </w:pPr>
            <w:r>
              <w:t>0</w:t>
            </w:r>
          </w:p>
        </w:tc>
      </w:tr>
    </w:tbl>
    <w:p w:rsidR="00431469" w:rsidRDefault="00431469">
      <w:pPr>
        <w:pStyle w:val="ConsPlusNormal"/>
        <w:jc w:val="both"/>
      </w:pPr>
    </w:p>
    <w:p w:rsidR="00431469" w:rsidRDefault="00431469">
      <w:pPr>
        <w:pStyle w:val="ConsPlusNormal"/>
        <w:jc w:val="both"/>
      </w:pPr>
    </w:p>
    <w:p w:rsidR="00431469" w:rsidRDefault="00431469">
      <w:pPr>
        <w:pStyle w:val="ConsPlusNormal"/>
        <w:jc w:val="both"/>
      </w:pPr>
    </w:p>
    <w:p w:rsidR="00431469" w:rsidRDefault="00431469">
      <w:pPr>
        <w:pStyle w:val="ConsPlusNormal"/>
        <w:jc w:val="both"/>
      </w:pPr>
    </w:p>
    <w:p w:rsidR="00431469" w:rsidRDefault="00431469">
      <w:pPr>
        <w:pStyle w:val="ConsPlusNormal"/>
        <w:jc w:val="both"/>
      </w:pPr>
    </w:p>
    <w:p w:rsidR="00431469" w:rsidRDefault="00431469">
      <w:pPr>
        <w:pStyle w:val="ConsPlusNormal"/>
        <w:jc w:val="right"/>
        <w:outlineLvl w:val="1"/>
      </w:pPr>
      <w:r>
        <w:t>Приложение N 4</w:t>
      </w:r>
    </w:p>
    <w:p w:rsidR="00431469" w:rsidRDefault="00431469">
      <w:pPr>
        <w:pStyle w:val="ConsPlusNormal"/>
        <w:jc w:val="right"/>
      </w:pPr>
      <w:r>
        <w:t>к Порядку</w:t>
      </w:r>
    </w:p>
    <w:p w:rsidR="00431469" w:rsidRDefault="00431469">
      <w:pPr>
        <w:pStyle w:val="ConsPlusNormal"/>
        <w:jc w:val="right"/>
      </w:pPr>
      <w:r>
        <w:t>предоставления грантов</w:t>
      </w:r>
    </w:p>
    <w:p w:rsidR="00431469" w:rsidRDefault="00431469">
      <w:pPr>
        <w:pStyle w:val="ConsPlusNormal"/>
        <w:jc w:val="right"/>
      </w:pPr>
      <w:r>
        <w:t>в форме субсидий из</w:t>
      </w:r>
    </w:p>
    <w:p w:rsidR="00431469" w:rsidRDefault="00431469">
      <w:pPr>
        <w:pStyle w:val="ConsPlusNormal"/>
        <w:jc w:val="right"/>
      </w:pPr>
      <w:r>
        <w:t>краевого бюджета субъектам</w:t>
      </w:r>
    </w:p>
    <w:p w:rsidR="00431469" w:rsidRDefault="00431469">
      <w:pPr>
        <w:pStyle w:val="ConsPlusNormal"/>
        <w:jc w:val="right"/>
      </w:pPr>
      <w:r>
        <w:t>малого и среднего</w:t>
      </w:r>
    </w:p>
    <w:p w:rsidR="00431469" w:rsidRDefault="00431469">
      <w:pPr>
        <w:pStyle w:val="ConsPlusNormal"/>
        <w:jc w:val="right"/>
      </w:pPr>
      <w:r>
        <w:t>предпринимательства,</w:t>
      </w:r>
    </w:p>
    <w:p w:rsidR="00431469" w:rsidRDefault="00431469">
      <w:pPr>
        <w:pStyle w:val="ConsPlusNormal"/>
        <w:jc w:val="right"/>
      </w:pPr>
      <w:r>
        <w:t>включенным в реестр</w:t>
      </w:r>
    </w:p>
    <w:p w:rsidR="00431469" w:rsidRDefault="00431469">
      <w:pPr>
        <w:pStyle w:val="ConsPlusNormal"/>
        <w:jc w:val="right"/>
      </w:pPr>
      <w:r>
        <w:t>социальных предпринимателей,</w:t>
      </w:r>
    </w:p>
    <w:p w:rsidR="00431469" w:rsidRDefault="00431469">
      <w:pPr>
        <w:pStyle w:val="ConsPlusNormal"/>
        <w:jc w:val="right"/>
      </w:pPr>
      <w:r>
        <w:t>на финансовое обеспечение</w:t>
      </w:r>
    </w:p>
    <w:p w:rsidR="00431469" w:rsidRDefault="00431469">
      <w:pPr>
        <w:pStyle w:val="ConsPlusNormal"/>
        <w:jc w:val="right"/>
      </w:pPr>
      <w:r>
        <w:t>расходов, связанных с</w:t>
      </w:r>
    </w:p>
    <w:p w:rsidR="00431469" w:rsidRDefault="00431469">
      <w:pPr>
        <w:pStyle w:val="ConsPlusNormal"/>
        <w:jc w:val="right"/>
      </w:pPr>
      <w:r>
        <w:t>реализацией проекта</w:t>
      </w:r>
    </w:p>
    <w:p w:rsidR="00431469" w:rsidRDefault="00431469">
      <w:pPr>
        <w:pStyle w:val="ConsPlusNormal"/>
        <w:jc w:val="right"/>
      </w:pPr>
      <w:r>
        <w:t>в сфере социального</w:t>
      </w:r>
    </w:p>
    <w:p w:rsidR="00431469" w:rsidRDefault="00431469">
      <w:pPr>
        <w:pStyle w:val="ConsPlusNormal"/>
        <w:jc w:val="right"/>
      </w:pPr>
      <w:r>
        <w:t>предпринимательства,</w:t>
      </w:r>
    </w:p>
    <w:p w:rsidR="00431469" w:rsidRDefault="00431469">
      <w:pPr>
        <w:pStyle w:val="ConsPlusNormal"/>
        <w:jc w:val="right"/>
      </w:pPr>
      <w:r>
        <w:t>субъектам малого и среднего</w:t>
      </w:r>
    </w:p>
    <w:p w:rsidR="00431469" w:rsidRDefault="00431469">
      <w:pPr>
        <w:pStyle w:val="ConsPlusNormal"/>
        <w:jc w:val="right"/>
      </w:pPr>
      <w:r>
        <w:t>предпринимательства,</w:t>
      </w:r>
    </w:p>
    <w:p w:rsidR="00431469" w:rsidRDefault="00431469">
      <w:pPr>
        <w:pStyle w:val="ConsPlusNormal"/>
        <w:jc w:val="right"/>
      </w:pPr>
      <w:r>
        <w:t>созданным физическими</w:t>
      </w:r>
    </w:p>
    <w:p w:rsidR="00431469" w:rsidRDefault="00431469">
      <w:pPr>
        <w:pStyle w:val="ConsPlusNormal"/>
        <w:jc w:val="right"/>
      </w:pPr>
      <w:r>
        <w:t>лицами в возрасте до</w:t>
      </w:r>
    </w:p>
    <w:p w:rsidR="00431469" w:rsidRDefault="00431469">
      <w:pPr>
        <w:pStyle w:val="ConsPlusNormal"/>
        <w:jc w:val="right"/>
      </w:pPr>
      <w:r>
        <w:t>25 лет включительно,</w:t>
      </w:r>
    </w:p>
    <w:p w:rsidR="00431469" w:rsidRDefault="00431469">
      <w:pPr>
        <w:pStyle w:val="ConsPlusNormal"/>
        <w:jc w:val="right"/>
      </w:pPr>
      <w:r>
        <w:t>на финансовое обеспечение</w:t>
      </w:r>
    </w:p>
    <w:p w:rsidR="00431469" w:rsidRDefault="00431469">
      <w:pPr>
        <w:pStyle w:val="ConsPlusNormal"/>
        <w:jc w:val="right"/>
      </w:pPr>
      <w:r>
        <w:lastRenderedPageBreak/>
        <w:t>расходов, связанных</w:t>
      </w:r>
    </w:p>
    <w:p w:rsidR="00431469" w:rsidRDefault="00431469">
      <w:pPr>
        <w:pStyle w:val="ConsPlusNormal"/>
        <w:jc w:val="right"/>
      </w:pPr>
      <w:r>
        <w:t>с реализацией проекта в</w:t>
      </w:r>
    </w:p>
    <w:p w:rsidR="00431469" w:rsidRDefault="00431469">
      <w:pPr>
        <w:pStyle w:val="ConsPlusNormal"/>
        <w:jc w:val="right"/>
      </w:pPr>
      <w:r>
        <w:t>сфере предпринимательской</w:t>
      </w:r>
    </w:p>
    <w:p w:rsidR="00431469" w:rsidRDefault="00431469">
      <w:pPr>
        <w:pStyle w:val="ConsPlusNormal"/>
        <w:jc w:val="right"/>
      </w:pPr>
      <w:r>
        <w:t>деятельности</w:t>
      </w:r>
    </w:p>
    <w:p w:rsidR="00431469" w:rsidRDefault="00431469">
      <w:pPr>
        <w:pStyle w:val="ConsPlusNormal"/>
        <w:jc w:val="both"/>
      </w:pPr>
    </w:p>
    <w:p w:rsidR="00431469" w:rsidRDefault="00431469">
      <w:pPr>
        <w:pStyle w:val="ConsPlusTitle"/>
        <w:jc w:val="center"/>
      </w:pPr>
      <w:bookmarkStart w:id="28" w:name="P651"/>
      <w:bookmarkEnd w:id="28"/>
      <w:r>
        <w:t>КРИТЕРИИ</w:t>
      </w:r>
    </w:p>
    <w:p w:rsidR="00431469" w:rsidRDefault="00431469">
      <w:pPr>
        <w:pStyle w:val="ConsPlusTitle"/>
        <w:jc w:val="center"/>
      </w:pPr>
      <w:r>
        <w:t>ОЦЕНКИ ЗАЯВОК НА УЧАСТИЕ В КОНКУРСЕ</w:t>
      </w:r>
    </w:p>
    <w:p w:rsidR="00431469" w:rsidRDefault="00431469">
      <w:pPr>
        <w:pStyle w:val="ConsPlusTitle"/>
        <w:jc w:val="center"/>
      </w:pPr>
      <w:r>
        <w:t>НА ПРЕДОСТАВЛЕНИЕ ГРАНТОВ В ФОРМЕ СУБСИДИЙ</w:t>
      </w:r>
    </w:p>
    <w:p w:rsidR="00431469" w:rsidRDefault="00431469">
      <w:pPr>
        <w:pStyle w:val="ConsPlusTitle"/>
        <w:jc w:val="center"/>
      </w:pPr>
      <w:r>
        <w:t>ИЗ КРАЕВОГО БЮДЖЕТА СУБЪЕКТАМ МАЛОГО И СРЕДНЕГО</w:t>
      </w:r>
    </w:p>
    <w:p w:rsidR="00431469" w:rsidRDefault="00431469">
      <w:pPr>
        <w:pStyle w:val="ConsPlusTitle"/>
        <w:jc w:val="center"/>
      </w:pPr>
      <w:r>
        <w:t>ПРЕДПРИНИМАТЕЛЬСТВА, СОЗДАННЫМ ФИЗИЧЕСКИМИ ЛИЦАМИ В</w:t>
      </w:r>
    </w:p>
    <w:p w:rsidR="00431469" w:rsidRDefault="00431469">
      <w:pPr>
        <w:pStyle w:val="ConsPlusTitle"/>
        <w:jc w:val="center"/>
      </w:pPr>
      <w:r>
        <w:t>ВОЗРАСТЕ ДО 25 ЛЕТ ВКЛЮЧИТЕЛЬНО, НА ФИНАНСОВОЕ ОБЕСПЕЧЕНИЕ</w:t>
      </w:r>
    </w:p>
    <w:p w:rsidR="00431469" w:rsidRDefault="00431469">
      <w:pPr>
        <w:pStyle w:val="ConsPlusTitle"/>
        <w:jc w:val="center"/>
      </w:pPr>
      <w:r>
        <w:t>РАСХОДОВ, СВЯЗАННЫХ С РЕАЛИЗАЦИЕЙ ПРОЕКТА В СФЕРЕ</w:t>
      </w:r>
    </w:p>
    <w:p w:rsidR="00431469" w:rsidRDefault="00431469">
      <w:pPr>
        <w:pStyle w:val="ConsPlusTitle"/>
        <w:jc w:val="center"/>
      </w:pPr>
      <w:r>
        <w:t>ПРЕДПРИНИМАТЕЛЬСКОЙ ДЕЯТЕЛЬНОСТИ</w:t>
      </w:r>
    </w:p>
    <w:p w:rsidR="00431469" w:rsidRDefault="004314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
        <w:gridCol w:w="2268"/>
        <w:gridCol w:w="2268"/>
        <w:gridCol w:w="2381"/>
        <w:gridCol w:w="1684"/>
      </w:tblGrid>
      <w:tr w:rsidR="00431469">
        <w:tc>
          <w:tcPr>
            <w:tcW w:w="460" w:type="dxa"/>
          </w:tcPr>
          <w:p w:rsidR="00431469" w:rsidRDefault="00431469">
            <w:pPr>
              <w:pStyle w:val="ConsPlusNormal"/>
              <w:jc w:val="center"/>
            </w:pPr>
            <w:r>
              <w:t>N п/п</w:t>
            </w:r>
          </w:p>
        </w:tc>
        <w:tc>
          <w:tcPr>
            <w:tcW w:w="2268" w:type="dxa"/>
          </w:tcPr>
          <w:p w:rsidR="00431469" w:rsidRDefault="00431469">
            <w:pPr>
              <w:pStyle w:val="ConsPlusNormal"/>
              <w:jc w:val="center"/>
            </w:pPr>
            <w:r>
              <w:t>Наименование критерия оценки</w:t>
            </w:r>
          </w:p>
        </w:tc>
        <w:tc>
          <w:tcPr>
            <w:tcW w:w="2268" w:type="dxa"/>
          </w:tcPr>
          <w:p w:rsidR="00431469" w:rsidRDefault="00431469">
            <w:pPr>
              <w:pStyle w:val="ConsPlusNormal"/>
              <w:jc w:val="center"/>
            </w:pPr>
            <w:r>
              <w:t>Описание критерия оценки</w:t>
            </w:r>
          </w:p>
        </w:tc>
        <w:tc>
          <w:tcPr>
            <w:tcW w:w="2381" w:type="dxa"/>
          </w:tcPr>
          <w:p w:rsidR="00431469" w:rsidRDefault="00431469">
            <w:pPr>
              <w:pStyle w:val="ConsPlusNormal"/>
              <w:jc w:val="center"/>
            </w:pPr>
            <w:r>
              <w:t>Значение критерия оценки</w:t>
            </w:r>
          </w:p>
        </w:tc>
        <w:tc>
          <w:tcPr>
            <w:tcW w:w="1684" w:type="dxa"/>
          </w:tcPr>
          <w:p w:rsidR="00431469" w:rsidRDefault="00431469">
            <w:pPr>
              <w:pStyle w:val="ConsPlusNormal"/>
              <w:jc w:val="center"/>
            </w:pPr>
            <w:r>
              <w:t>Балльная наполняемость</w:t>
            </w:r>
          </w:p>
        </w:tc>
      </w:tr>
      <w:tr w:rsidR="00431469">
        <w:tc>
          <w:tcPr>
            <w:tcW w:w="460" w:type="dxa"/>
          </w:tcPr>
          <w:p w:rsidR="00431469" w:rsidRDefault="00431469">
            <w:pPr>
              <w:pStyle w:val="ConsPlusNormal"/>
              <w:jc w:val="center"/>
            </w:pPr>
            <w:r>
              <w:t>1</w:t>
            </w:r>
          </w:p>
        </w:tc>
        <w:tc>
          <w:tcPr>
            <w:tcW w:w="2268" w:type="dxa"/>
          </w:tcPr>
          <w:p w:rsidR="00431469" w:rsidRDefault="00431469">
            <w:pPr>
              <w:pStyle w:val="ConsPlusNormal"/>
              <w:jc w:val="center"/>
            </w:pPr>
            <w:r>
              <w:t>2</w:t>
            </w:r>
          </w:p>
        </w:tc>
        <w:tc>
          <w:tcPr>
            <w:tcW w:w="2268" w:type="dxa"/>
          </w:tcPr>
          <w:p w:rsidR="00431469" w:rsidRDefault="00431469">
            <w:pPr>
              <w:pStyle w:val="ConsPlusNormal"/>
              <w:jc w:val="center"/>
            </w:pPr>
            <w:r>
              <w:t>3</w:t>
            </w:r>
          </w:p>
        </w:tc>
        <w:tc>
          <w:tcPr>
            <w:tcW w:w="2381" w:type="dxa"/>
          </w:tcPr>
          <w:p w:rsidR="00431469" w:rsidRDefault="00431469">
            <w:pPr>
              <w:pStyle w:val="ConsPlusNormal"/>
              <w:jc w:val="center"/>
            </w:pPr>
            <w:r>
              <w:t>4</w:t>
            </w:r>
          </w:p>
        </w:tc>
        <w:tc>
          <w:tcPr>
            <w:tcW w:w="1684" w:type="dxa"/>
          </w:tcPr>
          <w:p w:rsidR="00431469" w:rsidRDefault="00431469">
            <w:pPr>
              <w:pStyle w:val="ConsPlusNormal"/>
              <w:jc w:val="center"/>
            </w:pPr>
            <w:r>
              <w:t>5</w:t>
            </w:r>
          </w:p>
        </w:tc>
      </w:tr>
      <w:tr w:rsidR="00431469">
        <w:tc>
          <w:tcPr>
            <w:tcW w:w="460" w:type="dxa"/>
            <w:vMerge w:val="restart"/>
          </w:tcPr>
          <w:p w:rsidR="00431469" w:rsidRDefault="00431469">
            <w:pPr>
              <w:pStyle w:val="ConsPlusNormal"/>
            </w:pPr>
            <w:r>
              <w:t>1.</w:t>
            </w:r>
          </w:p>
        </w:tc>
        <w:tc>
          <w:tcPr>
            <w:tcW w:w="2268" w:type="dxa"/>
            <w:vMerge w:val="restart"/>
          </w:tcPr>
          <w:p w:rsidR="00431469" w:rsidRDefault="00431469">
            <w:pPr>
              <w:pStyle w:val="ConsPlusNormal"/>
            </w:pPr>
            <w:r>
              <w:t>Актуальность и значимость проекта</w:t>
            </w:r>
          </w:p>
        </w:tc>
        <w:tc>
          <w:tcPr>
            <w:tcW w:w="2268" w:type="dxa"/>
            <w:vMerge w:val="restart"/>
          </w:tcPr>
          <w:p w:rsidR="00431469" w:rsidRDefault="00431469">
            <w:pPr>
              <w:pStyle w:val="ConsPlusNormal"/>
            </w:pPr>
            <w:r>
              <w:t>описание актуальности, целей, задач, значимости проекта, эффект от реализации проекта</w:t>
            </w:r>
          </w:p>
        </w:tc>
        <w:tc>
          <w:tcPr>
            <w:tcW w:w="2381" w:type="dxa"/>
          </w:tcPr>
          <w:p w:rsidR="00431469" w:rsidRDefault="00431469">
            <w:pPr>
              <w:pStyle w:val="ConsPlusNormal"/>
            </w:pPr>
            <w:r>
              <w:t>цели и задачи соответствуют поставленной проектом значимости, имеется эффект от реализации проекта</w:t>
            </w:r>
          </w:p>
        </w:tc>
        <w:tc>
          <w:tcPr>
            <w:tcW w:w="1684" w:type="dxa"/>
          </w:tcPr>
          <w:p w:rsidR="00431469" w:rsidRDefault="00431469">
            <w:pPr>
              <w:pStyle w:val="ConsPlusNormal"/>
              <w:jc w:val="center"/>
            </w:pPr>
            <w:r>
              <w:t>5</w:t>
            </w:r>
          </w:p>
        </w:tc>
      </w:tr>
      <w:tr w:rsidR="00431469">
        <w:tc>
          <w:tcPr>
            <w:tcW w:w="460" w:type="dxa"/>
            <w:vMerge/>
          </w:tcPr>
          <w:p w:rsidR="00431469" w:rsidRDefault="00431469">
            <w:pPr>
              <w:pStyle w:val="ConsPlusNormal"/>
            </w:pPr>
          </w:p>
        </w:tc>
        <w:tc>
          <w:tcPr>
            <w:tcW w:w="2268" w:type="dxa"/>
            <w:vMerge/>
          </w:tcPr>
          <w:p w:rsidR="00431469" w:rsidRDefault="00431469">
            <w:pPr>
              <w:pStyle w:val="ConsPlusNormal"/>
            </w:pPr>
          </w:p>
        </w:tc>
        <w:tc>
          <w:tcPr>
            <w:tcW w:w="2268" w:type="dxa"/>
            <w:vMerge/>
          </w:tcPr>
          <w:p w:rsidR="00431469" w:rsidRDefault="00431469">
            <w:pPr>
              <w:pStyle w:val="ConsPlusNormal"/>
            </w:pPr>
          </w:p>
        </w:tc>
        <w:tc>
          <w:tcPr>
            <w:tcW w:w="2381" w:type="dxa"/>
          </w:tcPr>
          <w:p w:rsidR="00431469" w:rsidRDefault="00431469">
            <w:pPr>
              <w:pStyle w:val="ConsPlusNormal"/>
            </w:pPr>
            <w:r>
              <w:t>цели и задачи не соответствуют поставленной проектом значимости, не имеется эффекта от реализации проекта</w:t>
            </w:r>
          </w:p>
        </w:tc>
        <w:tc>
          <w:tcPr>
            <w:tcW w:w="1684" w:type="dxa"/>
          </w:tcPr>
          <w:p w:rsidR="00431469" w:rsidRDefault="00431469">
            <w:pPr>
              <w:pStyle w:val="ConsPlusNormal"/>
              <w:jc w:val="center"/>
            </w:pPr>
            <w:r>
              <w:t>0</w:t>
            </w:r>
          </w:p>
        </w:tc>
      </w:tr>
      <w:tr w:rsidR="00431469">
        <w:tc>
          <w:tcPr>
            <w:tcW w:w="460" w:type="dxa"/>
            <w:vMerge w:val="restart"/>
          </w:tcPr>
          <w:p w:rsidR="00431469" w:rsidRDefault="00431469">
            <w:pPr>
              <w:pStyle w:val="ConsPlusNormal"/>
            </w:pPr>
            <w:r>
              <w:t>2.</w:t>
            </w:r>
          </w:p>
        </w:tc>
        <w:tc>
          <w:tcPr>
            <w:tcW w:w="2268" w:type="dxa"/>
            <w:vMerge w:val="restart"/>
          </w:tcPr>
          <w:p w:rsidR="00431469" w:rsidRDefault="00431469">
            <w:pPr>
              <w:pStyle w:val="ConsPlusNormal"/>
            </w:pPr>
            <w:r>
              <w:t>Целевая аудитория проекта</w:t>
            </w:r>
          </w:p>
        </w:tc>
        <w:tc>
          <w:tcPr>
            <w:tcW w:w="2268" w:type="dxa"/>
            <w:vMerge w:val="restart"/>
          </w:tcPr>
          <w:p w:rsidR="00431469" w:rsidRDefault="00431469">
            <w:pPr>
              <w:pStyle w:val="ConsPlusNormal"/>
            </w:pPr>
            <w:r>
              <w:t>описание целевой аудитории группы проекта (социальное положение, возраст, территория проживания)</w:t>
            </w:r>
          </w:p>
        </w:tc>
        <w:tc>
          <w:tcPr>
            <w:tcW w:w="2381" w:type="dxa"/>
          </w:tcPr>
          <w:p w:rsidR="00431469" w:rsidRDefault="00431469">
            <w:pPr>
              <w:pStyle w:val="ConsPlusNormal"/>
            </w:pPr>
            <w:r>
              <w:t>проект рассчитан на две и более целевые группы проекта</w:t>
            </w:r>
          </w:p>
        </w:tc>
        <w:tc>
          <w:tcPr>
            <w:tcW w:w="1684" w:type="dxa"/>
          </w:tcPr>
          <w:p w:rsidR="00431469" w:rsidRDefault="00431469">
            <w:pPr>
              <w:pStyle w:val="ConsPlusNormal"/>
              <w:jc w:val="center"/>
            </w:pPr>
            <w:r>
              <w:t>5</w:t>
            </w:r>
          </w:p>
        </w:tc>
      </w:tr>
      <w:tr w:rsidR="00431469">
        <w:tc>
          <w:tcPr>
            <w:tcW w:w="460" w:type="dxa"/>
            <w:vMerge/>
          </w:tcPr>
          <w:p w:rsidR="00431469" w:rsidRDefault="00431469">
            <w:pPr>
              <w:pStyle w:val="ConsPlusNormal"/>
            </w:pPr>
          </w:p>
        </w:tc>
        <w:tc>
          <w:tcPr>
            <w:tcW w:w="2268" w:type="dxa"/>
            <w:vMerge/>
          </w:tcPr>
          <w:p w:rsidR="00431469" w:rsidRDefault="00431469">
            <w:pPr>
              <w:pStyle w:val="ConsPlusNormal"/>
            </w:pPr>
          </w:p>
        </w:tc>
        <w:tc>
          <w:tcPr>
            <w:tcW w:w="2268" w:type="dxa"/>
            <w:vMerge/>
          </w:tcPr>
          <w:p w:rsidR="00431469" w:rsidRDefault="00431469">
            <w:pPr>
              <w:pStyle w:val="ConsPlusNormal"/>
            </w:pPr>
          </w:p>
        </w:tc>
        <w:tc>
          <w:tcPr>
            <w:tcW w:w="2381" w:type="dxa"/>
          </w:tcPr>
          <w:p w:rsidR="00431469" w:rsidRDefault="00431469">
            <w:pPr>
              <w:pStyle w:val="ConsPlusNormal"/>
            </w:pPr>
            <w:r>
              <w:t>проект рассчитан на одну целевую группу проекта</w:t>
            </w:r>
          </w:p>
        </w:tc>
        <w:tc>
          <w:tcPr>
            <w:tcW w:w="1684" w:type="dxa"/>
          </w:tcPr>
          <w:p w:rsidR="00431469" w:rsidRDefault="00431469">
            <w:pPr>
              <w:pStyle w:val="ConsPlusNormal"/>
              <w:jc w:val="center"/>
            </w:pPr>
            <w:r>
              <w:t>0</w:t>
            </w:r>
          </w:p>
        </w:tc>
      </w:tr>
      <w:tr w:rsidR="00431469">
        <w:tc>
          <w:tcPr>
            <w:tcW w:w="460" w:type="dxa"/>
            <w:vMerge w:val="restart"/>
          </w:tcPr>
          <w:p w:rsidR="00431469" w:rsidRDefault="00431469">
            <w:pPr>
              <w:pStyle w:val="ConsPlusNormal"/>
            </w:pPr>
            <w:r>
              <w:t>3.</w:t>
            </w:r>
          </w:p>
        </w:tc>
        <w:tc>
          <w:tcPr>
            <w:tcW w:w="2268" w:type="dxa"/>
            <w:vMerge w:val="restart"/>
          </w:tcPr>
          <w:p w:rsidR="00431469" w:rsidRDefault="00431469">
            <w:pPr>
              <w:pStyle w:val="ConsPlusNormal"/>
            </w:pPr>
            <w:r>
              <w:t>Тиражируемость</w:t>
            </w:r>
          </w:p>
        </w:tc>
        <w:tc>
          <w:tcPr>
            <w:tcW w:w="2268" w:type="dxa"/>
            <w:vMerge w:val="restart"/>
          </w:tcPr>
          <w:p w:rsidR="00431469" w:rsidRDefault="00431469">
            <w:pPr>
              <w:pStyle w:val="ConsPlusNormal"/>
            </w:pPr>
            <w:r>
              <w:t>число муниципальных образований Приморского края, на территориях которых планируется реализация проекта</w:t>
            </w:r>
          </w:p>
        </w:tc>
        <w:tc>
          <w:tcPr>
            <w:tcW w:w="2381" w:type="dxa"/>
          </w:tcPr>
          <w:p w:rsidR="00431469" w:rsidRDefault="00431469">
            <w:pPr>
              <w:pStyle w:val="ConsPlusNormal"/>
            </w:pPr>
            <w:r>
              <w:t>проект реализуется на территории двух и более муниципальных образований Приморского края</w:t>
            </w:r>
          </w:p>
        </w:tc>
        <w:tc>
          <w:tcPr>
            <w:tcW w:w="1684" w:type="dxa"/>
          </w:tcPr>
          <w:p w:rsidR="00431469" w:rsidRDefault="00431469">
            <w:pPr>
              <w:pStyle w:val="ConsPlusNormal"/>
              <w:jc w:val="center"/>
            </w:pPr>
            <w:r>
              <w:t>5</w:t>
            </w:r>
          </w:p>
        </w:tc>
      </w:tr>
      <w:tr w:rsidR="00431469">
        <w:tc>
          <w:tcPr>
            <w:tcW w:w="460" w:type="dxa"/>
            <w:vMerge/>
          </w:tcPr>
          <w:p w:rsidR="00431469" w:rsidRDefault="00431469">
            <w:pPr>
              <w:pStyle w:val="ConsPlusNormal"/>
            </w:pPr>
          </w:p>
        </w:tc>
        <w:tc>
          <w:tcPr>
            <w:tcW w:w="2268" w:type="dxa"/>
            <w:vMerge/>
          </w:tcPr>
          <w:p w:rsidR="00431469" w:rsidRDefault="00431469">
            <w:pPr>
              <w:pStyle w:val="ConsPlusNormal"/>
            </w:pPr>
          </w:p>
        </w:tc>
        <w:tc>
          <w:tcPr>
            <w:tcW w:w="2268" w:type="dxa"/>
            <w:vMerge/>
          </w:tcPr>
          <w:p w:rsidR="00431469" w:rsidRDefault="00431469">
            <w:pPr>
              <w:pStyle w:val="ConsPlusNormal"/>
            </w:pPr>
          </w:p>
        </w:tc>
        <w:tc>
          <w:tcPr>
            <w:tcW w:w="2381" w:type="dxa"/>
          </w:tcPr>
          <w:p w:rsidR="00431469" w:rsidRDefault="00431469">
            <w:pPr>
              <w:pStyle w:val="ConsPlusNormal"/>
            </w:pPr>
            <w:r>
              <w:t>проект реализуется на территории одного муниципального образования Приморского края</w:t>
            </w:r>
          </w:p>
        </w:tc>
        <w:tc>
          <w:tcPr>
            <w:tcW w:w="1684" w:type="dxa"/>
          </w:tcPr>
          <w:p w:rsidR="00431469" w:rsidRDefault="00431469">
            <w:pPr>
              <w:pStyle w:val="ConsPlusNormal"/>
              <w:jc w:val="center"/>
            </w:pPr>
            <w:r>
              <w:t>0</w:t>
            </w:r>
          </w:p>
        </w:tc>
      </w:tr>
      <w:tr w:rsidR="00431469">
        <w:tc>
          <w:tcPr>
            <w:tcW w:w="460" w:type="dxa"/>
            <w:vMerge w:val="restart"/>
          </w:tcPr>
          <w:p w:rsidR="00431469" w:rsidRDefault="00431469">
            <w:pPr>
              <w:pStyle w:val="ConsPlusNormal"/>
            </w:pPr>
            <w:r>
              <w:t>4.</w:t>
            </w:r>
          </w:p>
        </w:tc>
        <w:tc>
          <w:tcPr>
            <w:tcW w:w="2268" w:type="dxa"/>
            <w:vMerge w:val="restart"/>
          </w:tcPr>
          <w:p w:rsidR="00431469" w:rsidRDefault="00431469">
            <w:pPr>
              <w:pStyle w:val="ConsPlusNormal"/>
            </w:pPr>
            <w:r>
              <w:t xml:space="preserve">Наличие в команде проекта молодых </w:t>
            </w:r>
            <w:r>
              <w:lastRenderedPageBreak/>
              <w:t>специалистов</w:t>
            </w:r>
          </w:p>
        </w:tc>
        <w:tc>
          <w:tcPr>
            <w:tcW w:w="2268" w:type="dxa"/>
            <w:vMerge w:val="restart"/>
          </w:tcPr>
          <w:p w:rsidR="00431469" w:rsidRDefault="00431469">
            <w:pPr>
              <w:pStyle w:val="ConsPlusNormal"/>
            </w:pPr>
            <w:r>
              <w:lastRenderedPageBreak/>
              <w:t xml:space="preserve">количество планируемых </w:t>
            </w:r>
            <w:r>
              <w:lastRenderedPageBreak/>
              <w:t>трудоустроенных молодых специалистов в команду проекта</w:t>
            </w:r>
          </w:p>
        </w:tc>
        <w:tc>
          <w:tcPr>
            <w:tcW w:w="2381" w:type="dxa"/>
          </w:tcPr>
          <w:p w:rsidR="00431469" w:rsidRDefault="00431469">
            <w:pPr>
              <w:pStyle w:val="ConsPlusNormal"/>
            </w:pPr>
            <w:r>
              <w:lastRenderedPageBreak/>
              <w:t xml:space="preserve">в команду проекта предусмотрено </w:t>
            </w:r>
            <w:r>
              <w:lastRenderedPageBreak/>
              <w:t>трудоустройство молодых специалистов</w:t>
            </w:r>
          </w:p>
        </w:tc>
        <w:tc>
          <w:tcPr>
            <w:tcW w:w="1684" w:type="dxa"/>
          </w:tcPr>
          <w:p w:rsidR="00431469" w:rsidRDefault="00431469">
            <w:pPr>
              <w:pStyle w:val="ConsPlusNormal"/>
              <w:jc w:val="center"/>
            </w:pPr>
            <w:r>
              <w:lastRenderedPageBreak/>
              <w:t>5</w:t>
            </w:r>
          </w:p>
        </w:tc>
      </w:tr>
      <w:tr w:rsidR="00431469">
        <w:tc>
          <w:tcPr>
            <w:tcW w:w="460" w:type="dxa"/>
            <w:vMerge/>
          </w:tcPr>
          <w:p w:rsidR="00431469" w:rsidRDefault="00431469">
            <w:pPr>
              <w:pStyle w:val="ConsPlusNormal"/>
            </w:pPr>
          </w:p>
        </w:tc>
        <w:tc>
          <w:tcPr>
            <w:tcW w:w="2268" w:type="dxa"/>
            <w:vMerge/>
          </w:tcPr>
          <w:p w:rsidR="00431469" w:rsidRDefault="00431469">
            <w:pPr>
              <w:pStyle w:val="ConsPlusNormal"/>
            </w:pPr>
          </w:p>
        </w:tc>
        <w:tc>
          <w:tcPr>
            <w:tcW w:w="2268" w:type="dxa"/>
            <w:vMerge/>
          </w:tcPr>
          <w:p w:rsidR="00431469" w:rsidRDefault="00431469">
            <w:pPr>
              <w:pStyle w:val="ConsPlusNormal"/>
            </w:pPr>
          </w:p>
        </w:tc>
        <w:tc>
          <w:tcPr>
            <w:tcW w:w="2381" w:type="dxa"/>
          </w:tcPr>
          <w:p w:rsidR="00431469" w:rsidRDefault="00431469">
            <w:pPr>
              <w:pStyle w:val="ConsPlusNormal"/>
            </w:pPr>
            <w:r>
              <w:t>в команду проекта не предусмотрено трудоустройство молодых специалистов</w:t>
            </w:r>
          </w:p>
        </w:tc>
        <w:tc>
          <w:tcPr>
            <w:tcW w:w="1684" w:type="dxa"/>
          </w:tcPr>
          <w:p w:rsidR="00431469" w:rsidRDefault="00431469">
            <w:pPr>
              <w:pStyle w:val="ConsPlusNormal"/>
              <w:jc w:val="center"/>
            </w:pPr>
            <w:r>
              <w:t>0</w:t>
            </w:r>
          </w:p>
        </w:tc>
      </w:tr>
      <w:tr w:rsidR="00431469">
        <w:tc>
          <w:tcPr>
            <w:tcW w:w="460" w:type="dxa"/>
            <w:vMerge w:val="restart"/>
          </w:tcPr>
          <w:p w:rsidR="00431469" w:rsidRDefault="00431469">
            <w:pPr>
              <w:pStyle w:val="ConsPlusNormal"/>
            </w:pPr>
            <w:r>
              <w:t>5.</w:t>
            </w:r>
          </w:p>
        </w:tc>
        <w:tc>
          <w:tcPr>
            <w:tcW w:w="2268" w:type="dxa"/>
            <w:vMerge w:val="restart"/>
          </w:tcPr>
          <w:p w:rsidR="00431469" w:rsidRDefault="00431469">
            <w:pPr>
              <w:pStyle w:val="ConsPlusNormal"/>
            </w:pPr>
            <w:r>
              <w:t>Инновационность проекта</w:t>
            </w:r>
          </w:p>
        </w:tc>
        <w:tc>
          <w:tcPr>
            <w:tcW w:w="2268" w:type="dxa"/>
            <w:vMerge w:val="restart"/>
          </w:tcPr>
          <w:p w:rsidR="00431469" w:rsidRDefault="00431469">
            <w:pPr>
              <w:pStyle w:val="ConsPlusNormal"/>
            </w:pPr>
            <w:r>
              <w:t>наличие в проекте новых решений, подходов в реализации проекта</w:t>
            </w:r>
          </w:p>
        </w:tc>
        <w:tc>
          <w:tcPr>
            <w:tcW w:w="2381" w:type="dxa"/>
          </w:tcPr>
          <w:p w:rsidR="00431469" w:rsidRDefault="00431469">
            <w:pPr>
              <w:pStyle w:val="ConsPlusNormal"/>
            </w:pPr>
            <w:r>
              <w:t>имеются новые решения, подходы в реализации проекта</w:t>
            </w:r>
          </w:p>
        </w:tc>
        <w:tc>
          <w:tcPr>
            <w:tcW w:w="1684" w:type="dxa"/>
          </w:tcPr>
          <w:p w:rsidR="00431469" w:rsidRDefault="00431469">
            <w:pPr>
              <w:pStyle w:val="ConsPlusNormal"/>
              <w:jc w:val="center"/>
            </w:pPr>
            <w:r>
              <w:t>5</w:t>
            </w:r>
          </w:p>
        </w:tc>
      </w:tr>
      <w:tr w:rsidR="00431469">
        <w:tc>
          <w:tcPr>
            <w:tcW w:w="460" w:type="dxa"/>
            <w:vMerge/>
          </w:tcPr>
          <w:p w:rsidR="00431469" w:rsidRDefault="00431469">
            <w:pPr>
              <w:pStyle w:val="ConsPlusNormal"/>
            </w:pPr>
          </w:p>
        </w:tc>
        <w:tc>
          <w:tcPr>
            <w:tcW w:w="2268" w:type="dxa"/>
            <w:vMerge/>
          </w:tcPr>
          <w:p w:rsidR="00431469" w:rsidRDefault="00431469">
            <w:pPr>
              <w:pStyle w:val="ConsPlusNormal"/>
            </w:pPr>
          </w:p>
        </w:tc>
        <w:tc>
          <w:tcPr>
            <w:tcW w:w="2268" w:type="dxa"/>
            <w:vMerge/>
          </w:tcPr>
          <w:p w:rsidR="00431469" w:rsidRDefault="00431469">
            <w:pPr>
              <w:pStyle w:val="ConsPlusNormal"/>
            </w:pPr>
          </w:p>
        </w:tc>
        <w:tc>
          <w:tcPr>
            <w:tcW w:w="2381" w:type="dxa"/>
          </w:tcPr>
          <w:p w:rsidR="00431469" w:rsidRDefault="00431469">
            <w:pPr>
              <w:pStyle w:val="ConsPlusNormal"/>
            </w:pPr>
            <w:r>
              <w:t>не имеется новых решений, подходов в реализации проекта</w:t>
            </w:r>
          </w:p>
        </w:tc>
        <w:tc>
          <w:tcPr>
            <w:tcW w:w="1684" w:type="dxa"/>
          </w:tcPr>
          <w:p w:rsidR="00431469" w:rsidRDefault="00431469">
            <w:pPr>
              <w:pStyle w:val="ConsPlusNormal"/>
              <w:jc w:val="center"/>
            </w:pPr>
            <w:r>
              <w:t>0</w:t>
            </w:r>
          </w:p>
        </w:tc>
      </w:tr>
      <w:tr w:rsidR="00431469">
        <w:tc>
          <w:tcPr>
            <w:tcW w:w="460" w:type="dxa"/>
            <w:vMerge w:val="restart"/>
          </w:tcPr>
          <w:p w:rsidR="00431469" w:rsidRDefault="00431469">
            <w:pPr>
              <w:pStyle w:val="ConsPlusNormal"/>
            </w:pPr>
            <w:r>
              <w:t>6.</w:t>
            </w:r>
          </w:p>
        </w:tc>
        <w:tc>
          <w:tcPr>
            <w:tcW w:w="2268" w:type="dxa"/>
            <w:vMerge w:val="restart"/>
          </w:tcPr>
          <w:p w:rsidR="00431469" w:rsidRDefault="00431469">
            <w:pPr>
              <w:pStyle w:val="ConsPlusNormal"/>
            </w:pPr>
            <w:r>
              <w:t>Наличие количественных показателей реализации</w:t>
            </w:r>
          </w:p>
        </w:tc>
        <w:tc>
          <w:tcPr>
            <w:tcW w:w="2268" w:type="dxa"/>
            <w:vMerge w:val="restart"/>
          </w:tcPr>
          <w:p w:rsidR="00431469" w:rsidRDefault="00431469">
            <w:pPr>
              <w:pStyle w:val="ConsPlusNormal"/>
            </w:pPr>
            <w:r>
              <w:t>количественные показатели, которые могут быть достигнуты в ходе реализации мероприятий проекта</w:t>
            </w:r>
          </w:p>
        </w:tc>
        <w:tc>
          <w:tcPr>
            <w:tcW w:w="2381" w:type="dxa"/>
          </w:tcPr>
          <w:p w:rsidR="00431469" w:rsidRDefault="00431469">
            <w:pPr>
              <w:pStyle w:val="ConsPlusNormal"/>
            </w:pPr>
            <w:r>
              <w:t>установлены</w:t>
            </w:r>
          </w:p>
        </w:tc>
        <w:tc>
          <w:tcPr>
            <w:tcW w:w="1684" w:type="dxa"/>
          </w:tcPr>
          <w:p w:rsidR="00431469" w:rsidRDefault="00431469">
            <w:pPr>
              <w:pStyle w:val="ConsPlusNormal"/>
              <w:jc w:val="center"/>
            </w:pPr>
            <w:r>
              <w:t>5</w:t>
            </w:r>
          </w:p>
        </w:tc>
      </w:tr>
      <w:tr w:rsidR="00431469">
        <w:tc>
          <w:tcPr>
            <w:tcW w:w="460" w:type="dxa"/>
            <w:vMerge/>
          </w:tcPr>
          <w:p w:rsidR="00431469" w:rsidRDefault="00431469">
            <w:pPr>
              <w:pStyle w:val="ConsPlusNormal"/>
            </w:pPr>
          </w:p>
        </w:tc>
        <w:tc>
          <w:tcPr>
            <w:tcW w:w="2268" w:type="dxa"/>
            <w:vMerge/>
          </w:tcPr>
          <w:p w:rsidR="00431469" w:rsidRDefault="00431469">
            <w:pPr>
              <w:pStyle w:val="ConsPlusNormal"/>
            </w:pPr>
          </w:p>
        </w:tc>
        <w:tc>
          <w:tcPr>
            <w:tcW w:w="2268" w:type="dxa"/>
            <w:vMerge/>
          </w:tcPr>
          <w:p w:rsidR="00431469" w:rsidRDefault="00431469">
            <w:pPr>
              <w:pStyle w:val="ConsPlusNormal"/>
            </w:pPr>
          </w:p>
        </w:tc>
        <w:tc>
          <w:tcPr>
            <w:tcW w:w="2381" w:type="dxa"/>
          </w:tcPr>
          <w:p w:rsidR="00431469" w:rsidRDefault="00431469">
            <w:pPr>
              <w:pStyle w:val="ConsPlusNormal"/>
            </w:pPr>
            <w:r>
              <w:t>не установлены</w:t>
            </w:r>
          </w:p>
        </w:tc>
        <w:tc>
          <w:tcPr>
            <w:tcW w:w="1684" w:type="dxa"/>
          </w:tcPr>
          <w:p w:rsidR="00431469" w:rsidRDefault="00431469">
            <w:pPr>
              <w:pStyle w:val="ConsPlusNormal"/>
              <w:jc w:val="center"/>
            </w:pPr>
            <w:r>
              <w:t>0</w:t>
            </w:r>
          </w:p>
        </w:tc>
      </w:tr>
      <w:tr w:rsidR="00431469">
        <w:tc>
          <w:tcPr>
            <w:tcW w:w="460" w:type="dxa"/>
            <w:vMerge w:val="restart"/>
          </w:tcPr>
          <w:p w:rsidR="00431469" w:rsidRDefault="00431469">
            <w:pPr>
              <w:pStyle w:val="ConsPlusNormal"/>
            </w:pPr>
            <w:r>
              <w:t>7.</w:t>
            </w:r>
          </w:p>
        </w:tc>
        <w:tc>
          <w:tcPr>
            <w:tcW w:w="2268" w:type="dxa"/>
            <w:vMerge w:val="restart"/>
          </w:tcPr>
          <w:p w:rsidR="00431469" w:rsidRDefault="00431469">
            <w:pPr>
              <w:pStyle w:val="ConsPlusNormal"/>
            </w:pPr>
            <w:r>
              <w:t>Жизнеспособность</w:t>
            </w:r>
          </w:p>
        </w:tc>
        <w:tc>
          <w:tcPr>
            <w:tcW w:w="2268" w:type="dxa"/>
            <w:vMerge w:val="restart"/>
          </w:tcPr>
          <w:p w:rsidR="00431469" w:rsidRDefault="00431469">
            <w:pPr>
              <w:pStyle w:val="ConsPlusNormal"/>
            </w:pPr>
            <w:r>
              <w:t>перспективность плана развития проекта</w:t>
            </w:r>
          </w:p>
        </w:tc>
        <w:tc>
          <w:tcPr>
            <w:tcW w:w="2381" w:type="dxa"/>
          </w:tcPr>
          <w:p w:rsidR="00431469" w:rsidRDefault="00431469">
            <w:pPr>
              <w:pStyle w:val="ConsPlusNormal"/>
            </w:pPr>
            <w:r>
              <w:t>долгосрочный план развития проекта на срок более пяти лет</w:t>
            </w:r>
          </w:p>
        </w:tc>
        <w:tc>
          <w:tcPr>
            <w:tcW w:w="1684" w:type="dxa"/>
          </w:tcPr>
          <w:p w:rsidR="00431469" w:rsidRDefault="00431469">
            <w:pPr>
              <w:pStyle w:val="ConsPlusNormal"/>
              <w:jc w:val="center"/>
            </w:pPr>
            <w:r>
              <w:t>5</w:t>
            </w:r>
          </w:p>
        </w:tc>
      </w:tr>
      <w:tr w:rsidR="00431469">
        <w:tc>
          <w:tcPr>
            <w:tcW w:w="460" w:type="dxa"/>
            <w:vMerge/>
          </w:tcPr>
          <w:p w:rsidR="00431469" w:rsidRDefault="00431469">
            <w:pPr>
              <w:pStyle w:val="ConsPlusNormal"/>
            </w:pPr>
          </w:p>
        </w:tc>
        <w:tc>
          <w:tcPr>
            <w:tcW w:w="2268" w:type="dxa"/>
            <w:vMerge/>
          </w:tcPr>
          <w:p w:rsidR="00431469" w:rsidRDefault="00431469">
            <w:pPr>
              <w:pStyle w:val="ConsPlusNormal"/>
            </w:pPr>
          </w:p>
        </w:tc>
        <w:tc>
          <w:tcPr>
            <w:tcW w:w="2268" w:type="dxa"/>
            <w:vMerge/>
          </w:tcPr>
          <w:p w:rsidR="00431469" w:rsidRDefault="00431469">
            <w:pPr>
              <w:pStyle w:val="ConsPlusNormal"/>
            </w:pPr>
          </w:p>
        </w:tc>
        <w:tc>
          <w:tcPr>
            <w:tcW w:w="2381" w:type="dxa"/>
          </w:tcPr>
          <w:p w:rsidR="00431469" w:rsidRDefault="00431469">
            <w:pPr>
              <w:pStyle w:val="ConsPlusNormal"/>
            </w:pPr>
            <w:r>
              <w:t>среднесрочный план развития проекта на срок от трех до пяти лет</w:t>
            </w:r>
          </w:p>
        </w:tc>
        <w:tc>
          <w:tcPr>
            <w:tcW w:w="1684" w:type="dxa"/>
          </w:tcPr>
          <w:p w:rsidR="00431469" w:rsidRDefault="00431469">
            <w:pPr>
              <w:pStyle w:val="ConsPlusNormal"/>
              <w:jc w:val="center"/>
            </w:pPr>
            <w:r>
              <w:t>4</w:t>
            </w:r>
          </w:p>
        </w:tc>
      </w:tr>
      <w:tr w:rsidR="00431469">
        <w:tc>
          <w:tcPr>
            <w:tcW w:w="460" w:type="dxa"/>
            <w:vMerge/>
          </w:tcPr>
          <w:p w:rsidR="00431469" w:rsidRDefault="00431469">
            <w:pPr>
              <w:pStyle w:val="ConsPlusNormal"/>
            </w:pPr>
          </w:p>
        </w:tc>
        <w:tc>
          <w:tcPr>
            <w:tcW w:w="2268" w:type="dxa"/>
            <w:vMerge/>
          </w:tcPr>
          <w:p w:rsidR="00431469" w:rsidRDefault="00431469">
            <w:pPr>
              <w:pStyle w:val="ConsPlusNormal"/>
            </w:pPr>
          </w:p>
        </w:tc>
        <w:tc>
          <w:tcPr>
            <w:tcW w:w="2268" w:type="dxa"/>
            <w:vMerge/>
          </w:tcPr>
          <w:p w:rsidR="00431469" w:rsidRDefault="00431469">
            <w:pPr>
              <w:pStyle w:val="ConsPlusNormal"/>
            </w:pPr>
          </w:p>
        </w:tc>
        <w:tc>
          <w:tcPr>
            <w:tcW w:w="2381" w:type="dxa"/>
          </w:tcPr>
          <w:p w:rsidR="00431469" w:rsidRDefault="00431469">
            <w:pPr>
              <w:pStyle w:val="ConsPlusNormal"/>
            </w:pPr>
            <w:r>
              <w:t>краткосрочный план развития проекта на срок до трех лет</w:t>
            </w:r>
          </w:p>
        </w:tc>
        <w:tc>
          <w:tcPr>
            <w:tcW w:w="1684" w:type="dxa"/>
          </w:tcPr>
          <w:p w:rsidR="00431469" w:rsidRDefault="00431469">
            <w:pPr>
              <w:pStyle w:val="ConsPlusNormal"/>
              <w:jc w:val="center"/>
            </w:pPr>
            <w:r>
              <w:t>3</w:t>
            </w:r>
          </w:p>
        </w:tc>
      </w:tr>
      <w:tr w:rsidR="00431469">
        <w:tc>
          <w:tcPr>
            <w:tcW w:w="460" w:type="dxa"/>
            <w:vMerge w:val="restart"/>
          </w:tcPr>
          <w:p w:rsidR="00431469" w:rsidRDefault="00431469">
            <w:pPr>
              <w:pStyle w:val="ConsPlusNormal"/>
            </w:pPr>
            <w:r>
              <w:t>8.</w:t>
            </w:r>
          </w:p>
        </w:tc>
        <w:tc>
          <w:tcPr>
            <w:tcW w:w="2268" w:type="dxa"/>
            <w:vMerge w:val="restart"/>
          </w:tcPr>
          <w:p w:rsidR="00431469" w:rsidRDefault="00431469">
            <w:pPr>
              <w:pStyle w:val="ConsPlusNormal"/>
            </w:pPr>
            <w:r>
              <w:t>Информационная открытость</w:t>
            </w:r>
          </w:p>
        </w:tc>
        <w:tc>
          <w:tcPr>
            <w:tcW w:w="2268" w:type="dxa"/>
            <w:vMerge w:val="restart"/>
          </w:tcPr>
          <w:p w:rsidR="00431469" w:rsidRDefault="00431469">
            <w:pPr>
              <w:pStyle w:val="ConsPlusNormal"/>
            </w:pPr>
            <w:r>
              <w:t>наличие у проекта сайта и (или) аккаунта в социальных сетях</w:t>
            </w:r>
          </w:p>
        </w:tc>
        <w:tc>
          <w:tcPr>
            <w:tcW w:w="2381" w:type="dxa"/>
          </w:tcPr>
          <w:p w:rsidR="00431469" w:rsidRDefault="00431469">
            <w:pPr>
              <w:pStyle w:val="ConsPlusNormal"/>
            </w:pPr>
            <w:r>
              <w:t>имеется сайт и (или) аккаунт в социальных сетях</w:t>
            </w:r>
          </w:p>
        </w:tc>
        <w:tc>
          <w:tcPr>
            <w:tcW w:w="1684" w:type="dxa"/>
          </w:tcPr>
          <w:p w:rsidR="00431469" w:rsidRDefault="00431469">
            <w:pPr>
              <w:pStyle w:val="ConsPlusNormal"/>
              <w:jc w:val="center"/>
            </w:pPr>
            <w:r>
              <w:t>5</w:t>
            </w:r>
          </w:p>
        </w:tc>
      </w:tr>
      <w:tr w:rsidR="00431469">
        <w:tc>
          <w:tcPr>
            <w:tcW w:w="460" w:type="dxa"/>
            <w:vMerge/>
          </w:tcPr>
          <w:p w:rsidR="00431469" w:rsidRDefault="00431469">
            <w:pPr>
              <w:pStyle w:val="ConsPlusNormal"/>
            </w:pPr>
          </w:p>
        </w:tc>
        <w:tc>
          <w:tcPr>
            <w:tcW w:w="2268" w:type="dxa"/>
            <w:vMerge/>
          </w:tcPr>
          <w:p w:rsidR="00431469" w:rsidRDefault="00431469">
            <w:pPr>
              <w:pStyle w:val="ConsPlusNormal"/>
            </w:pPr>
          </w:p>
        </w:tc>
        <w:tc>
          <w:tcPr>
            <w:tcW w:w="2268" w:type="dxa"/>
            <w:vMerge/>
          </w:tcPr>
          <w:p w:rsidR="00431469" w:rsidRDefault="00431469">
            <w:pPr>
              <w:pStyle w:val="ConsPlusNormal"/>
            </w:pPr>
          </w:p>
        </w:tc>
        <w:tc>
          <w:tcPr>
            <w:tcW w:w="2381" w:type="dxa"/>
          </w:tcPr>
          <w:p w:rsidR="00431469" w:rsidRDefault="00431469">
            <w:pPr>
              <w:pStyle w:val="ConsPlusNormal"/>
            </w:pPr>
            <w:r>
              <w:t>отсутствует сайт и (или) аккаунт в социальных сетях</w:t>
            </w:r>
          </w:p>
        </w:tc>
        <w:tc>
          <w:tcPr>
            <w:tcW w:w="1684" w:type="dxa"/>
          </w:tcPr>
          <w:p w:rsidR="00431469" w:rsidRDefault="00431469">
            <w:pPr>
              <w:pStyle w:val="ConsPlusNormal"/>
              <w:jc w:val="center"/>
            </w:pPr>
            <w:r>
              <w:t>0</w:t>
            </w:r>
          </w:p>
        </w:tc>
      </w:tr>
    </w:tbl>
    <w:p w:rsidR="00431469" w:rsidRDefault="00431469">
      <w:pPr>
        <w:pStyle w:val="ConsPlusNormal"/>
        <w:jc w:val="both"/>
      </w:pPr>
    </w:p>
    <w:p w:rsidR="00431469" w:rsidRDefault="00431469">
      <w:pPr>
        <w:pStyle w:val="ConsPlusNormal"/>
        <w:jc w:val="both"/>
      </w:pPr>
    </w:p>
    <w:p w:rsidR="00431469" w:rsidRDefault="00431469">
      <w:pPr>
        <w:pStyle w:val="ConsPlusNormal"/>
        <w:jc w:val="both"/>
      </w:pPr>
    </w:p>
    <w:p w:rsidR="00431469" w:rsidRDefault="00431469">
      <w:pPr>
        <w:pStyle w:val="ConsPlusNormal"/>
        <w:jc w:val="both"/>
      </w:pPr>
    </w:p>
    <w:p w:rsidR="00431469" w:rsidRDefault="00431469">
      <w:pPr>
        <w:pStyle w:val="ConsPlusNormal"/>
        <w:jc w:val="both"/>
      </w:pPr>
    </w:p>
    <w:p w:rsidR="00431469" w:rsidRDefault="00431469">
      <w:pPr>
        <w:pStyle w:val="ConsPlusNormal"/>
        <w:jc w:val="right"/>
        <w:outlineLvl w:val="1"/>
      </w:pPr>
      <w:r>
        <w:t>Приложение N 5</w:t>
      </w:r>
    </w:p>
    <w:p w:rsidR="00431469" w:rsidRDefault="00431469">
      <w:pPr>
        <w:pStyle w:val="ConsPlusNormal"/>
        <w:jc w:val="right"/>
      </w:pPr>
      <w:r>
        <w:t>к Порядку</w:t>
      </w:r>
    </w:p>
    <w:p w:rsidR="00431469" w:rsidRDefault="00431469">
      <w:pPr>
        <w:pStyle w:val="ConsPlusNormal"/>
        <w:jc w:val="right"/>
      </w:pPr>
      <w:r>
        <w:t>предоставления грантов</w:t>
      </w:r>
    </w:p>
    <w:p w:rsidR="00431469" w:rsidRDefault="00431469">
      <w:pPr>
        <w:pStyle w:val="ConsPlusNormal"/>
        <w:jc w:val="right"/>
      </w:pPr>
      <w:r>
        <w:t>в форме субсидий из</w:t>
      </w:r>
    </w:p>
    <w:p w:rsidR="00431469" w:rsidRDefault="00431469">
      <w:pPr>
        <w:pStyle w:val="ConsPlusNormal"/>
        <w:jc w:val="right"/>
      </w:pPr>
      <w:r>
        <w:t>краевого бюджета субъектам</w:t>
      </w:r>
    </w:p>
    <w:p w:rsidR="00431469" w:rsidRDefault="00431469">
      <w:pPr>
        <w:pStyle w:val="ConsPlusNormal"/>
        <w:jc w:val="right"/>
      </w:pPr>
      <w:r>
        <w:t>малого и среднего</w:t>
      </w:r>
    </w:p>
    <w:p w:rsidR="00431469" w:rsidRDefault="00431469">
      <w:pPr>
        <w:pStyle w:val="ConsPlusNormal"/>
        <w:jc w:val="right"/>
      </w:pPr>
      <w:r>
        <w:t>предпринимательства,</w:t>
      </w:r>
    </w:p>
    <w:p w:rsidR="00431469" w:rsidRDefault="00431469">
      <w:pPr>
        <w:pStyle w:val="ConsPlusNormal"/>
        <w:jc w:val="right"/>
      </w:pPr>
      <w:r>
        <w:t>включенным в реестр</w:t>
      </w:r>
    </w:p>
    <w:p w:rsidR="00431469" w:rsidRDefault="00431469">
      <w:pPr>
        <w:pStyle w:val="ConsPlusNormal"/>
        <w:jc w:val="right"/>
      </w:pPr>
      <w:r>
        <w:t>социальных предпринимателей,</w:t>
      </w:r>
    </w:p>
    <w:p w:rsidR="00431469" w:rsidRDefault="00431469">
      <w:pPr>
        <w:pStyle w:val="ConsPlusNormal"/>
        <w:jc w:val="right"/>
      </w:pPr>
      <w:r>
        <w:lastRenderedPageBreak/>
        <w:t>на финансовое обеспечение</w:t>
      </w:r>
    </w:p>
    <w:p w:rsidR="00431469" w:rsidRDefault="00431469">
      <w:pPr>
        <w:pStyle w:val="ConsPlusNormal"/>
        <w:jc w:val="right"/>
      </w:pPr>
      <w:r>
        <w:t>расходов, связанных с</w:t>
      </w:r>
    </w:p>
    <w:p w:rsidR="00431469" w:rsidRDefault="00431469">
      <w:pPr>
        <w:pStyle w:val="ConsPlusNormal"/>
        <w:jc w:val="right"/>
      </w:pPr>
      <w:r>
        <w:t>реализацией проекта</w:t>
      </w:r>
    </w:p>
    <w:p w:rsidR="00431469" w:rsidRDefault="00431469">
      <w:pPr>
        <w:pStyle w:val="ConsPlusNormal"/>
        <w:jc w:val="right"/>
      </w:pPr>
      <w:r>
        <w:t>в сфере социального</w:t>
      </w:r>
    </w:p>
    <w:p w:rsidR="00431469" w:rsidRDefault="00431469">
      <w:pPr>
        <w:pStyle w:val="ConsPlusNormal"/>
        <w:jc w:val="right"/>
      </w:pPr>
      <w:r>
        <w:t>предпринимательства,</w:t>
      </w:r>
    </w:p>
    <w:p w:rsidR="00431469" w:rsidRDefault="00431469">
      <w:pPr>
        <w:pStyle w:val="ConsPlusNormal"/>
        <w:jc w:val="right"/>
      </w:pPr>
      <w:r>
        <w:t>субъектам малого и среднего</w:t>
      </w:r>
    </w:p>
    <w:p w:rsidR="00431469" w:rsidRDefault="00431469">
      <w:pPr>
        <w:pStyle w:val="ConsPlusNormal"/>
        <w:jc w:val="right"/>
      </w:pPr>
      <w:r>
        <w:t>предпринимательства,</w:t>
      </w:r>
    </w:p>
    <w:p w:rsidR="00431469" w:rsidRDefault="00431469">
      <w:pPr>
        <w:pStyle w:val="ConsPlusNormal"/>
        <w:jc w:val="right"/>
      </w:pPr>
      <w:r>
        <w:t>созданным физическими</w:t>
      </w:r>
    </w:p>
    <w:p w:rsidR="00431469" w:rsidRDefault="00431469">
      <w:pPr>
        <w:pStyle w:val="ConsPlusNormal"/>
        <w:jc w:val="right"/>
      </w:pPr>
      <w:r>
        <w:t>лицами в возрасте до</w:t>
      </w:r>
    </w:p>
    <w:p w:rsidR="00431469" w:rsidRDefault="00431469">
      <w:pPr>
        <w:pStyle w:val="ConsPlusNormal"/>
        <w:jc w:val="right"/>
      </w:pPr>
      <w:r>
        <w:t>25 лет включительно,</w:t>
      </w:r>
    </w:p>
    <w:p w:rsidR="00431469" w:rsidRDefault="00431469">
      <w:pPr>
        <w:pStyle w:val="ConsPlusNormal"/>
        <w:jc w:val="right"/>
      </w:pPr>
      <w:r>
        <w:t>на финансовое обеспечение</w:t>
      </w:r>
    </w:p>
    <w:p w:rsidR="00431469" w:rsidRDefault="00431469">
      <w:pPr>
        <w:pStyle w:val="ConsPlusNormal"/>
        <w:jc w:val="right"/>
      </w:pPr>
      <w:r>
        <w:t>расходов, связанных</w:t>
      </w:r>
    </w:p>
    <w:p w:rsidR="00431469" w:rsidRDefault="00431469">
      <w:pPr>
        <w:pStyle w:val="ConsPlusNormal"/>
        <w:jc w:val="right"/>
      </w:pPr>
      <w:r>
        <w:t>с реализацией проекта в</w:t>
      </w:r>
    </w:p>
    <w:p w:rsidR="00431469" w:rsidRDefault="00431469">
      <w:pPr>
        <w:pStyle w:val="ConsPlusNormal"/>
        <w:jc w:val="right"/>
      </w:pPr>
      <w:r>
        <w:t>сфере предпринимательской</w:t>
      </w:r>
    </w:p>
    <w:p w:rsidR="00431469" w:rsidRDefault="00431469">
      <w:pPr>
        <w:pStyle w:val="ConsPlusNormal"/>
        <w:jc w:val="right"/>
      </w:pPr>
      <w:r>
        <w:t>деятельности</w:t>
      </w:r>
    </w:p>
    <w:p w:rsidR="00431469" w:rsidRDefault="00431469">
      <w:pPr>
        <w:pStyle w:val="ConsPlusNormal"/>
        <w:jc w:val="both"/>
      </w:pPr>
    </w:p>
    <w:p w:rsidR="00431469" w:rsidRDefault="00431469">
      <w:pPr>
        <w:pStyle w:val="ConsPlusNormal"/>
        <w:jc w:val="right"/>
      </w:pPr>
      <w:r>
        <w:t>Форма</w:t>
      </w:r>
    </w:p>
    <w:p w:rsidR="00431469" w:rsidRDefault="0043146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431469">
        <w:tc>
          <w:tcPr>
            <w:tcW w:w="9070" w:type="dxa"/>
            <w:tcBorders>
              <w:top w:val="nil"/>
              <w:left w:val="nil"/>
              <w:bottom w:val="nil"/>
              <w:right w:val="nil"/>
            </w:tcBorders>
          </w:tcPr>
          <w:p w:rsidR="00431469" w:rsidRDefault="00431469">
            <w:pPr>
              <w:pStyle w:val="ConsPlusNormal"/>
              <w:jc w:val="center"/>
            </w:pPr>
            <w:bookmarkStart w:id="29" w:name="P760"/>
            <w:bookmarkEnd w:id="29"/>
            <w:r>
              <w:t>РЕЕСТР</w:t>
            </w:r>
          </w:p>
          <w:p w:rsidR="00431469" w:rsidRDefault="00431469">
            <w:pPr>
              <w:pStyle w:val="ConsPlusNormal"/>
              <w:jc w:val="center"/>
            </w:pPr>
            <w:r>
              <w:t>N ____ от ___________</w:t>
            </w:r>
          </w:p>
          <w:p w:rsidR="00431469" w:rsidRDefault="00431469">
            <w:pPr>
              <w:pStyle w:val="ConsPlusNormal"/>
              <w:jc w:val="center"/>
            </w:pPr>
            <w:r>
              <w:t>выплаты грантов в форме субсидий из краевого бюджета 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 субъектам малого и среднего предпринимательства, созданным физическими лицами в возрасте до 25 лет включительно, на финансовое обеспечение расходов, связанных с реализацией проекта в сфере предпринимательской деятельности</w:t>
            </w:r>
          </w:p>
        </w:tc>
      </w:tr>
      <w:tr w:rsidR="00431469">
        <w:tc>
          <w:tcPr>
            <w:tcW w:w="9070" w:type="dxa"/>
            <w:tcBorders>
              <w:top w:val="nil"/>
              <w:left w:val="nil"/>
              <w:bottom w:val="nil"/>
              <w:right w:val="nil"/>
            </w:tcBorders>
          </w:tcPr>
          <w:p w:rsidR="00431469" w:rsidRDefault="00431469">
            <w:pPr>
              <w:pStyle w:val="ConsPlusNormal"/>
              <w:jc w:val="both"/>
            </w:pPr>
            <w:r>
              <w:t>Код бюджетной классификации: ______________________________________</w:t>
            </w:r>
          </w:p>
        </w:tc>
      </w:tr>
    </w:tbl>
    <w:p w:rsidR="00431469" w:rsidRDefault="004314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4"/>
        <w:gridCol w:w="4250"/>
        <w:gridCol w:w="4082"/>
      </w:tblGrid>
      <w:tr w:rsidR="00431469">
        <w:tc>
          <w:tcPr>
            <w:tcW w:w="724" w:type="dxa"/>
          </w:tcPr>
          <w:p w:rsidR="00431469" w:rsidRDefault="00431469">
            <w:pPr>
              <w:pStyle w:val="ConsPlusNormal"/>
              <w:jc w:val="center"/>
            </w:pPr>
            <w:r>
              <w:t>N п/п</w:t>
            </w:r>
          </w:p>
        </w:tc>
        <w:tc>
          <w:tcPr>
            <w:tcW w:w="4250" w:type="dxa"/>
          </w:tcPr>
          <w:p w:rsidR="00431469" w:rsidRDefault="00431469">
            <w:pPr>
              <w:pStyle w:val="ConsPlusNormal"/>
              <w:jc w:val="center"/>
            </w:pPr>
            <w:r>
              <w:t>Наименование субъектов малого и среднего предпринимательства - получателей грантов</w:t>
            </w:r>
          </w:p>
        </w:tc>
        <w:tc>
          <w:tcPr>
            <w:tcW w:w="4082" w:type="dxa"/>
          </w:tcPr>
          <w:p w:rsidR="00431469" w:rsidRDefault="00431469">
            <w:pPr>
              <w:pStyle w:val="ConsPlusNormal"/>
              <w:jc w:val="center"/>
            </w:pPr>
            <w:r>
              <w:t>Размер гранта (руб.)</w:t>
            </w:r>
          </w:p>
        </w:tc>
      </w:tr>
      <w:tr w:rsidR="00431469">
        <w:tc>
          <w:tcPr>
            <w:tcW w:w="724" w:type="dxa"/>
          </w:tcPr>
          <w:p w:rsidR="00431469" w:rsidRDefault="00431469">
            <w:pPr>
              <w:pStyle w:val="ConsPlusNormal"/>
            </w:pPr>
          </w:p>
        </w:tc>
        <w:tc>
          <w:tcPr>
            <w:tcW w:w="4250" w:type="dxa"/>
          </w:tcPr>
          <w:p w:rsidR="00431469" w:rsidRDefault="00431469">
            <w:pPr>
              <w:pStyle w:val="ConsPlusNormal"/>
            </w:pPr>
          </w:p>
        </w:tc>
        <w:tc>
          <w:tcPr>
            <w:tcW w:w="4082" w:type="dxa"/>
          </w:tcPr>
          <w:p w:rsidR="00431469" w:rsidRDefault="00431469">
            <w:pPr>
              <w:pStyle w:val="ConsPlusNormal"/>
            </w:pPr>
          </w:p>
        </w:tc>
      </w:tr>
      <w:tr w:rsidR="00431469">
        <w:tc>
          <w:tcPr>
            <w:tcW w:w="724" w:type="dxa"/>
          </w:tcPr>
          <w:p w:rsidR="00431469" w:rsidRDefault="00431469">
            <w:pPr>
              <w:pStyle w:val="ConsPlusNormal"/>
            </w:pPr>
          </w:p>
        </w:tc>
        <w:tc>
          <w:tcPr>
            <w:tcW w:w="4250" w:type="dxa"/>
          </w:tcPr>
          <w:p w:rsidR="00431469" w:rsidRDefault="00431469">
            <w:pPr>
              <w:pStyle w:val="ConsPlusNormal"/>
            </w:pPr>
          </w:p>
        </w:tc>
        <w:tc>
          <w:tcPr>
            <w:tcW w:w="4082" w:type="dxa"/>
          </w:tcPr>
          <w:p w:rsidR="00431469" w:rsidRDefault="00431469">
            <w:pPr>
              <w:pStyle w:val="ConsPlusNormal"/>
            </w:pPr>
          </w:p>
        </w:tc>
      </w:tr>
      <w:tr w:rsidR="00431469">
        <w:tc>
          <w:tcPr>
            <w:tcW w:w="724" w:type="dxa"/>
          </w:tcPr>
          <w:p w:rsidR="00431469" w:rsidRDefault="00431469">
            <w:pPr>
              <w:pStyle w:val="ConsPlusNormal"/>
            </w:pPr>
          </w:p>
        </w:tc>
        <w:tc>
          <w:tcPr>
            <w:tcW w:w="4250" w:type="dxa"/>
          </w:tcPr>
          <w:p w:rsidR="00431469" w:rsidRDefault="00431469">
            <w:pPr>
              <w:pStyle w:val="ConsPlusNormal"/>
            </w:pPr>
          </w:p>
        </w:tc>
        <w:tc>
          <w:tcPr>
            <w:tcW w:w="4082" w:type="dxa"/>
          </w:tcPr>
          <w:p w:rsidR="00431469" w:rsidRDefault="00431469">
            <w:pPr>
              <w:pStyle w:val="ConsPlusNormal"/>
            </w:pPr>
          </w:p>
        </w:tc>
      </w:tr>
      <w:tr w:rsidR="00431469">
        <w:tc>
          <w:tcPr>
            <w:tcW w:w="724" w:type="dxa"/>
          </w:tcPr>
          <w:p w:rsidR="00431469" w:rsidRDefault="00431469">
            <w:pPr>
              <w:pStyle w:val="ConsPlusNormal"/>
            </w:pPr>
            <w:r>
              <w:t>Итого</w:t>
            </w:r>
          </w:p>
        </w:tc>
        <w:tc>
          <w:tcPr>
            <w:tcW w:w="8332" w:type="dxa"/>
            <w:gridSpan w:val="2"/>
          </w:tcPr>
          <w:p w:rsidR="00431469" w:rsidRDefault="00431469">
            <w:pPr>
              <w:pStyle w:val="ConsPlusNormal"/>
            </w:pPr>
          </w:p>
        </w:tc>
      </w:tr>
    </w:tbl>
    <w:p w:rsidR="00431469" w:rsidRDefault="0043146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72"/>
        <w:gridCol w:w="2534"/>
        <w:gridCol w:w="2564"/>
      </w:tblGrid>
      <w:tr w:rsidR="00431469">
        <w:tc>
          <w:tcPr>
            <w:tcW w:w="3972" w:type="dxa"/>
            <w:tcBorders>
              <w:top w:val="nil"/>
              <w:left w:val="nil"/>
              <w:bottom w:val="nil"/>
              <w:right w:val="nil"/>
            </w:tcBorders>
          </w:tcPr>
          <w:p w:rsidR="00431469" w:rsidRDefault="00431469">
            <w:pPr>
              <w:pStyle w:val="ConsPlusNormal"/>
            </w:pPr>
            <w:r>
              <w:t>Министр экономического развития Приморского края</w:t>
            </w:r>
          </w:p>
        </w:tc>
        <w:tc>
          <w:tcPr>
            <w:tcW w:w="2534" w:type="dxa"/>
            <w:tcBorders>
              <w:top w:val="nil"/>
              <w:left w:val="nil"/>
              <w:bottom w:val="nil"/>
              <w:right w:val="nil"/>
            </w:tcBorders>
          </w:tcPr>
          <w:p w:rsidR="00431469" w:rsidRDefault="00431469">
            <w:pPr>
              <w:pStyle w:val="ConsPlusNormal"/>
              <w:jc w:val="center"/>
            </w:pPr>
            <w:r>
              <w:t>_______________</w:t>
            </w:r>
          </w:p>
          <w:p w:rsidR="00431469" w:rsidRDefault="00431469">
            <w:pPr>
              <w:pStyle w:val="ConsPlusNormal"/>
              <w:jc w:val="center"/>
            </w:pPr>
            <w:r>
              <w:t>подпись</w:t>
            </w:r>
          </w:p>
        </w:tc>
        <w:tc>
          <w:tcPr>
            <w:tcW w:w="2564" w:type="dxa"/>
            <w:tcBorders>
              <w:top w:val="nil"/>
              <w:left w:val="nil"/>
              <w:bottom w:val="nil"/>
              <w:right w:val="nil"/>
            </w:tcBorders>
          </w:tcPr>
          <w:p w:rsidR="00431469" w:rsidRDefault="00431469">
            <w:pPr>
              <w:pStyle w:val="ConsPlusNormal"/>
              <w:jc w:val="center"/>
            </w:pPr>
            <w:r>
              <w:t>_________________</w:t>
            </w:r>
          </w:p>
          <w:p w:rsidR="00431469" w:rsidRDefault="00431469">
            <w:pPr>
              <w:pStyle w:val="ConsPlusNormal"/>
              <w:jc w:val="center"/>
            </w:pPr>
            <w:r>
              <w:t>Ф.И.О.</w:t>
            </w:r>
          </w:p>
        </w:tc>
      </w:tr>
    </w:tbl>
    <w:p w:rsidR="00431469" w:rsidRDefault="00431469">
      <w:pPr>
        <w:pStyle w:val="ConsPlusNormal"/>
        <w:jc w:val="both"/>
      </w:pPr>
    </w:p>
    <w:p w:rsidR="00431469" w:rsidRDefault="00431469">
      <w:pPr>
        <w:pStyle w:val="ConsPlusNormal"/>
        <w:jc w:val="both"/>
      </w:pPr>
    </w:p>
    <w:p w:rsidR="00431469" w:rsidRDefault="00431469">
      <w:pPr>
        <w:pStyle w:val="ConsPlusNormal"/>
        <w:jc w:val="both"/>
      </w:pPr>
    </w:p>
    <w:p w:rsidR="00431469" w:rsidRDefault="00431469">
      <w:pPr>
        <w:pStyle w:val="ConsPlusNormal"/>
        <w:jc w:val="both"/>
      </w:pPr>
    </w:p>
    <w:p w:rsidR="00431469" w:rsidRDefault="00431469">
      <w:pPr>
        <w:pStyle w:val="ConsPlusNormal"/>
        <w:jc w:val="both"/>
      </w:pPr>
    </w:p>
    <w:p w:rsidR="00431469" w:rsidRDefault="00431469">
      <w:pPr>
        <w:pStyle w:val="ConsPlusNormal"/>
        <w:jc w:val="right"/>
        <w:outlineLvl w:val="0"/>
      </w:pPr>
      <w:r>
        <w:t>Утверждено</w:t>
      </w:r>
    </w:p>
    <w:p w:rsidR="00431469" w:rsidRDefault="00431469">
      <w:pPr>
        <w:pStyle w:val="ConsPlusNormal"/>
        <w:jc w:val="right"/>
      </w:pPr>
      <w:r>
        <w:t>постановлением</w:t>
      </w:r>
    </w:p>
    <w:p w:rsidR="00431469" w:rsidRDefault="00431469">
      <w:pPr>
        <w:pStyle w:val="ConsPlusNormal"/>
        <w:jc w:val="right"/>
      </w:pPr>
      <w:r>
        <w:t>Правительства</w:t>
      </w:r>
    </w:p>
    <w:p w:rsidR="00431469" w:rsidRDefault="00431469">
      <w:pPr>
        <w:pStyle w:val="ConsPlusNormal"/>
        <w:jc w:val="right"/>
      </w:pPr>
      <w:r>
        <w:t>Приморского края</w:t>
      </w:r>
    </w:p>
    <w:p w:rsidR="00431469" w:rsidRDefault="00431469">
      <w:pPr>
        <w:pStyle w:val="ConsPlusNormal"/>
        <w:jc w:val="right"/>
      </w:pPr>
      <w:r>
        <w:lastRenderedPageBreak/>
        <w:t>от 20.07.2021 N 458-пп</w:t>
      </w:r>
    </w:p>
    <w:p w:rsidR="00431469" w:rsidRDefault="00431469">
      <w:pPr>
        <w:pStyle w:val="ConsPlusNormal"/>
        <w:jc w:val="both"/>
      </w:pPr>
    </w:p>
    <w:p w:rsidR="00431469" w:rsidRDefault="00431469">
      <w:pPr>
        <w:pStyle w:val="ConsPlusTitle"/>
        <w:jc w:val="center"/>
      </w:pPr>
      <w:bookmarkStart w:id="30" w:name="P796"/>
      <w:bookmarkEnd w:id="30"/>
      <w:r>
        <w:t>ПОЛОЖЕНИЕ</w:t>
      </w:r>
    </w:p>
    <w:p w:rsidR="00431469" w:rsidRDefault="00431469">
      <w:pPr>
        <w:pStyle w:val="ConsPlusTitle"/>
        <w:jc w:val="center"/>
      </w:pPr>
      <w:r>
        <w:t>О КОНКУРСНОЙ КОМИССИИ ПО РАССМОТРЕНИЮ ЗАЯВОК</w:t>
      </w:r>
    </w:p>
    <w:p w:rsidR="00431469" w:rsidRDefault="00431469">
      <w:pPr>
        <w:pStyle w:val="ConsPlusTitle"/>
        <w:jc w:val="center"/>
      </w:pPr>
      <w:r>
        <w:t>НА УЧАСТИЕ В КОНКУРСЕ НА ПРЕДОСТАВЛЕНИЕ ГРАНТОВ</w:t>
      </w:r>
    </w:p>
    <w:p w:rsidR="00431469" w:rsidRDefault="00431469">
      <w:pPr>
        <w:pStyle w:val="ConsPlusTitle"/>
        <w:jc w:val="center"/>
      </w:pPr>
      <w:r>
        <w:t>В ФОРМЕ СУБСИДИЙ ИЗ КРАЕВОГО БЮДЖЕТА СУБЪЕКТАМ МАЛОГО</w:t>
      </w:r>
    </w:p>
    <w:p w:rsidR="00431469" w:rsidRDefault="00431469">
      <w:pPr>
        <w:pStyle w:val="ConsPlusTitle"/>
        <w:jc w:val="center"/>
      </w:pPr>
      <w:r>
        <w:t>И СРЕДНЕГО ПРЕДПРИНИМАТЕЛЬСТВА, ВКЛЮЧЕННЫМ В РЕЕСТР</w:t>
      </w:r>
    </w:p>
    <w:p w:rsidR="00431469" w:rsidRDefault="00431469">
      <w:pPr>
        <w:pStyle w:val="ConsPlusTitle"/>
        <w:jc w:val="center"/>
      </w:pPr>
      <w:r>
        <w:t>СОЦИАЛЬНЫХ ПРЕДПРИНИМАТЕЛЕЙ, НА ФИНАНСОВОЕ ОБЕСПЕЧЕНИЕ</w:t>
      </w:r>
    </w:p>
    <w:p w:rsidR="00431469" w:rsidRDefault="00431469">
      <w:pPr>
        <w:pStyle w:val="ConsPlusTitle"/>
        <w:jc w:val="center"/>
      </w:pPr>
      <w:r>
        <w:t>РАСХОДОВ, СВЯЗАННЫХ С РЕАЛИЗАЦИЕЙ ПРОЕКТА В СФЕРЕ</w:t>
      </w:r>
    </w:p>
    <w:p w:rsidR="00431469" w:rsidRDefault="00431469">
      <w:pPr>
        <w:pStyle w:val="ConsPlusTitle"/>
        <w:jc w:val="center"/>
      </w:pPr>
      <w:r>
        <w:t>СОЦИАЛЬНОГО ПРЕДПРИНИМАТЕЛЬСТВА, СУБЪЕКТАМ МАЛОГО И</w:t>
      </w:r>
    </w:p>
    <w:p w:rsidR="00431469" w:rsidRDefault="00431469">
      <w:pPr>
        <w:pStyle w:val="ConsPlusTitle"/>
        <w:jc w:val="center"/>
      </w:pPr>
      <w:r>
        <w:t>СРЕДНЕГО ПРЕДПРИНИМАТЕЛЬСТВА, СОЗДАННЫМ ФИЗИЧЕСКИМИ</w:t>
      </w:r>
    </w:p>
    <w:p w:rsidR="00431469" w:rsidRDefault="00431469">
      <w:pPr>
        <w:pStyle w:val="ConsPlusTitle"/>
        <w:jc w:val="center"/>
      </w:pPr>
      <w:r>
        <w:t>ЛИЦАМИ В ВОЗРАСТЕ ДО 25 ЛЕТ ВКЛЮЧИТЕЛЬНО, НА ФИНАНСОВОЕ</w:t>
      </w:r>
    </w:p>
    <w:p w:rsidR="00431469" w:rsidRDefault="00431469">
      <w:pPr>
        <w:pStyle w:val="ConsPlusTitle"/>
        <w:jc w:val="center"/>
      </w:pPr>
      <w:r>
        <w:t>ОБЕСПЕЧЕНИЕ РАСХОДОВ, СВЯЗАННЫХ С РЕАЛИЗАЦИЕЙ ПРОЕКТА</w:t>
      </w:r>
    </w:p>
    <w:p w:rsidR="00431469" w:rsidRDefault="00431469">
      <w:pPr>
        <w:pStyle w:val="ConsPlusTitle"/>
        <w:jc w:val="center"/>
      </w:pPr>
      <w:r>
        <w:t>В СФЕРЕ ПРЕДПРИНИМАТЕЛЬСКОЙ ДЕЯТЕЛЬНОСТИ</w:t>
      </w:r>
    </w:p>
    <w:p w:rsidR="00431469" w:rsidRDefault="0043146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14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1469" w:rsidRDefault="004314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1469" w:rsidRDefault="004314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1469" w:rsidRDefault="00431469">
            <w:pPr>
              <w:pStyle w:val="ConsPlusNormal"/>
              <w:jc w:val="center"/>
            </w:pPr>
            <w:r>
              <w:rPr>
                <w:color w:val="392C69"/>
              </w:rPr>
              <w:t>Список изменяющих документов</w:t>
            </w:r>
          </w:p>
          <w:p w:rsidR="00431469" w:rsidRDefault="00431469">
            <w:pPr>
              <w:pStyle w:val="ConsPlusNormal"/>
              <w:jc w:val="center"/>
            </w:pPr>
            <w:r>
              <w:rPr>
                <w:color w:val="392C69"/>
              </w:rPr>
              <w:t>(в ред. Постановлений Правительства Приморского края</w:t>
            </w:r>
          </w:p>
          <w:p w:rsidR="00431469" w:rsidRDefault="00431469">
            <w:pPr>
              <w:pStyle w:val="ConsPlusNormal"/>
              <w:jc w:val="center"/>
            </w:pPr>
            <w:r>
              <w:rPr>
                <w:color w:val="392C69"/>
              </w:rPr>
              <w:t xml:space="preserve">от 16.05.2022 </w:t>
            </w:r>
            <w:hyperlink r:id="rId98">
              <w:r>
                <w:rPr>
                  <w:color w:val="0000FF"/>
                </w:rPr>
                <w:t>N 317-пп</w:t>
              </w:r>
            </w:hyperlink>
            <w:r>
              <w:rPr>
                <w:color w:val="392C69"/>
              </w:rPr>
              <w:t xml:space="preserve">, от 14.10.2022 </w:t>
            </w:r>
            <w:hyperlink r:id="rId99">
              <w:r>
                <w:rPr>
                  <w:color w:val="0000FF"/>
                </w:rPr>
                <w:t>N 699-пп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31469" w:rsidRDefault="00431469">
            <w:pPr>
              <w:pStyle w:val="ConsPlusNormal"/>
            </w:pPr>
          </w:p>
        </w:tc>
      </w:tr>
    </w:tbl>
    <w:p w:rsidR="00431469" w:rsidRDefault="00431469">
      <w:pPr>
        <w:pStyle w:val="ConsPlusNormal"/>
        <w:jc w:val="both"/>
      </w:pPr>
    </w:p>
    <w:p w:rsidR="00431469" w:rsidRDefault="00431469">
      <w:pPr>
        <w:pStyle w:val="ConsPlusTitle"/>
        <w:jc w:val="center"/>
        <w:outlineLvl w:val="1"/>
      </w:pPr>
      <w:r>
        <w:t>I. ОБЩИЕ ПОЛОЖЕНИЯ</w:t>
      </w:r>
    </w:p>
    <w:p w:rsidR="00431469" w:rsidRDefault="00431469">
      <w:pPr>
        <w:pStyle w:val="ConsPlusNormal"/>
        <w:jc w:val="both"/>
      </w:pPr>
    </w:p>
    <w:p w:rsidR="00431469" w:rsidRDefault="00431469">
      <w:pPr>
        <w:pStyle w:val="ConsPlusNormal"/>
        <w:ind w:firstLine="540"/>
        <w:jc w:val="both"/>
      </w:pPr>
      <w:r>
        <w:t>1.1. Настоящее Положение определяет основные функции, а также порядок формирования и деятельности конкурсной комиссии по рассмотрению заявок на участие в конкурсе на предоставление грантов в форме субсидий из краевого бюджета 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 субъектам малого и среднего предпринимательства, созданным физическими лицами в возрасте до 25 лет включительно, на финансовое обеспечение расходов, связанных с реализацией проекта в сфере предпринимательской деятельности (далее соответственно - конкурсная комиссия, заявка, субъекты малого и среднего предпринимательства, конкурс).</w:t>
      </w:r>
    </w:p>
    <w:p w:rsidR="00431469" w:rsidRDefault="00431469">
      <w:pPr>
        <w:pStyle w:val="ConsPlusNormal"/>
        <w:jc w:val="both"/>
      </w:pPr>
      <w:r>
        <w:t xml:space="preserve">(в ред. </w:t>
      </w:r>
      <w:hyperlink r:id="rId100">
        <w:r>
          <w:rPr>
            <w:color w:val="0000FF"/>
          </w:rPr>
          <w:t>Постановления</w:t>
        </w:r>
      </w:hyperlink>
      <w:r>
        <w:t xml:space="preserve"> Правительства Приморского края от 14.10.2022 N 699-пп)</w:t>
      </w:r>
    </w:p>
    <w:p w:rsidR="00431469" w:rsidRDefault="00431469">
      <w:pPr>
        <w:pStyle w:val="ConsPlusNormal"/>
        <w:spacing w:before="220"/>
        <w:ind w:firstLine="540"/>
        <w:jc w:val="both"/>
      </w:pPr>
      <w:r>
        <w:t xml:space="preserve">1.2. Конкурсная комиссия в своей деятельности руководствуется </w:t>
      </w:r>
      <w:hyperlink r:id="rId101">
        <w:r>
          <w:rPr>
            <w:color w:val="0000FF"/>
          </w:rPr>
          <w:t>Конституцией</w:t>
        </w:r>
      </w:hyperlink>
      <w: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Приморского края, постановлениями и распоряжениями Губернатора Приморского края, Правительства Приморского края, настоящим Положением.</w:t>
      </w:r>
    </w:p>
    <w:p w:rsidR="00431469" w:rsidRDefault="00431469">
      <w:pPr>
        <w:pStyle w:val="ConsPlusNormal"/>
        <w:jc w:val="both"/>
      </w:pPr>
    </w:p>
    <w:p w:rsidR="00431469" w:rsidRDefault="00431469">
      <w:pPr>
        <w:pStyle w:val="ConsPlusTitle"/>
        <w:jc w:val="center"/>
        <w:outlineLvl w:val="1"/>
      </w:pPr>
      <w:r>
        <w:t>II. ФУНКЦИИ И ПРАВА КОНКУРСНОЙ КОМИССИИ</w:t>
      </w:r>
    </w:p>
    <w:p w:rsidR="00431469" w:rsidRDefault="00431469">
      <w:pPr>
        <w:pStyle w:val="ConsPlusNormal"/>
        <w:jc w:val="both"/>
      </w:pPr>
    </w:p>
    <w:p w:rsidR="00431469" w:rsidRDefault="00431469">
      <w:pPr>
        <w:pStyle w:val="ConsPlusNormal"/>
        <w:ind w:firstLine="540"/>
        <w:jc w:val="both"/>
      </w:pPr>
      <w:r>
        <w:t>2.1. В рамках своей деятельности конкурсная комиссия осуществляет следующие функции:</w:t>
      </w:r>
    </w:p>
    <w:p w:rsidR="00431469" w:rsidRDefault="00431469">
      <w:pPr>
        <w:pStyle w:val="ConsPlusNormal"/>
        <w:spacing w:before="220"/>
        <w:ind w:firstLine="540"/>
        <w:jc w:val="both"/>
      </w:pPr>
      <w:r>
        <w:t>рассмотрение заявок и прилагаемых к ним документов на соответствие требованиям и условиям, установленным Порядком предоставления грантов в форме субсидий из краевого бюджета 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 субъектам малого и среднего предпринимательства, созданным физическими лицами в возрасте до 25 лет включительно, на финансовое обеспечение расходов, связанных с реализацией проекта в сфере предпринимательской деятельности, утвержденным нормативным правовым актом Правительства Приморского края (далее - Порядок);</w:t>
      </w:r>
    </w:p>
    <w:p w:rsidR="00431469" w:rsidRDefault="00431469">
      <w:pPr>
        <w:pStyle w:val="ConsPlusNormal"/>
        <w:spacing w:before="220"/>
        <w:ind w:firstLine="540"/>
        <w:jc w:val="both"/>
      </w:pPr>
      <w:r>
        <w:lastRenderedPageBreak/>
        <w:t>принятие решения о допуске к участию в конкурсе или об отклонении заявки;</w:t>
      </w:r>
    </w:p>
    <w:p w:rsidR="00431469" w:rsidRDefault="00431469">
      <w:pPr>
        <w:pStyle w:val="ConsPlusNormal"/>
        <w:spacing w:before="220"/>
        <w:ind w:firstLine="540"/>
        <w:jc w:val="both"/>
      </w:pPr>
      <w:r>
        <w:t>оценка заявок и прилагаемых к ним документов субъектов малого и среднего предпринимательства, в отношении которых принято решение о допуске к участию в конкурсе, и определение итоговой оценки заявок и прилагаемых к ним документов в соответствии с критериями оценки заявок, установленными Порядком;</w:t>
      </w:r>
    </w:p>
    <w:p w:rsidR="00431469" w:rsidRDefault="00431469">
      <w:pPr>
        <w:pStyle w:val="ConsPlusNormal"/>
        <w:spacing w:before="220"/>
        <w:ind w:firstLine="540"/>
        <w:jc w:val="both"/>
      </w:pPr>
      <w:r>
        <w:t>принятие решения о признании субъектов малого и среднего предпринимательства победителями конкурса;</w:t>
      </w:r>
    </w:p>
    <w:p w:rsidR="00431469" w:rsidRDefault="00431469">
      <w:pPr>
        <w:pStyle w:val="ConsPlusNormal"/>
        <w:spacing w:before="220"/>
        <w:ind w:firstLine="540"/>
        <w:jc w:val="both"/>
      </w:pPr>
      <w:r>
        <w:t>принятие решения о признании конкурса несостоявшимся.</w:t>
      </w:r>
    </w:p>
    <w:p w:rsidR="00431469" w:rsidRDefault="00431469">
      <w:pPr>
        <w:pStyle w:val="ConsPlusNormal"/>
        <w:spacing w:before="220"/>
        <w:ind w:firstLine="540"/>
        <w:jc w:val="both"/>
      </w:pPr>
      <w:r>
        <w:t>2.2. Конкурсная комиссия для выполнения возложенных на нее функций имеет право:</w:t>
      </w:r>
    </w:p>
    <w:p w:rsidR="00431469" w:rsidRDefault="00431469">
      <w:pPr>
        <w:pStyle w:val="ConsPlusNormal"/>
        <w:spacing w:before="220"/>
        <w:ind w:firstLine="540"/>
        <w:jc w:val="both"/>
      </w:pPr>
      <w:r>
        <w:t>запрашивать необходимые материалы и информацию по вопросам, входящим в ее компетенцию;</w:t>
      </w:r>
    </w:p>
    <w:p w:rsidR="00431469" w:rsidRDefault="00431469">
      <w:pPr>
        <w:pStyle w:val="ConsPlusNormal"/>
        <w:spacing w:before="220"/>
        <w:ind w:firstLine="540"/>
        <w:jc w:val="both"/>
      </w:pPr>
      <w:r>
        <w:t>обобщать и анализировать полученную информацию;</w:t>
      </w:r>
    </w:p>
    <w:p w:rsidR="00431469" w:rsidRDefault="00431469">
      <w:pPr>
        <w:pStyle w:val="ConsPlusNormal"/>
        <w:spacing w:before="220"/>
        <w:ind w:firstLine="540"/>
        <w:jc w:val="both"/>
      </w:pPr>
      <w:r>
        <w:t>приглашать на заседания конкурсной комиссии и заслушивать уполномоченных представителей организаций.</w:t>
      </w:r>
    </w:p>
    <w:p w:rsidR="00431469" w:rsidRDefault="00431469">
      <w:pPr>
        <w:pStyle w:val="ConsPlusNormal"/>
        <w:jc w:val="both"/>
      </w:pPr>
    </w:p>
    <w:p w:rsidR="00431469" w:rsidRDefault="00431469">
      <w:pPr>
        <w:pStyle w:val="ConsPlusTitle"/>
        <w:jc w:val="center"/>
        <w:outlineLvl w:val="1"/>
      </w:pPr>
      <w:r>
        <w:t>III. СОСТАВ, СТРУКТУРА, ПОРЯДОК</w:t>
      </w:r>
    </w:p>
    <w:p w:rsidR="00431469" w:rsidRDefault="00431469">
      <w:pPr>
        <w:pStyle w:val="ConsPlusTitle"/>
        <w:jc w:val="center"/>
      </w:pPr>
      <w:r>
        <w:t>ФОРМИРОВАНИЯ И ДЕЯТЕЛЬНОСТИ КОНКУРСНОЙ КОМИССИИ</w:t>
      </w:r>
    </w:p>
    <w:p w:rsidR="00431469" w:rsidRDefault="00431469">
      <w:pPr>
        <w:pStyle w:val="ConsPlusNormal"/>
        <w:jc w:val="both"/>
      </w:pPr>
    </w:p>
    <w:p w:rsidR="00431469" w:rsidRDefault="00431469">
      <w:pPr>
        <w:pStyle w:val="ConsPlusNormal"/>
        <w:ind w:firstLine="540"/>
        <w:jc w:val="both"/>
      </w:pPr>
      <w:r>
        <w:t>3.1. Состав конкурсной комиссии формируется из представителей министерства экономического развития Приморского края (далее - министерство), иных органов государственной власти Приморского края, представителей некоммерческих организаций, выражающих интересы субъектов малого и среднего предпринимательства, Общественной палаты Приморского края, общественных объединений предпринимателей и утверждается приказом министерства.</w:t>
      </w:r>
    </w:p>
    <w:p w:rsidR="00431469" w:rsidRDefault="00431469">
      <w:pPr>
        <w:pStyle w:val="ConsPlusNormal"/>
        <w:spacing w:before="220"/>
        <w:ind w:firstLine="540"/>
        <w:jc w:val="both"/>
      </w:pPr>
      <w:r>
        <w:t>3.2. В состав конкурсной комиссии входят председатель, заместитель председателя, секретарь и иные члены конкурсной комиссии.</w:t>
      </w:r>
    </w:p>
    <w:p w:rsidR="00431469" w:rsidRDefault="00431469">
      <w:pPr>
        <w:pStyle w:val="ConsPlusNormal"/>
        <w:spacing w:before="220"/>
        <w:ind w:firstLine="540"/>
        <w:jc w:val="both"/>
      </w:pPr>
      <w:r>
        <w:t>Конкурсную комиссию возглавляет председатель конкурсной комиссии.</w:t>
      </w:r>
    </w:p>
    <w:p w:rsidR="00431469" w:rsidRDefault="00431469">
      <w:pPr>
        <w:pStyle w:val="ConsPlusNormal"/>
        <w:spacing w:before="220"/>
        <w:ind w:firstLine="540"/>
        <w:jc w:val="both"/>
      </w:pPr>
      <w:r>
        <w:t>3.2.1. Председатель конкурсной комиссии осуществляет следующие полномочия:</w:t>
      </w:r>
    </w:p>
    <w:p w:rsidR="00431469" w:rsidRDefault="00431469">
      <w:pPr>
        <w:pStyle w:val="ConsPlusNormal"/>
        <w:spacing w:before="220"/>
        <w:ind w:firstLine="540"/>
        <w:jc w:val="both"/>
      </w:pPr>
      <w:r>
        <w:t>осуществляет общее руководство деятельностью конкурсной комиссии;</w:t>
      </w:r>
    </w:p>
    <w:p w:rsidR="00431469" w:rsidRDefault="00431469">
      <w:pPr>
        <w:pStyle w:val="ConsPlusNormal"/>
        <w:spacing w:before="220"/>
        <w:ind w:firstLine="540"/>
        <w:jc w:val="both"/>
      </w:pPr>
      <w:r>
        <w:t>утверждает повестку дня заседания конкурсной комиссии;</w:t>
      </w:r>
    </w:p>
    <w:p w:rsidR="00431469" w:rsidRDefault="00431469">
      <w:pPr>
        <w:pStyle w:val="ConsPlusNormal"/>
        <w:spacing w:before="220"/>
        <w:ind w:firstLine="540"/>
        <w:jc w:val="both"/>
      </w:pPr>
      <w:r>
        <w:t>подписывает протоколы заседаний конкурсной комиссии;</w:t>
      </w:r>
    </w:p>
    <w:p w:rsidR="00431469" w:rsidRDefault="00431469">
      <w:pPr>
        <w:pStyle w:val="ConsPlusNormal"/>
        <w:spacing w:before="220"/>
        <w:ind w:firstLine="540"/>
        <w:jc w:val="both"/>
      </w:pPr>
      <w:r>
        <w:t>выносит на обсуждение вопросы, связанные с деятельностью конкурсной комиссии.</w:t>
      </w:r>
    </w:p>
    <w:p w:rsidR="00431469" w:rsidRDefault="00431469">
      <w:pPr>
        <w:pStyle w:val="ConsPlusNormal"/>
        <w:spacing w:before="220"/>
        <w:ind w:firstLine="540"/>
        <w:jc w:val="both"/>
      </w:pPr>
      <w:r>
        <w:t>3.2.2. В случае отсутствия председателя конкурсной комиссии его полномочия исполняет заместитель председателя конкурсной комиссии.</w:t>
      </w:r>
    </w:p>
    <w:p w:rsidR="00431469" w:rsidRDefault="00431469">
      <w:pPr>
        <w:pStyle w:val="ConsPlusNormal"/>
        <w:spacing w:before="220"/>
        <w:ind w:firstLine="540"/>
        <w:jc w:val="both"/>
      </w:pPr>
      <w:r>
        <w:t>3.2.3. Секретарь конкурсной комиссии:</w:t>
      </w:r>
    </w:p>
    <w:p w:rsidR="00431469" w:rsidRDefault="00431469">
      <w:pPr>
        <w:pStyle w:val="ConsPlusNormal"/>
        <w:spacing w:before="220"/>
        <w:ind w:firstLine="540"/>
        <w:jc w:val="both"/>
      </w:pPr>
      <w:r>
        <w:t>организует подготовку заседаний конкурсной комиссии;</w:t>
      </w:r>
    </w:p>
    <w:p w:rsidR="00431469" w:rsidRDefault="00431469">
      <w:pPr>
        <w:pStyle w:val="ConsPlusNormal"/>
        <w:spacing w:before="220"/>
        <w:ind w:firstLine="540"/>
        <w:jc w:val="both"/>
      </w:pPr>
      <w:r>
        <w:t>организует ознакомление членов конкурсной комиссии с заявками и прилагаемыми к ним документами;</w:t>
      </w:r>
    </w:p>
    <w:p w:rsidR="00431469" w:rsidRDefault="00431469">
      <w:pPr>
        <w:pStyle w:val="ConsPlusNormal"/>
        <w:spacing w:before="220"/>
        <w:ind w:firstLine="540"/>
        <w:jc w:val="both"/>
      </w:pPr>
      <w:r>
        <w:t>формирует повестку дня заседания конкурсной комиссии;</w:t>
      </w:r>
    </w:p>
    <w:p w:rsidR="00431469" w:rsidRDefault="00431469">
      <w:pPr>
        <w:pStyle w:val="ConsPlusNormal"/>
        <w:spacing w:before="220"/>
        <w:ind w:firstLine="540"/>
        <w:jc w:val="both"/>
      </w:pPr>
      <w:r>
        <w:lastRenderedPageBreak/>
        <w:t>уведомляет членов конкурсной комиссии о дате, времени, месте проведения заседания конкурсной комиссии и его повестке дня (повестка дня и материалы предоставляются членам конкурсной комиссии не позднее чем за пять календарных дней до дня проведения заседания конкурсной комиссии);</w:t>
      </w:r>
    </w:p>
    <w:p w:rsidR="00431469" w:rsidRDefault="00431469">
      <w:pPr>
        <w:pStyle w:val="ConsPlusNormal"/>
        <w:spacing w:before="220"/>
        <w:ind w:firstLine="540"/>
        <w:jc w:val="both"/>
      </w:pPr>
      <w:r>
        <w:t>приглашает на заседания конкурсной комиссии уполномоченных представителей субъектов малого и среднего предпринимательства, участвующих в конкурсе;</w:t>
      </w:r>
    </w:p>
    <w:p w:rsidR="00431469" w:rsidRDefault="00431469">
      <w:pPr>
        <w:pStyle w:val="ConsPlusNormal"/>
        <w:spacing w:before="220"/>
        <w:ind w:firstLine="540"/>
        <w:jc w:val="both"/>
      </w:pPr>
      <w:r>
        <w:t>ведет протоколы заседаний конкурсной комиссии.</w:t>
      </w:r>
    </w:p>
    <w:p w:rsidR="00431469" w:rsidRDefault="00431469">
      <w:pPr>
        <w:pStyle w:val="ConsPlusNormal"/>
        <w:spacing w:before="220"/>
        <w:ind w:firstLine="540"/>
        <w:jc w:val="both"/>
      </w:pPr>
      <w:r>
        <w:t>3.2.4. В отсутствие секретаря конкурсной комиссии его полномочия исполняет другой член конкурсной комиссии по решению председательствующего на заседании конкурсной комиссии.</w:t>
      </w:r>
    </w:p>
    <w:p w:rsidR="00431469" w:rsidRDefault="00431469">
      <w:pPr>
        <w:pStyle w:val="ConsPlusNormal"/>
        <w:spacing w:before="220"/>
        <w:ind w:firstLine="540"/>
        <w:jc w:val="both"/>
      </w:pPr>
      <w:r>
        <w:t>3.3. Заседание конкурсной комиссии является правомочным, если на нем присутствует большинство от общего числа членов конкурсной комиссии.</w:t>
      </w:r>
    </w:p>
    <w:p w:rsidR="00431469" w:rsidRDefault="00431469">
      <w:pPr>
        <w:pStyle w:val="ConsPlusNormal"/>
        <w:spacing w:before="220"/>
        <w:ind w:firstLine="540"/>
        <w:jc w:val="both"/>
      </w:pPr>
      <w:r>
        <w:t>3.4. Конкурсная комиссия принимает решение по рассматриваемому вопросу путем открытого голосования.</w:t>
      </w:r>
    </w:p>
    <w:p w:rsidR="00431469" w:rsidRDefault="00431469">
      <w:pPr>
        <w:pStyle w:val="ConsPlusNormal"/>
        <w:spacing w:before="220"/>
        <w:ind w:firstLine="540"/>
        <w:jc w:val="both"/>
      </w:pPr>
      <w:r>
        <w:t>3.5. Член конкурсной комиссии осуществляет свое право на голосование лично, имеет один голос по каждому из предложений и подает его путем выражения своей воли открытым голосованием "За", "Против" либо как воздержавшийся от голосования.</w:t>
      </w:r>
    </w:p>
    <w:p w:rsidR="00431469" w:rsidRDefault="00431469">
      <w:pPr>
        <w:pStyle w:val="ConsPlusNormal"/>
        <w:spacing w:before="220"/>
        <w:ind w:firstLine="540"/>
        <w:jc w:val="both"/>
      </w:pPr>
      <w:r>
        <w:t>3.6. Решение конкурсной комиссии принимается простым большинством голосов от числа членов конкурсной комиссии, присутствующих на заседании. В случае равенства голосов решающим является голос председательствующего на заседании конкурсной комиссии.</w:t>
      </w:r>
    </w:p>
    <w:p w:rsidR="00431469" w:rsidRDefault="00431469">
      <w:pPr>
        <w:pStyle w:val="ConsPlusNormal"/>
        <w:spacing w:before="220"/>
        <w:ind w:firstLine="540"/>
        <w:jc w:val="both"/>
      </w:pPr>
      <w:r>
        <w:t>3.7. Решения конкурсной комиссии оформляются протоколами, которые подписываются председательствующим на заседании в течение двух рабочих дней со дня проведения заседания конкурсной комиссии.</w:t>
      </w:r>
    </w:p>
    <w:p w:rsidR="00431469" w:rsidRDefault="00431469">
      <w:pPr>
        <w:pStyle w:val="ConsPlusNormal"/>
        <w:spacing w:before="220"/>
        <w:ind w:firstLine="540"/>
        <w:jc w:val="both"/>
      </w:pPr>
      <w:r>
        <w:t>3.8. Член конкурсной комиссии, не согласный с принятым решением, имеет право в письменном виде изложить свое мнение, которое приобщается к протоколам заседаний конкурсной комиссии.</w:t>
      </w:r>
    </w:p>
    <w:p w:rsidR="00431469" w:rsidRDefault="00431469">
      <w:pPr>
        <w:pStyle w:val="ConsPlusNormal"/>
        <w:jc w:val="both"/>
      </w:pPr>
    </w:p>
    <w:p w:rsidR="00431469" w:rsidRDefault="00431469">
      <w:pPr>
        <w:pStyle w:val="ConsPlusTitle"/>
        <w:jc w:val="center"/>
        <w:outlineLvl w:val="1"/>
      </w:pPr>
      <w:r>
        <w:t>IV. ОБЕСПЕЧЕНИЕ ДЕЯТЕЛЬНОСТИ КОНКУРСНОЙ КОМИССИИ</w:t>
      </w:r>
    </w:p>
    <w:p w:rsidR="00431469" w:rsidRDefault="00431469">
      <w:pPr>
        <w:pStyle w:val="ConsPlusNormal"/>
        <w:jc w:val="both"/>
      </w:pPr>
    </w:p>
    <w:p w:rsidR="00431469" w:rsidRDefault="00431469">
      <w:pPr>
        <w:pStyle w:val="ConsPlusNormal"/>
        <w:ind w:firstLine="540"/>
        <w:jc w:val="both"/>
      </w:pPr>
      <w:r>
        <w:t>4.1. Организационно-техническое обеспечение деятельности конкурсной комиссии осуществляет министерство.</w:t>
      </w:r>
    </w:p>
    <w:p w:rsidR="00431469" w:rsidRDefault="00431469">
      <w:pPr>
        <w:pStyle w:val="ConsPlusNormal"/>
        <w:jc w:val="both"/>
      </w:pPr>
    </w:p>
    <w:p w:rsidR="00431469" w:rsidRDefault="00431469">
      <w:pPr>
        <w:pStyle w:val="ConsPlusNormal"/>
        <w:jc w:val="both"/>
      </w:pPr>
    </w:p>
    <w:p w:rsidR="00431469" w:rsidRDefault="00431469">
      <w:pPr>
        <w:pStyle w:val="ConsPlusNormal"/>
        <w:pBdr>
          <w:bottom w:val="single" w:sz="6" w:space="0" w:color="auto"/>
        </w:pBdr>
        <w:spacing w:before="100" w:after="100"/>
        <w:jc w:val="both"/>
        <w:rPr>
          <w:sz w:val="2"/>
          <w:szCs w:val="2"/>
        </w:rPr>
      </w:pPr>
    </w:p>
    <w:p w:rsidR="000F529F" w:rsidRDefault="000F529F"/>
    <w:sectPr w:rsidR="000F529F" w:rsidSect="00F927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469"/>
    <w:rsid w:val="000F529F"/>
    <w:rsid w:val="004314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F8AFCF-A11D-492B-9AF9-DAE3A1AD3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31469"/>
    <w:pPr>
      <w:widowControl w:val="0"/>
      <w:autoSpaceDE w:val="0"/>
      <w:autoSpaceDN w:val="0"/>
      <w:spacing w:after="0" w:line="240" w:lineRule="auto"/>
    </w:pPr>
    <w:rPr>
      <w:rFonts w:ascii="Calibri" w:eastAsiaTheme="minorEastAsia" w:hAnsi="Calibri" w:cs="Calibri"/>
      <w:kern w:val="0"/>
      <w:lang w:eastAsia="ru-RU"/>
      <w14:ligatures w14:val="none"/>
    </w:rPr>
  </w:style>
  <w:style w:type="paragraph" w:customStyle="1" w:styleId="ConsPlusNonformat">
    <w:name w:val="ConsPlusNonformat"/>
    <w:rsid w:val="00431469"/>
    <w:pPr>
      <w:widowControl w:val="0"/>
      <w:autoSpaceDE w:val="0"/>
      <w:autoSpaceDN w:val="0"/>
      <w:spacing w:after="0" w:line="240" w:lineRule="auto"/>
    </w:pPr>
    <w:rPr>
      <w:rFonts w:ascii="Courier New" w:eastAsiaTheme="minorEastAsia" w:hAnsi="Courier New" w:cs="Courier New"/>
      <w:kern w:val="0"/>
      <w:sz w:val="20"/>
      <w:lang w:eastAsia="ru-RU"/>
      <w14:ligatures w14:val="none"/>
    </w:rPr>
  </w:style>
  <w:style w:type="paragraph" w:customStyle="1" w:styleId="ConsPlusTitle">
    <w:name w:val="ConsPlusTitle"/>
    <w:rsid w:val="00431469"/>
    <w:pPr>
      <w:widowControl w:val="0"/>
      <w:autoSpaceDE w:val="0"/>
      <w:autoSpaceDN w:val="0"/>
      <w:spacing w:after="0" w:line="240" w:lineRule="auto"/>
    </w:pPr>
    <w:rPr>
      <w:rFonts w:ascii="Calibri" w:eastAsiaTheme="minorEastAsia" w:hAnsi="Calibri" w:cs="Calibri"/>
      <w:b/>
      <w:kern w:val="0"/>
      <w:lang w:eastAsia="ru-RU"/>
      <w14:ligatures w14:val="none"/>
    </w:rPr>
  </w:style>
  <w:style w:type="paragraph" w:customStyle="1" w:styleId="ConsPlusCell">
    <w:name w:val="ConsPlusCell"/>
    <w:rsid w:val="00431469"/>
    <w:pPr>
      <w:widowControl w:val="0"/>
      <w:autoSpaceDE w:val="0"/>
      <w:autoSpaceDN w:val="0"/>
      <w:spacing w:after="0" w:line="240" w:lineRule="auto"/>
    </w:pPr>
    <w:rPr>
      <w:rFonts w:ascii="Courier New" w:eastAsiaTheme="minorEastAsia" w:hAnsi="Courier New" w:cs="Courier New"/>
      <w:kern w:val="0"/>
      <w:sz w:val="20"/>
      <w:lang w:eastAsia="ru-RU"/>
      <w14:ligatures w14:val="none"/>
    </w:rPr>
  </w:style>
  <w:style w:type="paragraph" w:customStyle="1" w:styleId="ConsPlusDocList">
    <w:name w:val="ConsPlusDocList"/>
    <w:rsid w:val="00431469"/>
    <w:pPr>
      <w:widowControl w:val="0"/>
      <w:autoSpaceDE w:val="0"/>
      <w:autoSpaceDN w:val="0"/>
      <w:spacing w:after="0" w:line="240" w:lineRule="auto"/>
    </w:pPr>
    <w:rPr>
      <w:rFonts w:ascii="Calibri" w:eastAsiaTheme="minorEastAsia" w:hAnsi="Calibri" w:cs="Calibri"/>
      <w:kern w:val="0"/>
      <w:lang w:eastAsia="ru-RU"/>
      <w14:ligatures w14:val="none"/>
    </w:rPr>
  </w:style>
  <w:style w:type="paragraph" w:customStyle="1" w:styleId="ConsPlusTitlePage">
    <w:name w:val="ConsPlusTitlePage"/>
    <w:rsid w:val="00431469"/>
    <w:pPr>
      <w:widowControl w:val="0"/>
      <w:autoSpaceDE w:val="0"/>
      <w:autoSpaceDN w:val="0"/>
      <w:spacing w:after="0" w:line="240" w:lineRule="auto"/>
    </w:pPr>
    <w:rPr>
      <w:rFonts w:ascii="Tahoma" w:eastAsiaTheme="minorEastAsia" w:hAnsi="Tahoma" w:cs="Tahoma"/>
      <w:kern w:val="0"/>
      <w:sz w:val="20"/>
      <w:lang w:eastAsia="ru-RU"/>
      <w14:ligatures w14:val="none"/>
    </w:rPr>
  </w:style>
  <w:style w:type="paragraph" w:customStyle="1" w:styleId="ConsPlusJurTerm">
    <w:name w:val="ConsPlusJurTerm"/>
    <w:rsid w:val="00431469"/>
    <w:pPr>
      <w:widowControl w:val="0"/>
      <w:autoSpaceDE w:val="0"/>
      <w:autoSpaceDN w:val="0"/>
      <w:spacing w:after="0" w:line="240" w:lineRule="auto"/>
    </w:pPr>
    <w:rPr>
      <w:rFonts w:ascii="Tahoma" w:eastAsiaTheme="minorEastAsia" w:hAnsi="Tahoma" w:cs="Tahoma"/>
      <w:kern w:val="0"/>
      <w:sz w:val="26"/>
      <w:lang w:eastAsia="ru-RU"/>
      <w14:ligatures w14:val="none"/>
    </w:rPr>
  </w:style>
  <w:style w:type="paragraph" w:customStyle="1" w:styleId="ConsPlusTextList">
    <w:name w:val="ConsPlusTextList"/>
    <w:rsid w:val="00431469"/>
    <w:pPr>
      <w:widowControl w:val="0"/>
      <w:autoSpaceDE w:val="0"/>
      <w:autoSpaceDN w:val="0"/>
      <w:spacing w:after="0" w:line="240" w:lineRule="auto"/>
    </w:pPr>
    <w:rPr>
      <w:rFonts w:ascii="Arial" w:eastAsiaTheme="minorEastAsia" w:hAnsi="Arial" w:cs="Arial"/>
      <w:kern w:val="0"/>
      <w:sz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5AA3455C1A9B82A7EC9D770ED5C8B385C1266EEFD543C6D86DD64C68A9713BCE8A3D61F832B30B1E47571F364B432927DB3DE825465DABBFCDAB98DwCH7B" TargetMode="External"/><Relationship Id="rId21" Type="http://schemas.openxmlformats.org/officeDocument/2006/relationships/hyperlink" Target="consultantplus://offline/ref=A5AA3455C1A9B82A7EC9D770ED5C8B385C1266EEFD5B396C81DF64C68A9713BCE8A3D61F832B30B1E47571F76BB432927DB3DE825465DABBFCDAB98DwCH7B" TargetMode="External"/><Relationship Id="rId42" Type="http://schemas.openxmlformats.org/officeDocument/2006/relationships/hyperlink" Target="consultantplus://offline/ref=A5AA3455C1A9B82A7EC9D770ED5C8B385C1266EEFD543C6D86DD64C68A9713BCE8A3D61F832B30B1E47571F364B432927DB3DE825465DABBFCDAB98DwCH7B" TargetMode="External"/><Relationship Id="rId47" Type="http://schemas.openxmlformats.org/officeDocument/2006/relationships/hyperlink" Target="consultantplus://offline/ref=A5AA3455C1A9B82A7EC9D766EE30D537581D3CE4F4523132DF896291D5C715E9A8E3D048C76F39BBB02435A66EBD61DD39E2CD825379wDH9B" TargetMode="External"/><Relationship Id="rId63" Type="http://schemas.openxmlformats.org/officeDocument/2006/relationships/hyperlink" Target="consultantplus://offline/ref=A5AA3455C1A9B82A7EC9D766EE30D5375F1C3AE1F4573132DF896291D5C715E9BAE38846C26823B0E06B73F361wBHCB" TargetMode="External"/><Relationship Id="rId68" Type="http://schemas.openxmlformats.org/officeDocument/2006/relationships/hyperlink" Target="consultantplus://offline/ref=A5AA3455C1A9B82A7EC9D770ED5C8B385C1266EEFD543C6D86DD64C68A9713BCE8A3D61F832B30B1E47571F364B432927DB3DE825465DABBFCDAB98DwCH7B" TargetMode="External"/><Relationship Id="rId84" Type="http://schemas.openxmlformats.org/officeDocument/2006/relationships/hyperlink" Target="consultantplus://offline/ref=A5AA3455C1A9B82A7EC9D770ED5C8B385C1266EEFD54336486DF64C68A9713BCE8A3D61F832B30B1E47571F365B432927DB3DE825465DABBFCDAB98DwCH7B" TargetMode="External"/><Relationship Id="rId89" Type="http://schemas.openxmlformats.org/officeDocument/2006/relationships/hyperlink" Target="consultantplus://offline/ref=A5AA3455C1A9B82A7EC9D770ED5C8B385C1266EEFD54336486DF64C68A9713BCE8A3D61F832B30B1E47571F260B432927DB3DE825465DABBFCDAB98DwCH7B" TargetMode="External"/><Relationship Id="rId7" Type="http://schemas.openxmlformats.org/officeDocument/2006/relationships/hyperlink" Target="consultantplus://offline/ref=A5AA3455C1A9B82A7EC9D770ED5C8B385C1266EEFD543C6D86DD64C68A9713BCE8A3D61F832B30B1E47571F366B432927DB3DE825465DABBFCDAB98DwCH7B" TargetMode="External"/><Relationship Id="rId71" Type="http://schemas.openxmlformats.org/officeDocument/2006/relationships/hyperlink" Target="consultantplus://offline/ref=A5AA3455C1A9B82A7EC9D770ED5C8B385C1266EEFD543C6D86DD64C68A9713BCE8A3D61F832B30B1E47571F364B432927DB3DE825465DABBFCDAB98DwCH7B" TargetMode="External"/><Relationship Id="rId92" Type="http://schemas.openxmlformats.org/officeDocument/2006/relationships/hyperlink" Target="consultantplus://offline/ref=A5AA3455C1A9B82A7EC9D770ED5C8B385C1266EEFD543C6D86DD64C68A9713BCE8A3D61F832B30B1E47571F364B432927DB3DE825465DABBFCDAB98DwCH7B" TargetMode="External"/><Relationship Id="rId2" Type="http://schemas.openxmlformats.org/officeDocument/2006/relationships/settings" Target="settings.xml"/><Relationship Id="rId16" Type="http://schemas.openxmlformats.org/officeDocument/2006/relationships/hyperlink" Target="consultantplus://offline/ref=A5AA3455C1A9B82A7EC9D770ED5C8B385C1266EEFD543B6680D464C68A9713BCE8A3D61F832B30B1E47571F263B432927DB3DE825465DABBFCDAB98DwCH7B" TargetMode="External"/><Relationship Id="rId29" Type="http://schemas.openxmlformats.org/officeDocument/2006/relationships/hyperlink" Target="consultantplus://offline/ref=A5AA3455C1A9B82A7EC9D770ED5C8B385C1266EEFD543C6D86DD64C68A9713BCE8A3D61F832B30B1E47571F364B432927DB3DE825465DABBFCDAB98DwCH7B" TargetMode="External"/><Relationship Id="rId11" Type="http://schemas.openxmlformats.org/officeDocument/2006/relationships/hyperlink" Target="consultantplus://offline/ref=A5AA3455C1A9B82A7EC9D766EE30D537581A3DE0F4523132DF896291D5C715E9A8E3D04AC06469E1A0207CF164A166C727E4D382w5H0B" TargetMode="External"/><Relationship Id="rId24" Type="http://schemas.openxmlformats.org/officeDocument/2006/relationships/hyperlink" Target="consultantplus://offline/ref=A5AA3455C1A9B82A7EC9D770ED5C8B385C1266EEFD543C6D86DD64C68A9713BCE8A3D61F832B30B1E47571F364B432927DB3DE825465DABBFCDAB98DwCH7B" TargetMode="External"/><Relationship Id="rId32" Type="http://schemas.openxmlformats.org/officeDocument/2006/relationships/hyperlink" Target="consultantplus://offline/ref=A5AA3455C1A9B82A7EC9D770ED5C8B385C1266EEFD543C6D86DD64C68A9713BCE8A3D61F832B30B1E47571F364B432927DB3DE825465DABBFCDAB98DwCH7B" TargetMode="External"/><Relationship Id="rId37" Type="http://schemas.openxmlformats.org/officeDocument/2006/relationships/hyperlink" Target="consultantplus://offline/ref=A5AA3455C1A9B82A7EC9D770ED5C8B385C1266EEFD543C6D86DD64C68A9713BCE8A3D61F832B30B1E47571F364B432927DB3DE825465DABBFCDAB98DwCH7B" TargetMode="External"/><Relationship Id="rId40" Type="http://schemas.openxmlformats.org/officeDocument/2006/relationships/hyperlink" Target="consultantplus://offline/ref=A5AA3455C1A9B82A7EC9D770ED5C8B385C1266EEFD543C6D86DD64C68A9713BCE8A3D61F832B30B1E47571F364B432927DB3DE825465DABBFCDAB98DwCH7B" TargetMode="External"/><Relationship Id="rId45" Type="http://schemas.openxmlformats.org/officeDocument/2006/relationships/hyperlink" Target="consultantplus://offline/ref=A5AA3455C1A9B82A7EC9D770ED5C8B385C1266EEFD543C6D86DD64C68A9713BCE8A3D61F832B30B1E47571F364B432927DB3DE825465DABBFCDAB98DwCH7B" TargetMode="External"/><Relationship Id="rId53" Type="http://schemas.openxmlformats.org/officeDocument/2006/relationships/hyperlink" Target="consultantplus://offline/ref=A5AA3455C1A9B82A7EC9D770ED5C8B385C1266EEFD543C6D86DD64C68A9713BCE8A3D61F832B30B1E47571F261B432927DB3DE825465DABBFCDAB98DwCH7B" TargetMode="External"/><Relationship Id="rId58" Type="http://schemas.openxmlformats.org/officeDocument/2006/relationships/hyperlink" Target="consultantplus://offline/ref=A5AA3455C1A9B82A7EC9D770ED5C8B385C1266EEFD543C6D86DD64C68A9713BCE8A3D61F832B30B1E47571F364B432927DB3DE825465DABBFCDAB98DwCH7B" TargetMode="External"/><Relationship Id="rId66" Type="http://schemas.openxmlformats.org/officeDocument/2006/relationships/hyperlink" Target="consultantplus://offline/ref=A5AA3455C1A9B82A7EC9D770ED5C8B385C1266EEFD543C6D86DD64C68A9713BCE8A3D61F832B30B1E47571F364B432927DB3DE825465DABBFCDAB98DwCH7B" TargetMode="External"/><Relationship Id="rId74" Type="http://schemas.openxmlformats.org/officeDocument/2006/relationships/image" Target="media/image2.wmf"/><Relationship Id="rId79" Type="http://schemas.openxmlformats.org/officeDocument/2006/relationships/hyperlink" Target="consultantplus://offline/ref=A5AA3455C1A9B82A7EC9D766EE30D537581D3CE4F4523132DF896291D5C715E9A8E3D048C76D3FBBB02435A66EBD61DD39E2CD825379wDH9B" TargetMode="External"/><Relationship Id="rId87" Type="http://schemas.openxmlformats.org/officeDocument/2006/relationships/hyperlink" Target="consultantplus://offline/ref=A5AA3455C1A9B82A7EC9D766EE30D537581D3CE4F4523132DF896291D5C715E9A8E3D048C76F39BBB02435A66EBD61DD39E2CD825379wDH9B" TargetMode="External"/><Relationship Id="rId102" Type="http://schemas.openxmlformats.org/officeDocument/2006/relationships/fontTable" Target="fontTable.xml"/><Relationship Id="rId5" Type="http://schemas.openxmlformats.org/officeDocument/2006/relationships/hyperlink" Target="consultantplus://offline/ref=A5AA3455C1A9B82A7EC9D770ED5C8B385C1266EEFD55386787DA64C68A9713BCE8A3D61F832B30B1E47571F366B432927DB3DE825465DABBFCDAB98DwCH7B" TargetMode="External"/><Relationship Id="rId61" Type="http://schemas.openxmlformats.org/officeDocument/2006/relationships/hyperlink" Target="consultantplus://offline/ref=A5AA3455C1A9B82A7EC9D770ED5C8B385C1266EEFD543C6D86DD64C68A9713BCE8A3D61F832B30B1E47571F267B432927DB3DE825465DABBFCDAB98DwCH7B" TargetMode="External"/><Relationship Id="rId82" Type="http://schemas.openxmlformats.org/officeDocument/2006/relationships/hyperlink" Target="consultantplus://offline/ref=A5AA3455C1A9B82A7EC9D770ED5C8B385C1266EEFD543C6D86DD64C68A9713BCE8A3D61F832B30B1E47571F364B432927DB3DE825465DABBFCDAB98DwCH7B" TargetMode="External"/><Relationship Id="rId90" Type="http://schemas.openxmlformats.org/officeDocument/2006/relationships/hyperlink" Target="consultantplus://offline/ref=A5AA3455C1A9B82A7EC9D770ED5C8B385C1266EEFD54336486DF64C68A9713BCE8A3D61F832B30B1E47571F263B432927DB3DE825465DABBFCDAB98DwCH7B" TargetMode="External"/><Relationship Id="rId95" Type="http://schemas.openxmlformats.org/officeDocument/2006/relationships/hyperlink" Target="consultantplus://offline/ref=A5AA3455C1A9B82A7EC9D766EE30D5375D1D31EAFD523132DF896291D5C715E9BAE38846C26823B0E06B73F361wBHCB" TargetMode="External"/><Relationship Id="rId19" Type="http://schemas.openxmlformats.org/officeDocument/2006/relationships/hyperlink" Target="consultantplus://offline/ref=A5AA3455C1A9B82A7EC9D770ED5C8B385C1266EEFD54336486DF64C68A9713BCE8A3D61F832B30B1E47571F366B432927DB3DE825465DABBFCDAB98DwCH7B" TargetMode="External"/><Relationship Id="rId14" Type="http://schemas.openxmlformats.org/officeDocument/2006/relationships/hyperlink" Target="consultantplus://offline/ref=A5AA3455C1A9B82A7EC9D770ED5C8B385C1266EEFD543B6680D464C68A9713BCE8A3D61F832B30B1E47571F364B432927DB3DE825465DABBFCDAB98DwCH7B" TargetMode="External"/><Relationship Id="rId22" Type="http://schemas.openxmlformats.org/officeDocument/2006/relationships/hyperlink" Target="consultantplus://offline/ref=A5AA3455C1A9B82A7EC9D770ED5C8B385C1266EEFD543C6D86DD64C68A9713BCE8A3D61F832B30B1E47571F36BB432927DB3DE825465DABBFCDAB98DwCH7B" TargetMode="External"/><Relationship Id="rId27" Type="http://schemas.openxmlformats.org/officeDocument/2006/relationships/hyperlink" Target="consultantplus://offline/ref=A5AA3455C1A9B82A7EC9D770ED5C8B385C1266EEFD543C6D86DD64C68A9713BCE8A3D61F832B30B1E47571F364B432927DB3DE825465DABBFCDAB98DwCH7B" TargetMode="External"/><Relationship Id="rId30" Type="http://schemas.openxmlformats.org/officeDocument/2006/relationships/hyperlink" Target="consultantplus://offline/ref=A5AA3455C1A9B82A7EC9D770ED5C8B385C1266EEFD543C6D86DD64C68A9713BCE8A3D61F832B30B1E47571F364B432927DB3DE825465DABBFCDAB98DwCH7B" TargetMode="External"/><Relationship Id="rId35" Type="http://schemas.openxmlformats.org/officeDocument/2006/relationships/hyperlink" Target="consultantplus://offline/ref=A5AA3455C1A9B82A7EC9D770ED5C8B385C1266EEFD543C6D86DD64C68A9713BCE8A3D61F832B30B1E47571F364B432927DB3DE825465DABBFCDAB98DwCH7B" TargetMode="External"/><Relationship Id="rId43" Type="http://schemas.openxmlformats.org/officeDocument/2006/relationships/hyperlink" Target="consultantplus://offline/ref=A5AA3455C1A9B82A7EC9D770ED5C8B385C1266EEFD543C6D86DD64C68A9713BCE8A3D61F832B30B1E47571F364B432927DB3DE825465DABBFCDAB98DwCH7B" TargetMode="External"/><Relationship Id="rId48" Type="http://schemas.openxmlformats.org/officeDocument/2006/relationships/hyperlink" Target="consultantplus://offline/ref=A5AA3455C1A9B82A7EC9D766EE30D537581D3CE4F4523132DF896291D5C715E9A8E3D048C76D3FBBB02435A66EBD61DD39E2CD825379wDH9B" TargetMode="External"/><Relationship Id="rId56" Type="http://schemas.openxmlformats.org/officeDocument/2006/relationships/hyperlink" Target="consultantplus://offline/ref=A5AA3455C1A9B82A7EC9D766EE30D5375F1C3AE1F4573132DF896291D5C715E9BAE38846C26823B0E06B73F361wBHCB" TargetMode="External"/><Relationship Id="rId64" Type="http://schemas.openxmlformats.org/officeDocument/2006/relationships/hyperlink" Target="consultantplus://offline/ref=A5AA3455C1A9B82A7EC9D770ED5C8B385C1266EEFD543C6D86DD64C68A9713BCE8A3D61F832B30B1E47571F364B432927DB3DE825465DABBFCDAB98DwCH7B" TargetMode="External"/><Relationship Id="rId69" Type="http://schemas.openxmlformats.org/officeDocument/2006/relationships/hyperlink" Target="consultantplus://offline/ref=A5AA3455C1A9B82A7EC9D770ED5C8B385C1266EEFD543C6D86DD64C68A9713BCE8A3D61F832B30B1E47571F364B432927DB3DE825465DABBFCDAB98DwCH7B" TargetMode="External"/><Relationship Id="rId77" Type="http://schemas.openxmlformats.org/officeDocument/2006/relationships/hyperlink" Target="consultantplus://offline/ref=A5AA3455C1A9B82A7EC9D770ED5C8B385C1266EEFD543C6D86DD64C68A9713BCE8A3D61F832B30B1E47571F265B432927DB3DE825465DABBFCDAB98DwCH7B" TargetMode="External"/><Relationship Id="rId100" Type="http://schemas.openxmlformats.org/officeDocument/2006/relationships/hyperlink" Target="consultantplus://offline/ref=A5AA3455C1A9B82A7EC9D770ED5C8B385C1266EEFD543C6D86DD64C68A9713BCE8A3D61F832B30B1E47571F162B432927DB3DE825465DABBFCDAB98DwCH7B" TargetMode="External"/><Relationship Id="rId8" Type="http://schemas.openxmlformats.org/officeDocument/2006/relationships/hyperlink" Target="consultantplus://offline/ref=A5AA3455C1A9B82A7EC9D770ED5C8B385C1266EEFD54336486DF64C68A9713BCE8A3D61F832B30B1E47571F366B432927DB3DE825465DABBFCDAB98DwCH7B" TargetMode="External"/><Relationship Id="rId51" Type="http://schemas.openxmlformats.org/officeDocument/2006/relationships/hyperlink" Target="consultantplus://offline/ref=A5AA3455C1A9B82A7EC9D770ED5C8B385C1266EEFD543C6D86DD64C68A9713BCE8A3D61F832B30B1E47571F364B432927DB3DE825465DABBFCDAB98DwCH7B" TargetMode="External"/><Relationship Id="rId72" Type="http://schemas.openxmlformats.org/officeDocument/2006/relationships/hyperlink" Target="consultantplus://offline/ref=A5AA3455C1A9B82A7EC9D770ED5C8B385C1266EEFD543C6D86DD64C68A9713BCE8A3D61F832B30B1E47571F364B432927DB3DE825465DABBFCDAB98DwCH7B" TargetMode="External"/><Relationship Id="rId80" Type="http://schemas.openxmlformats.org/officeDocument/2006/relationships/hyperlink" Target="consultantplus://offline/ref=A5AA3455C1A9B82A7EC9D770ED5C8B385C1266EEFD543C6D86DD64C68A9713BCE8A3D61F832B30B1E47571F26BB432927DB3DE825465DABBFCDAB98DwCH7B" TargetMode="External"/><Relationship Id="rId85" Type="http://schemas.openxmlformats.org/officeDocument/2006/relationships/hyperlink" Target="consultantplus://offline/ref=A5AA3455C1A9B82A7EC9D770ED5C8B385C1266EEFD54336486DF64C68A9713BCE8A3D61F832B30B1E47571F36BB432927DB3DE825465DABBFCDAB98DwCH7B" TargetMode="External"/><Relationship Id="rId93" Type="http://schemas.openxmlformats.org/officeDocument/2006/relationships/hyperlink" Target="consultantplus://offline/ref=A5AA3455C1A9B82A7EC9D770ED5C8B385C1266EEFD543C6D86DD64C68A9713BCE8A3D61F832B30B1E47571F364B432927DB3DE825465DABBFCDAB98DwCH7B" TargetMode="External"/><Relationship Id="rId98" Type="http://schemas.openxmlformats.org/officeDocument/2006/relationships/hyperlink" Target="consultantplus://offline/ref=A5AA3455C1A9B82A7EC9D770ED5C8B385C1266EEFD543B6680D464C68A9713BCE8A3D61F832B30B1E47571F261B432927DB3DE825465DABBFCDAB98DwCH7B" TargetMode="External"/><Relationship Id="rId3" Type="http://schemas.openxmlformats.org/officeDocument/2006/relationships/webSettings" Target="webSettings.xml"/><Relationship Id="rId12" Type="http://schemas.openxmlformats.org/officeDocument/2006/relationships/hyperlink" Target="consultantplus://offline/ref=A5AA3455C1A9B82A7EC9D766EE30D537581B31E7FF563132DF896291D5C715E9BAE38846C26823B0E06B73F361wBHCB" TargetMode="External"/><Relationship Id="rId17" Type="http://schemas.openxmlformats.org/officeDocument/2006/relationships/hyperlink" Target="consultantplus://offline/ref=A5AA3455C1A9B82A7EC9D770ED5C8B385C1266EEFD543B6680D464C68A9713BCE8A3D61F832B30B1E47571F262B432927DB3DE825465DABBFCDAB98DwCH7B" TargetMode="External"/><Relationship Id="rId25" Type="http://schemas.openxmlformats.org/officeDocument/2006/relationships/hyperlink" Target="consultantplus://offline/ref=A5AA3455C1A9B82A7EC9D770ED5C8B385C1266EEFD543C6D86DD64C68A9713BCE8A3D61F832B30B1E47571F364B432927DB3DE825465DABBFCDAB98DwCH7B" TargetMode="External"/><Relationship Id="rId33" Type="http://schemas.openxmlformats.org/officeDocument/2006/relationships/hyperlink" Target="consultantplus://offline/ref=A5AA3455C1A9B82A7EC9D770ED5C8B385C1266EEFD543C6D86DD64C68A9713BCE8A3D61F832B30B1E47571F364B432927DB3DE825465DABBFCDAB98DwCH7B" TargetMode="External"/><Relationship Id="rId38" Type="http://schemas.openxmlformats.org/officeDocument/2006/relationships/hyperlink" Target="consultantplus://offline/ref=A5AA3455C1A9B82A7EC9D770ED5C8B385C1266EEFD543C6D86DD64C68A9713BCE8A3D61F832B30B1E47571F364B432927DB3DE825465DABBFCDAB98DwCH7B" TargetMode="External"/><Relationship Id="rId46" Type="http://schemas.openxmlformats.org/officeDocument/2006/relationships/hyperlink" Target="consultantplus://offline/ref=A5AA3455C1A9B82A7EC9D770ED5C8B385C1266EEFD543C6D86DD64C68A9713BCE8A3D61F832B30B1E47571F36AB432927DB3DE825465DABBFCDAB98DwCH7B" TargetMode="External"/><Relationship Id="rId59" Type="http://schemas.openxmlformats.org/officeDocument/2006/relationships/hyperlink" Target="consultantplus://offline/ref=A5AA3455C1A9B82A7EC9D770ED5C8B385C1266EEFD543C6D86DD64C68A9713BCE8A3D61F832B30B1E47571F364B432927DB3DE825465DABBFCDAB98DwCH7B" TargetMode="External"/><Relationship Id="rId67" Type="http://schemas.openxmlformats.org/officeDocument/2006/relationships/hyperlink" Target="consultantplus://offline/ref=A5AA3455C1A9B82A7EC9D770ED5C8B385C1266EEFD543C6D86DD64C68A9713BCE8A3D61F832B30B1E47571F364B432927DB3DE825465DABBFCDAB98DwCH7B" TargetMode="External"/><Relationship Id="rId103" Type="http://schemas.openxmlformats.org/officeDocument/2006/relationships/theme" Target="theme/theme1.xml"/><Relationship Id="rId20" Type="http://schemas.openxmlformats.org/officeDocument/2006/relationships/hyperlink" Target="consultantplus://offline/ref=A5AA3455C1A9B82A7EC9D770ED5C8B385C1266EEFD543C6D86DD64C68A9713BCE8A3D61F832B30B1E47571F364B432927DB3DE825465DABBFCDAB98DwCH7B" TargetMode="External"/><Relationship Id="rId41" Type="http://schemas.openxmlformats.org/officeDocument/2006/relationships/hyperlink" Target="consultantplus://offline/ref=A5AA3455C1A9B82A7EC9D770ED5C8B385C1266EEFD543C6D86DD64C68A9713BCE8A3D61F832B30B1E47571F364B432927DB3DE825465DABBFCDAB98DwCH7B" TargetMode="External"/><Relationship Id="rId54" Type="http://schemas.openxmlformats.org/officeDocument/2006/relationships/hyperlink" Target="consultantplus://offline/ref=A5AA3455C1A9B82A7EC9D770ED5C8B385C1266EEFD543C6D86DD64C68A9713BCE8A3D61F832B30B1E47571F260B432927DB3DE825465DABBFCDAB98DwCH7B" TargetMode="External"/><Relationship Id="rId62" Type="http://schemas.openxmlformats.org/officeDocument/2006/relationships/hyperlink" Target="consultantplus://offline/ref=A5AA3455C1A9B82A7EC9D770ED5C8B385C1266EEFD543C6D86DD64C68A9713BCE8A3D61F832B30B1E47571F364B432927DB3DE825465DABBFCDAB98DwCH7B" TargetMode="External"/><Relationship Id="rId70" Type="http://schemas.openxmlformats.org/officeDocument/2006/relationships/hyperlink" Target="consultantplus://offline/ref=A5AA3455C1A9B82A7EC9D766EE30D5375F1C3AE1F4573132DF896291D5C715E9BAE38846C26823B0E06B73F361wBHCB" TargetMode="External"/><Relationship Id="rId75" Type="http://schemas.openxmlformats.org/officeDocument/2006/relationships/hyperlink" Target="consultantplus://offline/ref=A5AA3455C1A9B82A7EC9D766EE30D537581D3CE4F4523132DF896291D5C715E9A8E3D048C76F39BBB02435A66EBD61DD39E2CD825379wDH9B" TargetMode="External"/><Relationship Id="rId83" Type="http://schemas.openxmlformats.org/officeDocument/2006/relationships/hyperlink" Target="consultantplus://offline/ref=A5AA3455C1A9B82A7EC9D766EE30D537581B31E7FF563132DF896291D5C715E9BAE38846C26823B0E06B73F361wBHCB" TargetMode="External"/><Relationship Id="rId88" Type="http://schemas.openxmlformats.org/officeDocument/2006/relationships/hyperlink" Target="consultantplus://offline/ref=A5AA3455C1A9B82A7EC9D766EE30D537581D3CE4F4523132DF896291D5C715E9A8E3D048C76D3FBBB02435A66EBD61DD39E2CD825379wDH9B" TargetMode="External"/><Relationship Id="rId91" Type="http://schemas.openxmlformats.org/officeDocument/2006/relationships/hyperlink" Target="consultantplus://offline/ref=A5AA3455C1A9B82A7EC9D770ED5C8B385C1266EEFD543C6D86DD64C68A9713BCE8A3D61F832B30B1E47571F364B432927DB3DE825465DABBFCDAB98DwCH7B" TargetMode="External"/><Relationship Id="rId96" Type="http://schemas.openxmlformats.org/officeDocument/2006/relationships/hyperlink" Target="consultantplus://offline/ref=A5AA3455C1A9B82A7EC9D770ED5C8B385C1266EEFD543C6D86DD64C68A9713BCE8A3D61F832B30B1E47571F163B432927DB3DE825465DABBFCDAB98DwCH7B" TargetMode="External"/><Relationship Id="rId1" Type="http://schemas.openxmlformats.org/officeDocument/2006/relationships/styles" Target="styles.xml"/><Relationship Id="rId6" Type="http://schemas.openxmlformats.org/officeDocument/2006/relationships/hyperlink" Target="consultantplus://offline/ref=A5AA3455C1A9B82A7EC9D770ED5C8B385C1266EEFD543B6680D464C68A9713BCE8A3D61F832B30B1E47571F366B432927DB3DE825465DABBFCDAB98DwCH7B" TargetMode="External"/><Relationship Id="rId15" Type="http://schemas.openxmlformats.org/officeDocument/2006/relationships/hyperlink" Target="consultantplus://offline/ref=A5AA3455C1A9B82A7EC9D770ED5C8B385C1266EEFD543B6680D464C68A9713BCE8A3D61F832B30B1E47571F36AB432927DB3DE825465DABBFCDAB98DwCH7B" TargetMode="External"/><Relationship Id="rId23" Type="http://schemas.openxmlformats.org/officeDocument/2006/relationships/hyperlink" Target="consultantplus://offline/ref=A5AA3455C1A9B82A7EC9D766EE30D537581A3EE0FB563132DF896291D5C715E9A8E3D049C36D36E4B53124FE61B878C33DF8D18051w7H8B" TargetMode="External"/><Relationship Id="rId28" Type="http://schemas.openxmlformats.org/officeDocument/2006/relationships/hyperlink" Target="consultantplus://offline/ref=A5AA3455C1A9B82A7EC9D770ED5C8B385C1266EEFD543C6D86DD64C68A9713BCE8A3D61F832B30B1E47571F364B432927DB3DE825465DABBFCDAB98DwCH7B" TargetMode="External"/><Relationship Id="rId36" Type="http://schemas.openxmlformats.org/officeDocument/2006/relationships/hyperlink" Target="consultantplus://offline/ref=A5AA3455C1A9B82A7EC9D770ED5C8B385C1266EEFD543C6D86DD64C68A9713BCE8A3D61F832B30B1E47571F364B432927DB3DE825465DABBFCDAB98DwCH7B" TargetMode="External"/><Relationship Id="rId49" Type="http://schemas.openxmlformats.org/officeDocument/2006/relationships/hyperlink" Target="consultantplus://offline/ref=A5AA3455C1A9B82A7EC9D770ED5C8B385C1266EEFD543C6D86DD64C68A9713BCE8A3D61F832B30B1E47571F364B432927DB3DE825465DABBFCDAB98DwCH7B" TargetMode="External"/><Relationship Id="rId57" Type="http://schemas.openxmlformats.org/officeDocument/2006/relationships/hyperlink" Target="consultantplus://offline/ref=A5AA3455C1A9B82A7EC9D770ED5C8B385C1266EEFD543C6D86DD64C68A9713BCE8A3D61F832B30B1E47571F267B432927DB3DE825465DABBFCDAB98DwCH7B" TargetMode="External"/><Relationship Id="rId10" Type="http://schemas.openxmlformats.org/officeDocument/2006/relationships/hyperlink" Target="consultantplus://offline/ref=A5AA3455C1A9B82A7EC9D766EE30D537581A3EE0FB563132DF896291D5C715E9BAE38846C26823B0E06B73F361wBHCB" TargetMode="External"/><Relationship Id="rId31" Type="http://schemas.openxmlformats.org/officeDocument/2006/relationships/hyperlink" Target="consultantplus://offline/ref=A5AA3455C1A9B82A7EC9D770ED5C8B385C1266EEFD543C6D86DD64C68A9713BCE8A3D61F832B30B1E47571F364B432927DB3DE825465DABBFCDAB98DwCH7B" TargetMode="External"/><Relationship Id="rId44" Type="http://schemas.openxmlformats.org/officeDocument/2006/relationships/hyperlink" Target="consultantplus://offline/ref=A5AA3455C1A9B82A7EC9D770ED5C8B385C1266EEFD543C6D86DD64C68A9713BCE8A3D61F832B30B1E47571F364B432927DB3DE825465DABBFCDAB98DwCH7B" TargetMode="External"/><Relationship Id="rId52" Type="http://schemas.openxmlformats.org/officeDocument/2006/relationships/hyperlink" Target="consultantplus://offline/ref=A5AA3455C1A9B82A7EC9D770ED5C8B385C1266EEFD543C6D86DD64C68A9713BCE8A3D61F832B30B1E47571F364B432927DB3DE825465DABBFCDAB98DwCH7B" TargetMode="External"/><Relationship Id="rId60" Type="http://schemas.openxmlformats.org/officeDocument/2006/relationships/hyperlink" Target="consultantplus://offline/ref=A5AA3455C1A9B82A7EC9D766EE30D5375F1C3AE1F4573132DF896291D5C715E9BAE38846C26823B0E06B73F361wBHCB" TargetMode="External"/><Relationship Id="rId65" Type="http://schemas.openxmlformats.org/officeDocument/2006/relationships/hyperlink" Target="consultantplus://offline/ref=A5AA3455C1A9B82A7EC9D770ED5C8B385C1266EEFD543C6D86DD64C68A9713BCE8A3D61F832B30B1E47571F364B432927DB3DE825465DABBFCDAB98DwCH7B" TargetMode="External"/><Relationship Id="rId73" Type="http://schemas.openxmlformats.org/officeDocument/2006/relationships/image" Target="media/image1.wmf"/><Relationship Id="rId78" Type="http://schemas.openxmlformats.org/officeDocument/2006/relationships/hyperlink" Target="consultantplus://offline/ref=A5AA3455C1A9B82A7EC9D766EE30D537581D3CE4F4523132DF896291D5C715E9A8E3D048C76F39BBB02435A66EBD61DD39E2CD825379wDH9B" TargetMode="External"/><Relationship Id="rId81" Type="http://schemas.openxmlformats.org/officeDocument/2006/relationships/hyperlink" Target="consultantplus://offline/ref=A5AA3455C1A9B82A7EC9D770ED5C8B385C1266EEFD543C6D86DD64C68A9713BCE8A3D61F832B30B1E47571F364B432927DB3DE825465DABBFCDAB98DwCH7B" TargetMode="External"/><Relationship Id="rId86" Type="http://schemas.openxmlformats.org/officeDocument/2006/relationships/hyperlink" Target="consultantplus://offline/ref=A5AA3455C1A9B82A7EC9D770ED5C8B385C1266EEFD54336486DF64C68A9713BCE8A3D61F832B30B1E47571F36AB432927DB3DE825465DABBFCDAB98DwCH7B" TargetMode="External"/><Relationship Id="rId94" Type="http://schemas.openxmlformats.org/officeDocument/2006/relationships/hyperlink" Target="consultantplus://offline/ref=A5AA3455C1A9B82A7EC9D770ED5C8B385C1266EEFD543C6D86DD64C68A9713BCE8A3D61F832B30B1E47571F163B432927DB3DE825465DABBFCDAB98DwCH7B" TargetMode="External"/><Relationship Id="rId99" Type="http://schemas.openxmlformats.org/officeDocument/2006/relationships/hyperlink" Target="consultantplus://offline/ref=A5AA3455C1A9B82A7EC9D770ED5C8B385C1266EEFD543C6D86DD64C68A9713BCE8A3D61F832B30B1E47571F162B432927DB3DE825465DABBFCDAB98DwCH7B" TargetMode="External"/><Relationship Id="rId101" Type="http://schemas.openxmlformats.org/officeDocument/2006/relationships/hyperlink" Target="consultantplus://offline/ref=A5AA3455C1A9B82A7EC9D766EE30D5375E113FE6F70566308EDC6C94DD974FF9BEAADF4CDE6F39AEE67573wFH0B"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A5AA3455C1A9B82A7EC9D766EE30D537581D3CE4F4523132DF896291D5C715E9A8E3D04AC06C3EB9ED7E25A227EA6BC13EF8D3844D79DABDwEH1B" TargetMode="External"/><Relationship Id="rId13" Type="http://schemas.openxmlformats.org/officeDocument/2006/relationships/hyperlink" Target="consultantplus://offline/ref=A5AA3455C1A9B82A7EC9D770ED5C8B385C1266EEFD543A6187DB64C68A9713BCE8A3D61F912B68BDE6726FF367A164C33BwEH5B" TargetMode="External"/><Relationship Id="rId18" Type="http://schemas.openxmlformats.org/officeDocument/2006/relationships/hyperlink" Target="consultantplus://offline/ref=A5AA3455C1A9B82A7EC9D770ED5C8B385C1266EEFD543C6D86DD64C68A9713BCE8A3D61F832B30B1E47571F364B432927DB3DE825465DABBFCDAB98DwCH7B" TargetMode="External"/><Relationship Id="rId39" Type="http://schemas.openxmlformats.org/officeDocument/2006/relationships/hyperlink" Target="consultantplus://offline/ref=A5AA3455C1A9B82A7EC9D770ED5C8B385C1266EEFD543C6D86DD64C68A9713BCE8A3D61F832B30B1E47571F364B432927DB3DE825465DABBFCDAB98DwCH7B" TargetMode="External"/><Relationship Id="rId34" Type="http://schemas.openxmlformats.org/officeDocument/2006/relationships/hyperlink" Target="consultantplus://offline/ref=A5AA3455C1A9B82A7EC9D770ED5C8B385C1266EEFD543C6D86DD64C68A9713BCE8A3D61F832B30B1E47571F364B432927DB3DE825465DABBFCDAB98DwCH7B" TargetMode="External"/><Relationship Id="rId50" Type="http://schemas.openxmlformats.org/officeDocument/2006/relationships/hyperlink" Target="consultantplus://offline/ref=A5AA3455C1A9B82A7EC9D766EE30D537581A3EE0FB563132DF896291D5C715E9BAE38846C26823B0E06B73F361wBHCB" TargetMode="External"/><Relationship Id="rId55" Type="http://schemas.openxmlformats.org/officeDocument/2006/relationships/hyperlink" Target="consultantplus://offline/ref=A5AA3455C1A9B82A7EC9D770ED5C8B385C1266EEFD543C6D86DD64C68A9713BCE8A3D61F832B30B1E47571F364B432927DB3DE825465DABBFCDAB98DwCH7B" TargetMode="External"/><Relationship Id="rId76" Type="http://schemas.openxmlformats.org/officeDocument/2006/relationships/hyperlink" Target="consultantplus://offline/ref=A5AA3455C1A9B82A7EC9D766EE30D537581D3CE4F4523132DF896291D5C715E9A8E3D048C76D3FBBB02435A66EBD61DD39E2CD825379wDH9B" TargetMode="External"/><Relationship Id="rId97" Type="http://schemas.openxmlformats.org/officeDocument/2006/relationships/hyperlink" Target="consultantplus://offline/ref=A5AA3455C1A9B82A7EC9D766EE30D5375D1D31EAFD523132DF896291D5C715E9BAE38846C26823B0E06B73F361wBHC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14433</Words>
  <Characters>82273</Characters>
  <Application>Microsoft Office Word</Application>
  <DocSecurity>0</DocSecurity>
  <Lines>685</Lines>
  <Paragraphs>193</Paragraphs>
  <ScaleCrop>false</ScaleCrop>
  <Company/>
  <LinksUpToDate>false</LinksUpToDate>
  <CharactersWithSpaces>96513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В. Клыкова</dc:creator>
  <cp:keywords/>
  <dc:description/>
  <cp:lastModifiedBy>Вера В. Клыкова</cp:lastModifiedBy>
  <cp:revision>1</cp:revision>
  <dcterms:created xsi:type="dcterms:W3CDTF">2023-04-27T01:07:00Z</dcterms:created>
  <dcterms:modified xsi:type="dcterms:W3CDTF">2023-04-27T01:08:00Z</dcterms:modified>
</cp:coreProperties>
</file>