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8F6" w:rsidRPr="000178F6" w:rsidRDefault="000178F6" w:rsidP="000178F6">
      <w:pPr>
        <w:rPr>
          <w:b/>
          <w:bCs/>
        </w:rPr>
      </w:pPr>
      <w:r w:rsidRPr="000178F6">
        <w:rPr>
          <w:b/>
          <w:bCs/>
        </w:rPr>
        <w:t xml:space="preserve">Особенности и управления </w:t>
      </w:r>
      <w:proofErr w:type="spellStart"/>
      <w:r w:rsidRPr="000178F6">
        <w:rPr>
          <w:b/>
          <w:bCs/>
        </w:rPr>
        <w:t>мототранспортными</w:t>
      </w:r>
      <w:proofErr w:type="spellEnd"/>
      <w:r w:rsidRPr="000178F6">
        <w:rPr>
          <w:b/>
          <w:bCs/>
        </w:rPr>
        <w:t xml:space="preserve"> средствами несовершеннолетними.</w:t>
      </w:r>
    </w:p>
    <w:p w:rsidR="000178F6" w:rsidRPr="000178F6" w:rsidRDefault="000178F6" w:rsidP="000178F6">
      <w:bookmarkStart w:id="0" w:name="_GoBack"/>
      <w:bookmarkEnd w:id="0"/>
      <w:r w:rsidRPr="000178F6">
        <w:t>За истекший период 2025 Госавтоинспекцией региона водители </w:t>
      </w:r>
      <w:proofErr w:type="spellStart"/>
      <w:r w:rsidRPr="000178F6">
        <w:t>мототранспортых</w:t>
      </w:r>
      <w:proofErr w:type="spellEnd"/>
      <w:r w:rsidRPr="000178F6">
        <w:t> средств многократно привлекались к административной ответственности в том числе по ст. 12.6 КоАП РФ (езда без мотошлема), по</w:t>
      </w:r>
      <w:r w:rsidRPr="000178F6">
        <w:br/>
        <w:t>ст. 12.7 КоАП РФ (за управление без водительского удостоверения, а также за передачу управления лицу, не имеющего такого права).</w:t>
      </w:r>
    </w:p>
    <w:p w:rsidR="000178F6" w:rsidRPr="000178F6" w:rsidRDefault="000178F6" w:rsidP="000178F6">
      <w:r w:rsidRPr="000178F6">
        <w:t>Имеют место случаи управления </w:t>
      </w:r>
      <w:proofErr w:type="spellStart"/>
      <w:r w:rsidRPr="000178F6">
        <w:t>мототранспортными</w:t>
      </w:r>
      <w:proofErr w:type="spellEnd"/>
      <w:r w:rsidRPr="000178F6">
        <w:t> средствами несовершеннолетними.</w:t>
      </w:r>
    </w:p>
    <w:p w:rsidR="000178F6" w:rsidRPr="000178F6" w:rsidRDefault="000178F6" w:rsidP="000178F6">
      <w:r w:rsidRPr="000178F6">
        <w:t xml:space="preserve">Право на управление скутером, мотороллером, и легким </w:t>
      </w:r>
      <w:proofErr w:type="spellStart"/>
      <w:r w:rsidRPr="000178F6">
        <w:t>квадроциклом</w:t>
      </w:r>
      <w:proofErr w:type="spellEnd"/>
      <w:r w:rsidRPr="000178F6">
        <w:t xml:space="preserve"> (не путать с </w:t>
      </w:r>
      <w:proofErr w:type="spellStart"/>
      <w:r w:rsidRPr="000178F6">
        <w:t>квадроциклом</w:t>
      </w:r>
      <w:proofErr w:type="spellEnd"/>
      <w:r w:rsidRPr="000178F6">
        <w:t>) категории «М», мотоциклами подкатегории «А1» (с объемом двигателя не более 125 куб. см. и мощностью не более 11 кВт) возможно получить с 16 лет при условии прохождения профессионального обучения в автошколе и успешной сдачи водительского экзамена в ГИБДД.</w:t>
      </w:r>
    </w:p>
    <w:p w:rsidR="000178F6" w:rsidRPr="000178F6" w:rsidRDefault="000178F6" w:rsidP="000178F6">
      <w:r w:rsidRPr="000178F6">
        <w:t>Управлять мотоциклом с объемом двигателя более 125 км. см. и мощностью, превышающей 11 кВт, могу только лица, достигшие 18-летнего возраста, прошедшие профессиональное обучение, сдавшие экзамены и получившие соответствующее удостоверение.</w:t>
      </w:r>
    </w:p>
    <w:p w:rsidR="000178F6" w:rsidRPr="000178F6" w:rsidRDefault="000178F6" w:rsidP="000178F6">
      <w:r w:rsidRPr="000178F6">
        <w:t>Покупая своему ребенку мототранспорт и разрешая управлять источником повышенной опасности, стоит задуматься о безопасности его жизни и здоровья, а также окружающих.</w:t>
      </w:r>
    </w:p>
    <w:p w:rsidR="000178F6" w:rsidRPr="000178F6" w:rsidRDefault="000178F6" w:rsidP="000178F6">
      <w:r w:rsidRPr="000178F6">
        <w:t>За нарушения в указанной сфере предусматривается ответственность не только самого водителя, но и того, кто разрешил ребенку сесть за руль. Так, передача управления транспортным средством лицу, заведомо не имеющему права на управления транспортными средствами, влечет административную ответственность по ч. 3 ст. 12.7 КоАП РФ в виде штрафа в размере 30 тыс. руб.</w:t>
      </w:r>
    </w:p>
    <w:p w:rsidR="000178F6" w:rsidRPr="000178F6" w:rsidRDefault="000178F6" w:rsidP="000178F6">
      <w:r w:rsidRPr="000178F6">
        <w:t>Кроме этого, следует помнить, что за вред, причиненный ребенком, отвечают его родители, законные представители.</w:t>
      </w:r>
    </w:p>
    <w:p w:rsidR="001D241B" w:rsidRDefault="001D241B"/>
    <w:sectPr w:rsidR="001D24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8F6"/>
    <w:rsid w:val="000178F6"/>
    <w:rsid w:val="001D2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75C43"/>
  <w15:chartTrackingRefBased/>
  <w15:docId w15:val="{40C597D8-83DA-4F0D-9B3E-4E4F8D7E8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035929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743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39283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72099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55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7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69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1457</Characters>
  <Application>Microsoft Office Word</Application>
  <DocSecurity>0</DocSecurity>
  <Lines>12</Lines>
  <Paragraphs>3</Paragraphs>
  <ScaleCrop>false</ScaleCrop>
  <Company>diakov.net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Бурканова Александра Сергеевна</dc:creator>
  <cp:keywords/>
  <dc:description/>
  <cp:lastModifiedBy>Бурканова Александра Сергеевна</cp:lastModifiedBy>
  <cp:revision>2</cp:revision>
  <dcterms:created xsi:type="dcterms:W3CDTF">2025-06-29T04:04:00Z</dcterms:created>
  <dcterms:modified xsi:type="dcterms:W3CDTF">2025-06-29T04:04:00Z</dcterms:modified>
</cp:coreProperties>
</file>