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/>
          <w:sz w:val="28"/>
          <w:szCs w:val="28"/>
          <w:lang w:val="ru-RU" w:eastAsia="ru-RU"/>
        </w:rPr>
        <w:t>го</w:t>
      </w:r>
      <w:r>
        <w:rPr>
          <w:rFonts w:hint="default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за 202</w:t>
      </w:r>
      <w:r>
        <w:rPr>
          <w:rFonts w:hint="default"/>
          <w:sz w:val="28"/>
          <w:szCs w:val="28"/>
          <w:lang w:val="en-US" w:eastAsia="ru-RU"/>
        </w:rPr>
        <w:t>2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13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 w:eastAsia="ru-RU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  <w:lang w:val="ru-RU" w:eastAsia="ru-RU"/>
        </w:rPr>
        <w:t>https://анучинский.рф/administraciya/munitsipalnyy-kontrol/kontrol-v-oblasti-blagoustroystva/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355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>10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 xml:space="preserve">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25B7620A"/>
    <w:rsid w:val="2C0C1CAE"/>
    <w:rsid w:val="3DE15984"/>
    <w:rsid w:val="594279B9"/>
    <w:rsid w:val="6B2937A7"/>
    <w:rsid w:val="6C5A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MehovskiyVV</cp:lastModifiedBy>
  <cp:lastPrinted>2023-01-10T00:39:14Z</cp:lastPrinted>
  <dcterms:modified xsi:type="dcterms:W3CDTF">2023-01-10T00:59:44Z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63BCDA25E3B44977BE2B8EEA3165AC54</vt:lpwstr>
  </property>
</Properties>
</file>